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E47D8" w14:textId="6BB344D7" w:rsidR="007359CA" w:rsidRDefault="00445118" w:rsidP="0048185A">
      <w:pPr>
        <w:spacing w:line="480" w:lineRule="auto"/>
        <w:rPr>
          <w:rFonts w:ascii="Times New Roman" w:hAnsi="Times New Roman" w:cs="Times New Roman"/>
          <w:b/>
          <w:sz w:val="32"/>
          <w:szCs w:val="32"/>
        </w:rPr>
      </w:pPr>
      <w:r>
        <w:rPr>
          <w:rFonts w:ascii="Times New Roman" w:hAnsi="Times New Roman" w:cs="Times New Roman"/>
          <w:b/>
          <w:sz w:val="32"/>
          <w:szCs w:val="32"/>
        </w:rPr>
        <w:t xml:space="preserve">Health impacts of long-term ozone exposure </w:t>
      </w:r>
      <w:r w:rsidR="00E93E05" w:rsidRPr="0048185A">
        <w:rPr>
          <w:rFonts w:ascii="Times New Roman" w:hAnsi="Times New Roman" w:cs="Times New Roman"/>
          <w:b/>
          <w:sz w:val="32"/>
          <w:szCs w:val="32"/>
        </w:rPr>
        <w:t xml:space="preserve">in China </w:t>
      </w:r>
      <w:r>
        <w:rPr>
          <w:rFonts w:ascii="Times New Roman" w:hAnsi="Times New Roman" w:cs="Times New Roman"/>
          <w:b/>
          <w:sz w:val="32"/>
          <w:szCs w:val="32"/>
        </w:rPr>
        <w:t>over 2013 - 2017</w:t>
      </w:r>
    </w:p>
    <w:p w14:paraId="36289421" w14:textId="77777777" w:rsidR="0048185A" w:rsidRPr="0048185A" w:rsidRDefault="0048185A" w:rsidP="0048185A">
      <w:pPr>
        <w:spacing w:line="480" w:lineRule="auto"/>
        <w:rPr>
          <w:rFonts w:ascii="Times New Roman" w:hAnsi="Times New Roman" w:cs="Times New Roman"/>
          <w:b/>
          <w:sz w:val="32"/>
          <w:szCs w:val="32"/>
        </w:rPr>
      </w:pPr>
    </w:p>
    <w:p w14:paraId="4AE71DD5" w14:textId="3846A476" w:rsidR="00E93E05" w:rsidRPr="00A819AF" w:rsidRDefault="00E93E05" w:rsidP="0048185A">
      <w:pPr>
        <w:spacing w:line="480" w:lineRule="auto"/>
        <w:rPr>
          <w:rFonts w:ascii="Times New Roman" w:hAnsi="Times New Roman" w:cs="Times New Roman"/>
          <w:sz w:val="24"/>
          <w:szCs w:val="24"/>
          <w:vertAlign w:val="superscript"/>
        </w:rPr>
      </w:pPr>
      <w:r w:rsidRPr="00A819AF">
        <w:rPr>
          <w:rFonts w:ascii="Times New Roman" w:hAnsi="Times New Roman" w:cs="Times New Roman"/>
          <w:sz w:val="24"/>
          <w:szCs w:val="24"/>
        </w:rPr>
        <w:t>Yuanlin Wang</w:t>
      </w:r>
      <w:r w:rsidRPr="00A819AF">
        <w:rPr>
          <w:rFonts w:ascii="Times New Roman" w:hAnsi="Times New Roman" w:cs="Times New Roman"/>
          <w:sz w:val="24"/>
          <w:szCs w:val="24"/>
          <w:vertAlign w:val="superscript"/>
        </w:rPr>
        <w:t>1,2,3</w:t>
      </w:r>
      <w:r w:rsidRPr="00A819AF">
        <w:rPr>
          <w:rFonts w:ascii="Times New Roman" w:hAnsi="Times New Roman" w:cs="Times New Roman"/>
          <w:sz w:val="24"/>
          <w:szCs w:val="24"/>
        </w:rPr>
        <w:t>; Oliver Wild</w:t>
      </w:r>
      <w:r w:rsidRPr="00A819AF">
        <w:rPr>
          <w:rFonts w:ascii="Times New Roman" w:hAnsi="Times New Roman" w:cs="Times New Roman"/>
          <w:sz w:val="24"/>
          <w:szCs w:val="24"/>
          <w:vertAlign w:val="superscript"/>
        </w:rPr>
        <w:t>2</w:t>
      </w:r>
      <w:r w:rsidRPr="00A819AF">
        <w:rPr>
          <w:rFonts w:ascii="Times New Roman" w:hAnsi="Times New Roman" w:cs="Times New Roman"/>
          <w:sz w:val="24"/>
          <w:szCs w:val="24"/>
        </w:rPr>
        <w:t xml:space="preserve">; </w:t>
      </w:r>
      <w:r w:rsidR="0010741A" w:rsidRPr="00A819AF">
        <w:rPr>
          <w:rFonts w:ascii="Times New Roman" w:hAnsi="Times New Roman" w:cs="Times New Roman"/>
          <w:sz w:val="24"/>
          <w:szCs w:val="24"/>
        </w:rPr>
        <w:t>Xueshun Chen</w:t>
      </w:r>
      <w:r w:rsidR="0010741A" w:rsidRPr="00A819AF">
        <w:rPr>
          <w:rFonts w:ascii="Times New Roman" w:hAnsi="Times New Roman" w:cs="Times New Roman" w:hint="eastAsia"/>
          <w:sz w:val="24"/>
          <w:szCs w:val="24"/>
          <w:vertAlign w:val="superscript"/>
        </w:rPr>
        <w:t>1</w:t>
      </w:r>
      <w:r w:rsidR="0010741A" w:rsidRPr="00A819AF">
        <w:rPr>
          <w:rFonts w:ascii="Times New Roman" w:hAnsi="Times New Roman" w:cs="Times New Roman"/>
          <w:sz w:val="24"/>
          <w:szCs w:val="24"/>
        </w:rPr>
        <w:t>;</w:t>
      </w:r>
      <w:r w:rsidR="00985058" w:rsidRPr="00A819AF">
        <w:rPr>
          <w:rFonts w:ascii="Times New Roman" w:hAnsi="Times New Roman" w:cs="Times New Roman"/>
          <w:sz w:val="24"/>
          <w:szCs w:val="24"/>
        </w:rPr>
        <w:t xml:space="preserve"> </w:t>
      </w:r>
      <w:r w:rsidR="00987C8E" w:rsidRPr="00A819AF">
        <w:rPr>
          <w:rFonts w:ascii="Times New Roman" w:hAnsi="Times New Roman" w:cs="Times New Roman"/>
          <w:sz w:val="24"/>
          <w:szCs w:val="24"/>
        </w:rPr>
        <w:t xml:space="preserve">Qizhong </w:t>
      </w:r>
      <w:r w:rsidR="0058364F" w:rsidRPr="00A819AF">
        <w:rPr>
          <w:rFonts w:ascii="Times New Roman" w:hAnsi="Times New Roman" w:cs="Times New Roman"/>
          <w:sz w:val="24"/>
          <w:szCs w:val="24"/>
        </w:rPr>
        <w:t>Wu</w:t>
      </w:r>
      <w:r w:rsidR="0058364F" w:rsidRPr="00A819AF">
        <w:rPr>
          <w:rFonts w:ascii="Times New Roman" w:hAnsi="Times New Roman" w:cs="Times New Roman"/>
          <w:sz w:val="24"/>
          <w:szCs w:val="24"/>
          <w:vertAlign w:val="superscript"/>
        </w:rPr>
        <w:t>4</w:t>
      </w:r>
      <w:r w:rsidR="00987C8E" w:rsidRPr="00A819AF">
        <w:rPr>
          <w:rFonts w:ascii="Times New Roman" w:hAnsi="Times New Roman" w:cs="Times New Roman"/>
          <w:sz w:val="24"/>
          <w:szCs w:val="24"/>
        </w:rPr>
        <w:t xml:space="preserve">; </w:t>
      </w:r>
      <w:r w:rsidR="00985058" w:rsidRPr="00A819AF">
        <w:rPr>
          <w:rFonts w:ascii="Times New Roman" w:hAnsi="Times New Roman" w:cs="Times New Roman"/>
          <w:sz w:val="24"/>
          <w:szCs w:val="24"/>
        </w:rPr>
        <w:t xml:space="preserve">Meng </w:t>
      </w:r>
      <w:r w:rsidR="0058364F" w:rsidRPr="00A819AF">
        <w:rPr>
          <w:rFonts w:ascii="Times New Roman" w:hAnsi="Times New Roman" w:cs="Times New Roman"/>
          <w:sz w:val="24"/>
          <w:szCs w:val="24"/>
        </w:rPr>
        <w:t>Gao</w:t>
      </w:r>
      <w:r w:rsidR="0058364F" w:rsidRPr="00A819AF">
        <w:rPr>
          <w:rFonts w:ascii="Times New Roman" w:hAnsi="Times New Roman" w:cs="Times New Roman"/>
          <w:sz w:val="24"/>
          <w:szCs w:val="24"/>
          <w:vertAlign w:val="superscript"/>
        </w:rPr>
        <w:t>5</w:t>
      </w:r>
      <w:r w:rsidR="00985058" w:rsidRPr="00A819AF">
        <w:rPr>
          <w:rFonts w:ascii="Times New Roman" w:hAnsi="Times New Roman" w:cs="Times New Roman"/>
          <w:sz w:val="24"/>
          <w:szCs w:val="24"/>
        </w:rPr>
        <w:t xml:space="preserve">; </w:t>
      </w:r>
      <w:r w:rsidRPr="00A819AF">
        <w:rPr>
          <w:rFonts w:ascii="Times New Roman" w:hAnsi="Times New Roman" w:cs="Times New Roman"/>
          <w:sz w:val="24"/>
          <w:szCs w:val="24"/>
        </w:rPr>
        <w:t>Huansheng Chen</w:t>
      </w:r>
      <w:r w:rsidRPr="00A819AF">
        <w:rPr>
          <w:rFonts w:ascii="Times New Roman" w:hAnsi="Times New Roman" w:cs="Times New Roman"/>
          <w:sz w:val="24"/>
          <w:szCs w:val="24"/>
          <w:vertAlign w:val="superscript"/>
        </w:rPr>
        <w:t>1</w:t>
      </w:r>
      <w:r w:rsidRPr="00A819AF">
        <w:rPr>
          <w:rFonts w:ascii="Times New Roman" w:hAnsi="Times New Roman" w:cs="Times New Roman"/>
          <w:sz w:val="24"/>
          <w:szCs w:val="24"/>
        </w:rPr>
        <w:t>; Yi Qi</w:t>
      </w:r>
      <w:r w:rsidRPr="00A819AF">
        <w:rPr>
          <w:rFonts w:ascii="Times New Roman" w:hAnsi="Times New Roman" w:cs="Times New Roman" w:hint="eastAsia"/>
          <w:sz w:val="24"/>
          <w:szCs w:val="24"/>
          <w:vertAlign w:val="superscript"/>
        </w:rPr>
        <w:t>6</w:t>
      </w:r>
      <w:r w:rsidRPr="00A819AF">
        <w:rPr>
          <w:rFonts w:ascii="Times New Roman" w:hAnsi="Times New Roman" w:cs="Times New Roman"/>
          <w:sz w:val="24"/>
          <w:szCs w:val="24"/>
        </w:rPr>
        <w:t xml:space="preserve">; Zifa </w:t>
      </w:r>
      <w:r w:rsidRPr="00A819AF">
        <w:rPr>
          <w:rFonts w:ascii="Times New Roman" w:hAnsi="Times New Roman" w:cs="Times New Roman" w:hint="eastAsia"/>
          <w:sz w:val="24"/>
          <w:szCs w:val="24"/>
        </w:rPr>
        <w:t>W</w:t>
      </w:r>
      <w:r w:rsidRPr="00A819AF">
        <w:rPr>
          <w:rFonts w:ascii="Times New Roman" w:hAnsi="Times New Roman" w:cs="Times New Roman"/>
          <w:sz w:val="24"/>
          <w:szCs w:val="24"/>
        </w:rPr>
        <w:t>ang</w:t>
      </w:r>
      <w:r w:rsidRPr="00A819AF">
        <w:rPr>
          <w:rFonts w:ascii="Times New Roman" w:hAnsi="Times New Roman" w:cs="Times New Roman"/>
          <w:sz w:val="24"/>
          <w:szCs w:val="24"/>
          <w:vertAlign w:val="superscript"/>
        </w:rPr>
        <w:t>1</w:t>
      </w:r>
      <w:r w:rsidR="00A819AF" w:rsidRPr="00A819AF">
        <w:rPr>
          <w:rFonts w:ascii="Times New Roman" w:hAnsi="Times New Roman" w:cs="Times New Roman"/>
          <w:sz w:val="24"/>
          <w:szCs w:val="24"/>
          <w:vertAlign w:val="superscript"/>
        </w:rPr>
        <w:t>,7,8</w:t>
      </w:r>
    </w:p>
    <w:p w14:paraId="1F7051AB" w14:textId="77777777" w:rsidR="00E93E05" w:rsidRPr="00A819AF" w:rsidRDefault="00E93E05" w:rsidP="0048185A">
      <w:pPr>
        <w:spacing w:line="480" w:lineRule="auto"/>
        <w:rPr>
          <w:rFonts w:ascii="Times New Roman" w:hAnsi="Times New Roman" w:cs="Times New Roman"/>
          <w:szCs w:val="21"/>
        </w:rPr>
      </w:pPr>
      <w:r w:rsidRPr="00A819AF">
        <w:rPr>
          <w:rFonts w:ascii="Times New Roman" w:hAnsi="Times New Roman" w:cs="Times New Roman"/>
          <w:szCs w:val="21"/>
        </w:rPr>
        <w:t>1 The State Key Laboratory of Atmospheric Boundary Layer Physics and Atmospheric Chemistry, Institute of Atmospheric Physics, Chinese Academy of Sciences, Beijing, 100029, China</w:t>
      </w:r>
    </w:p>
    <w:p w14:paraId="32F9C611" w14:textId="77777777" w:rsidR="00E93E05" w:rsidRPr="00A819AF" w:rsidRDefault="00E93E05" w:rsidP="0048185A">
      <w:pPr>
        <w:spacing w:line="480" w:lineRule="auto"/>
        <w:rPr>
          <w:rFonts w:ascii="Times New Roman" w:hAnsi="Times New Roman" w:cs="Times New Roman"/>
          <w:szCs w:val="21"/>
        </w:rPr>
      </w:pPr>
      <w:r w:rsidRPr="00A819AF">
        <w:rPr>
          <w:rFonts w:ascii="Times New Roman" w:hAnsi="Times New Roman" w:cs="Times New Roman"/>
          <w:szCs w:val="21"/>
        </w:rPr>
        <w:t>2 Lancaster Environment Centre, Lancaster University, LA1 4YQ, United Kingdom</w:t>
      </w:r>
    </w:p>
    <w:p w14:paraId="333055D0" w14:textId="77777777" w:rsidR="00E93E05" w:rsidRPr="00A819AF" w:rsidRDefault="00E93E05" w:rsidP="0048185A">
      <w:pPr>
        <w:spacing w:line="480" w:lineRule="auto"/>
        <w:rPr>
          <w:rFonts w:ascii="Times New Roman" w:hAnsi="Times New Roman" w:cs="Times New Roman"/>
          <w:szCs w:val="21"/>
        </w:rPr>
      </w:pPr>
      <w:r w:rsidRPr="00A819AF">
        <w:rPr>
          <w:rFonts w:ascii="Times New Roman" w:hAnsi="Times New Roman" w:cs="Times New Roman"/>
          <w:szCs w:val="21"/>
        </w:rPr>
        <w:t>3 University of Chinese Academy of Sciences, Beijing, 100049, China</w:t>
      </w:r>
    </w:p>
    <w:p w14:paraId="6058EC05" w14:textId="3622D3E9" w:rsidR="00E93E05" w:rsidRPr="00A819AF" w:rsidRDefault="00E93E05" w:rsidP="0048185A">
      <w:pPr>
        <w:spacing w:line="480" w:lineRule="auto"/>
        <w:rPr>
          <w:rFonts w:ascii="Times New Roman" w:hAnsi="Times New Roman" w:cs="Times New Roman"/>
          <w:szCs w:val="21"/>
        </w:rPr>
      </w:pPr>
      <w:r w:rsidRPr="00A819AF">
        <w:rPr>
          <w:rFonts w:ascii="Times New Roman" w:hAnsi="Times New Roman" w:cs="Times New Roman"/>
          <w:szCs w:val="21"/>
        </w:rPr>
        <w:t xml:space="preserve">4 </w:t>
      </w:r>
      <w:r w:rsidR="0058364F" w:rsidRPr="00A819AF">
        <w:rPr>
          <w:rFonts w:ascii="Times New Roman" w:hAnsi="Times New Roman" w:cs="Times New Roman"/>
          <w:szCs w:val="21"/>
        </w:rPr>
        <w:t xml:space="preserve">College of Global Change and Earth System Science, Beijing Normal University, Beijing, 100875, China </w:t>
      </w:r>
    </w:p>
    <w:p w14:paraId="4E636564" w14:textId="32F310C9" w:rsidR="00E93E05" w:rsidRPr="00A819AF" w:rsidRDefault="00E93E05" w:rsidP="0048185A">
      <w:pPr>
        <w:spacing w:line="480" w:lineRule="auto"/>
        <w:rPr>
          <w:rFonts w:ascii="Times New Roman" w:hAnsi="Times New Roman" w:cs="Times New Roman"/>
          <w:szCs w:val="21"/>
        </w:rPr>
      </w:pPr>
      <w:r w:rsidRPr="00A819AF">
        <w:rPr>
          <w:rFonts w:ascii="Times New Roman" w:hAnsi="Times New Roman" w:cs="Times New Roman"/>
          <w:szCs w:val="21"/>
        </w:rPr>
        <w:t xml:space="preserve">5 </w:t>
      </w:r>
      <w:r w:rsidR="0058364F" w:rsidRPr="00A819AF">
        <w:rPr>
          <w:rFonts w:ascii="Times New Roman" w:hAnsi="Times New Roman" w:cs="Times New Roman"/>
          <w:szCs w:val="21"/>
        </w:rPr>
        <w:t>Department of Geography, Hong Kong Baptist University, Hong Kong SAR, China</w:t>
      </w:r>
    </w:p>
    <w:p w14:paraId="5635848B" w14:textId="2510016B" w:rsidR="00E93E05" w:rsidRPr="00A819AF" w:rsidRDefault="00E93E05" w:rsidP="0048185A">
      <w:pPr>
        <w:spacing w:line="480" w:lineRule="auto"/>
        <w:rPr>
          <w:rFonts w:ascii="Times New Roman" w:hAnsi="Times New Roman" w:cs="Times New Roman"/>
          <w:szCs w:val="21"/>
        </w:rPr>
      </w:pPr>
      <w:r w:rsidRPr="00A819AF">
        <w:rPr>
          <w:rFonts w:ascii="Times New Roman" w:hAnsi="Times New Roman" w:cs="Times New Roman"/>
          <w:szCs w:val="21"/>
        </w:rPr>
        <w:t xml:space="preserve">6 </w:t>
      </w:r>
      <w:r w:rsidR="0058364F" w:rsidRPr="00A819AF">
        <w:rPr>
          <w:rFonts w:ascii="Times New Roman" w:hAnsi="Times New Roman" w:cs="Times New Roman" w:hint="eastAsia"/>
          <w:szCs w:val="21"/>
        </w:rPr>
        <w:t>School</w:t>
      </w:r>
      <w:r w:rsidR="0058364F" w:rsidRPr="00A819AF">
        <w:rPr>
          <w:rFonts w:ascii="Times New Roman" w:hAnsi="Times New Roman" w:cs="Times New Roman"/>
          <w:szCs w:val="21"/>
        </w:rPr>
        <w:t xml:space="preserve"> of Architecture and Urban Planning, Nanjing University, Nanjing, 210093, China</w:t>
      </w:r>
    </w:p>
    <w:p w14:paraId="72132B07" w14:textId="75F13A8B" w:rsidR="00A819AF" w:rsidRPr="00A819AF" w:rsidRDefault="00A819AF" w:rsidP="0048185A">
      <w:pPr>
        <w:spacing w:line="480" w:lineRule="auto"/>
        <w:rPr>
          <w:rFonts w:ascii="Times New Roman" w:hAnsi="Times New Roman" w:cs="Times New Roman"/>
          <w:szCs w:val="21"/>
        </w:rPr>
      </w:pPr>
      <w:r w:rsidRPr="00A819AF">
        <w:rPr>
          <w:rFonts w:ascii="Times New Roman" w:hAnsi="Times New Roman" w:cs="Times New Roman"/>
          <w:szCs w:val="21"/>
        </w:rPr>
        <w:t>7 Centre for Excellence in Urban Atmospheric Environment, Institute of Urban Environment, Chinese Academy of Sciences, Xiamen, 361021, China</w:t>
      </w:r>
    </w:p>
    <w:p w14:paraId="0B66639F" w14:textId="5A2ACEE1" w:rsidR="000414E5" w:rsidRDefault="00A819AF" w:rsidP="0048185A">
      <w:pPr>
        <w:spacing w:line="480" w:lineRule="auto"/>
        <w:rPr>
          <w:rFonts w:ascii="Times New Roman" w:hAnsi="Times New Roman" w:cs="Times New Roman"/>
          <w:szCs w:val="21"/>
        </w:rPr>
      </w:pPr>
      <w:r w:rsidRPr="00A819AF">
        <w:rPr>
          <w:rFonts w:ascii="Times New Roman" w:hAnsi="Times New Roman" w:cs="Times New Roman"/>
          <w:szCs w:val="21"/>
        </w:rPr>
        <w:t>8 College of Earth Sciences, University of Chinese Academy of Sciences, Beijing, 100049, China</w:t>
      </w:r>
    </w:p>
    <w:p w14:paraId="2D330DBF" w14:textId="77777777" w:rsidR="000414E5" w:rsidRPr="003B2957" w:rsidRDefault="000414E5" w:rsidP="000414E5">
      <w:pPr>
        <w:autoSpaceDE w:val="0"/>
        <w:autoSpaceDN w:val="0"/>
        <w:adjustRightInd w:val="0"/>
        <w:spacing w:beforeLines="50" w:before="156" w:afterLines="50" w:after="156" w:line="480" w:lineRule="auto"/>
        <w:jc w:val="left"/>
        <w:rPr>
          <w:rFonts w:ascii="Times New Roman" w:eastAsia="SimSun" w:hAnsi="Times New Roman" w:cs="Times New Roman"/>
          <w:i/>
          <w:color w:val="000000"/>
          <w:kern w:val="0"/>
          <w:sz w:val="24"/>
          <w:szCs w:val="24"/>
        </w:rPr>
      </w:pPr>
      <w:r w:rsidRPr="001A49DD">
        <w:rPr>
          <w:rFonts w:ascii="Times New Roman" w:eastAsia="SimSun" w:hAnsi="Times New Roman" w:cs="Times New Roman" w:hint="eastAsia"/>
          <w:i/>
          <w:color w:val="000000"/>
          <w:kern w:val="0"/>
          <w:sz w:val="24"/>
          <w:szCs w:val="24"/>
          <w:vertAlign w:val="superscript"/>
        </w:rPr>
        <w:t>*</w:t>
      </w:r>
      <w:r w:rsidRPr="003B2957">
        <w:rPr>
          <w:rFonts w:ascii="Times New Roman" w:eastAsia="SimSun" w:hAnsi="Times New Roman" w:cs="Times New Roman"/>
          <w:i/>
          <w:color w:val="000000"/>
          <w:kern w:val="0"/>
          <w:sz w:val="24"/>
          <w:szCs w:val="24"/>
        </w:rPr>
        <w:t>Corresponding author</w:t>
      </w:r>
      <w:r w:rsidRPr="003B2957" w:rsidDel="007D26A7">
        <w:rPr>
          <w:rFonts w:ascii="Times New Roman" w:eastAsia="SimSun" w:hAnsi="Times New Roman" w:cs="Times New Roman"/>
          <w:i/>
          <w:color w:val="000000"/>
          <w:kern w:val="0"/>
          <w:sz w:val="24"/>
          <w:szCs w:val="24"/>
        </w:rPr>
        <w:t xml:space="preserve"> address</w:t>
      </w:r>
      <w:r w:rsidRPr="003B2957">
        <w:rPr>
          <w:rFonts w:ascii="Times New Roman" w:eastAsia="SimSun" w:hAnsi="Times New Roman" w:cs="Times New Roman"/>
          <w:i/>
          <w:color w:val="000000"/>
          <w:kern w:val="0"/>
          <w:sz w:val="24"/>
          <w:szCs w:val="24"/>
        </w:rPr>
        <w:t>:</w:t>
      </w:r>
    </w:p>
    <w:p w14:paraId="1AA31C20" w14:textId="77777777" w:rsidR="000414E5" w:rsidRPr="003B2957" w:rsidRDefault="000414E5" w:rsidP="000414E5">
      <w:pPr>
        <w:autoSpaceDE w:val="0"/>
        <w:autoSpaceDN w:val="0"/>
        <w:adjustRightInd w:val="0"/>
        <w:snapToGrid w:val="0"/>
        <w:spacing w:line="480" w:lineRule="auto"/>
        <w:ind w:firstLineChars="57" w:firstLine="137"/>
        <w:rPr>
          <w:rFonts w:ascii="Times New Roman" w:eastAsia="SimSun" w:hAnsi="Times New Roman" w:cs="Times New Roman"/>
          <w:color w:val="000000"/>
          <w:sz w:val="24"/>
          <w:szCs w:val="24"/>
        </w:rPr>
      </w:pPr>
      <w:r w:rsidRPr="003B2957">
        <w:rPr>
          <w:rFonts w:ascii="Times New Roman" w:eastAsia="SimSun" w:hAnsi="Times New Roman" w:cs="Times New Roman"/>
          <w:color w:val="000000"/>
          <w:sz w:val="24"/>
          <w:szCs w:val="24"/>
        </w:rPr>
        <w:t xml:space="preserve">Prof. </w:t>
      </w:r>
      <w:r>
        <w:rPr>
          <w:rFonts w:ascii="Times New Roman" w:eastAsia="SimSun" w:hAnsi="Times New Roman" w:cs="Times New Roman"/>
          <w:color w:val="000000"/>
          <w:sz w:val="24"/>
          <w:szCs w:val="24"/>
        </w:rPr>
        <w:t>Zifa Wang</w:t>
      </w:r>
    </w:p>
    <w:p w14:paraId="7E7AB2E4" w14:textId="77777777" w:rsidR="000414E5" w:rsidRPr="003B2957" w:rsidRDefault="000414E5" w:rsidP="000414E5">
      <w:pPr>
        <w:autoSpaceDE w:val="0"/>
        <w:autoSpaceDN w:val="0"/>
        <w:adjustRightInd w:val="0"/>
        <w:snapToGrid w:val="0"/>
        <w:spacing w:line="480" w:lineRule="auto"/>
        <w:ind w:firstLineChars="57" w:firstLine="137"/>
        <w:rPr>
          <w:rFonts w:ascii="Times New Roman" w:eastAsia="SimSun" w:hAnsi="Times New Roman" w:cs="Times New Roman"/>
          <w:color w:val="000000"/>
          <w:sz w:val="24"/>
          <w:szCs w:val="24"/>
        </w:rPr>
      </w:pPr>
      <w:r w:rsidRPr="003B2957">
        <w:rPr>
          <w:rFonts w:ascii="Times New Roman" w:eastAsia="SimSun" w:hAnsi="Times New Roman" w:cs="Times New Roman" w:hint="eastAsia"/>
          <w:color w:val="000000"/>
          <w:sz w:val="24"/>
          <w:szCs w:val="24"/>
        </w:rPr>
        <w:t xml:space="preserve">LAPC, </w:t>
      </w:r>
      <w:r w:rsidRPr="003B2957">
        <w:rPr>
          <w:rFonts w:ascii="Times New Roman" w:eastAsia="SimSun" w:hAnsi="Times New Roman" w:cs="Times New Roman"/>
          <w:color w:val="000000"/>
          <w:sz w:val="24"/>
          <w:szCs w:val="24"/>
        </w:rPr>
        <w:t>Institute of Atmospheric Physics</w:t>
      </w:r>
      <w:r>
        <w:rPr>
          <w:rFonts w:ascii="Times New Roman" w:eastAsia="SimSun" w:hAnsi="Times New Roman" w:cs="Times New Roman" w:hint="eastAsia"/>
          <w:color w:val="000000"/>
          <w:sz w:val="24"/>
          <w:szCs w:val="24"/>
        </w:rPr>
        <w:t xml:space="preserve"> (IAP)</w:t>
      </w:r>
    </w:p>
    <w:p w14:paraId="442DC8AB" w14:textId="77777777" w:rsidR="000414E5" w:rsidRPr="003B2957" w:rsidRDefault="000414E5" w:rsidP="000414E5">
      <w:pPr>
        <w:autoSpaceDE w:val="0"/>
        <w:autoSpaceDN w:val="0"/>
        <w:adjustRightInd w:val="0"/>
        <w:snapToGrid w:val="0"/>
        <w:spacing w:line="480" w:lineRule="auto"/>
        <w:ind w:firstLineChars="57" w:firstLine="137"/>
        <w:rPr>
          <w:rFonts w:ascii="Times New Roman" w:eastAsia="SimSun" w:hAnsi="Times New Roman" w:cs="Times New Roman"/>
          <w:color w:val="000000"/>
          <w:sz w:val="24"/>
          <w:szCs w:val="24"/>
        </w:rPr>
      </w:pPr>
      <w:r w:rsidRPr="003B2957">
        <w:rPr>
          <w:rFonts w:ascii="Times New Roman" w:eastAsia="SimSun" w:hAnsi="Times New Roman" w:cs="Times New Roman"/>
          <w:color w:val="000000"/>
          <w:sz w:val="24"/>
          <w:szCs w:val="24"/>
        </w:rPr>
        <w:t>Chinese Academy of Sciences</w:t>
      </w:r>
      <w:r>
        <w:rPr>
          <w:rFonts w:ascii="Times New Roman" w:eastAsia="SimSun" w:hAnsi="Times New Roman" w:cs="Times New Roman" w:hint="eastAsia"/>
          <w:color w:val="000000"/>
          <w:sz w:val="24"/>
          <w:szCs w:val="24"/>
        </w:rPr>
        <w:t xml:space="preserve"> (CAS)</w:t>
      </w:r>
    </w:p>
    <w:p w14:paraId="2B781B11" w14:textId="77777777" w:rsidR="000414E5" w:rsidRPr="003B2957" w:rsidRDefault="000414E5" w:rsidP="000414E5">
      <w:pPr>
        <w:autoSpaceDE w:val="0"/>
        <w:autoSpaceDN w:val="0"/>
        <w:adjustRightInd w:val="0"/>
        <w:snapToGrid w:val="0"/>
        <w:spacing w:line="480" w:lineRule="auto"/>
        <w:ind w:firstLineChars="57" w:firstLine="137"/>
        <w:rPr>
          <w:rFonts w:ascii="Times New Roman" w:eastAsia="SimSun" w:hAnsi="Times New Roman" w:cs="Times New Roman"/>
          <w:color w:val="000000"/>
          <w:sz w:val="24"/>
          <w:szCs w:val="24"/>
        </w:rPr>
      </w:pPr>
      <w:r w:rsidRPr="003B2957">
        <w:rPr>
          <w:rFonts w:ascii="Times New Roman" w:eastAsia="SimSun" w:hAnsi="Times New Roman" w:cs="Times New Roman"/>
          <w:color w:val="000000"/>
          <w:sz w:val="24"/>
          <w:szCs w:val="24"/>
        </w:rPr>
        <w:t>Beijing 100029, China</w:t>
      </w:r>
    </w:p>
    <w:p w14:paraId="39B337F0" w14:textId="77777777" w:rsidR="000414E5" w:rsidRPr="00D9216D" w:rsidRDefault="000414E5" w:rsidP="000414E5">
      <w:pPr>
        <w:snapToGrid w:val="0"/>
        <w:spacing w:line="480" w:lineRule="auto"/>
        <w:ind w:firstLineChars="57" w:firstLine="137"/>
        <w:rPr>
          <w:rFonts w:ascii="Times New Roman" w:eastAsia="SimSun" w:hAnsi="Times New Roman" w:cs="Times New Roman"/>
          <w:sz w:val="24"/>
          <w:szCs w:val="24"/>
          <w:lang w:val="en-GB"/>
        </w:rPr>
      </w:pPr>
      <w:r w:rsidRPr="00D9216D">
        <w:rPr>
          <w:rFonts w:ascii="Times New Roman" w:eastAsia="SimSun" w:hAnsi="Times New Roman" w:cs="Times New Roman"/>
          <w:color w:val="000000"/>
          <w:sz w:val="24"/>
          <w:szCs w:val="24"/>
          <w:lang w:val="en-GB"/>
        </w:rPr>
        <w:t xml:space="preserve">E-mail: </w:t>
      </w:r>
      <w:hyperlink r:id="rId8" w:history="1">
        <w:r w:rsidRPr="00D9216D">
          <w:rPr>
            <w:rStyle w:val="Hyperlink"/>
            <w:rFonts w:ascii="Times New Roman" w:eastAsia="SimSun" w:hAnsi="Times New Roman" w:cs="Times New Roman" w:hint="eastAsia"/>
            <w:sz w:val="24"/>
            <w:szCs w:val="24"/>
            <w:lang w:val="en-GB"/>
          </w:rPr>
          <w:t>zifawang@mail.iap.ac.cn</w:t>
        </w:r>
      </w:hyperlink>
    </w:p>
    <w:p w14:paraId="5E2AB2D1" w14:textId="27C11FD2" w:rsidR="004354ED" w:rsidRPr="0048185A" w:rsidRDefault="004354ED" w:rsidP="0048185A">
      <w:pPr>
        <w:spacing w:line="480" w:lineRule="auto"/>
        <w:rPr>
          <w:rFonts w:ascii="Times New Roman" w:hAnsi="Times New Roman" w:cs="Times New Roman"/>
          <w:b/>
          <w:sz w:val="28"/>
          <w:szCs w:val="28"/>
        </w:rPr>
      </w:pPr>
      <w:r w:rsidRPr="0048185A">
        <w:rPr>
          <w:rFonts w:ascii="Times New Roman" w:hAnsi="Times New Roman" w:cs="Times New Roman"/>
          <w:b/>
          <w:sz w:val="28"/>
          <w:szCs w:val="28"/>
        </w:rPr>
        <w:lastRenderedPageBreak/>
        <w:t>Abstract:</w:t>
      </w:r>
    </w:p>
    <w:p w14:paraId="3677A990" w14:textId="773C408C" w:rsidR="005B6FCE" w:rsidRPr="00D96C92" w:rsidRDefault="00D96C92" w:rsidP="0048185A">
      <w:pPr>
        <w:spacing w:line="480" w:lineRule="auto"/>
        <w:ind w:firstLineChars="100" w:firstLine="240"/>
        <w:rPr>
          <w:rFonts w:ascii="Times New Roman" w:hAnsi="Times New Roman" w:cs="Times New Roman"/>
          <w:sz w:val="24"/>
          <w:szCs w:val="24"/>
        </w:rPr>
      </w:pPr>
      <w:r>
        <w:rPr>
          <w:rFonts w:ascii="Times New Roman" w:hAnsi="Times New Roman" w:cs="Times New Roman"/>
          <w:sz w:val="24"/>
          <w:szCs w:val="24"/>
        </w:rPr>
        <w:t>I</w:t>
      </w:r>
      <w:r w:rsidRPr="00CC518C">
        <w:rPr>
          <w:rFonts w:ascii="Times New Roman" w:hAnsi="Times New Roman" w:cs="Times New Roman"/>
          <w:sz w:val="24"/>
          <w:szCs w:val="24"/>
        </w:rPr>
        <w:t xml:space="preserve">ncreasing ozone concentrations are becoming a severe problem </w:t>
      </w:r>
      <w:r w:rsidR="006E05A2">
        <w:rPr>
          <w:rFonts w:ascii="Times New Roman" w:hAnsi="Times New Roman" w:cs="Times New Roman"/>
          <w:sz w:val="24"/>
          <w:szCs w:val="24"/>
        </w:rPr>
        <w:t xml:space="preserve">for air pollution </w:t>
      </w:r>
      <w:r w:rsidRPr="00CC518C">
        <w:rPr>
          <w:rFonts w:ascii="Times New Roman" w:hAnsi="Times New Roman" w:cs="Times New Roman"/>
          <w:sz w:val="24"/>
          <w:szCs w:val="24"/>
        </w:rPr>
        <w:t>in China</w:t>
      </w:r>
      <w:r w:rsidRPr="00296495">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296495">
        <w:rPr>
          <w:rFonts w:ascii="Times New Roman" w:hAnsi="Times New Roman" w:cs="Times New Roman"/>
          <w:sz w:val="24"/>
          <w:szCs w:val="24"/>
        </w:rPr>
        <w:t>have an adverse impact on human health. Here we evaluate premature deaths</w:t>
      </w:r>
      <w:r>
        <w:rPr>
          <w:rFonts w:ascii="Times New Roman" w:hAnsi="Times New Roman" w:cs="Times New Roman"/>
          <w:sz w:val="24"/>
          <w:szCs w:val="24"/>
        </w:rPr>
        <w:t xml:space="preserve"> attributable to long-term exposure to ambient ozone in China </w:t>
      </w:r>
      <w:r w:rsidR="006E05A2">
        <w:rPr>
          <w:rFonts w:ascii="Times New Roman" w:hAnsi="Times New Roman" w:cs="Times New Roman"/>
          <w:sz w:val="24"/>
          <w:szCs w:val="24"/>
        </w:rPr>
        <w:t xml:space="preserve">between </w:t>
      </w:r>
      <w:r>
        <w:rPr>
          <w:rFonts w:ascii="Times New Roman" w:hAnsi="Times New Roman" w:cs="Times New Roman"/>
          <w:sz w:val="24"/>
          <w:szCs w:val="24"/>
        </w:rPr>
        <w:t>2013</w:t>
      </w:r>
      <w:r w:rsidR="006E05A2">
        <w:rPr>
          <w:rFonts w:ascii="Times New Roman" w:hAnsi="Times New Roman" w:cs="Times New Roman"/>
          <w:sz w:val="24"/>
          <w:szCs w:val="24"/>
        </w:rPr>
        <w:t xml:space="preserve"> and </w:t>
      </w:r>
      <w:r w:rsidRPr="00296495">
        <w:rPr>
          <w:rFonts w:ascii="Times New Roman" w:hAnsi="Times New Roman" w:cs="Times New Roman"/>
          <w:sz w:val="24"/>
          <w:szCs w:val="24"/>
        </w:rPr>
        <w:t xml:space="preserve">2017 </w:t>
      </w:r>
      <w:r>
        <w:rPr>
          <w:rFonts w:ascii="Times New Roman" w:hAnsi="Times New Roman" w:cs="Times New Roman"/>
          <w:sz w:val="24"/>
          <w:szCs w:val="24"/>
        </w:rPr>
        <w:t>with</w:t>
      </w:r>
      <w:r w:rsidRPr="00296495">
        <w:rPr>
          <w:rFonts w:ascii="Times New Roman" w:hAnsi="Times New Roman" w:cs="Times New Roman"/>
          <w:sz w:val="24"/>
          <w:szCs w:val="24"/>
        </w:rPr>
        <w:t xml:space="preserve"> an air quality model at 5 km resolution and</w:t>
      </w:r>
      <w:r>
        <w:rPr>
          <w:rFonts w:ascii="Times New Roman" w:hAnsi="Times New Roman" w:cs="Times New Roman"/>
          <w:sz w:val="24"/>
          <w:szCs w:val="24"/>
        </w:rPr>
        <w:t xml:space="preserve"> </w:t>
      </w:r>
      <w:r w:rsidR="006E05A2">
        <w:rPr>
          <w:rFonts w:ascii="Times New Roman" w:hAnsi="Times New Roman" w:cs="Times New Roman"/>
          <w:sz w:val="24"/>
          <w:szCs w:val="24"/>
        </w:rPr>
        <w:t xml:space="preserve">the latest estimates of the </w:t>
      </w:r>
      <w:r w:rsidR="005B12D8">
        <w:rPr>
          <w:rFonts w:ascii="Times New Roman" w:hAnsi="Times New Roman" w:cs="Times New Roman"/>
          <w:sz w:val="24"/>
          <w:szCs w:val="24"/>
        </w:rPr>
        <w:t>relative risk</w:t>
      </w:r>
      <w:r w:rsidR="006E05A2">
        <w:rPr>
          <w:rFonts w:ascii="Times New Roman" w:hAnsi="Times New Roman" w:cs="Times New Roman"/>
          <w:sz w:val="24"/>
          <w:szCs w:val="24"/>
        </w:rPr>
        <w:t xml:space="preserve"> to health</w:t>
      </w:r>
      <w:r>
        <w:rPr>
          <w:rFonts w:ascii="Times New Roman" w:hAnsi="Times New Roman" w:cs="Times New Roman"/>
          <w:sz w:val="24"/>
          <w:szCs w:val="24"/>
        </w:rPr>
        <w:t xml:space="preserve">. </w:t>
      </w:r>
      <w:r w:rsidR="005B12D8">
        <w:rPr>
          <w:rFonts w:ascii="Times New Roman" w:hAnsi="Times New Roman" w:cs="Times New Roman"/>
          <w:sz w:val="24"/>
          <w:szCs w:val="24"/>
        </w:rPr>
        <w:t>We use</w:t>
      </w:r>
      <w:r w:rsidR="005B12D8" w:rsidRPr="005B12D8">
        <w:rPr>
          <w:rFonts w:ascii="Times New Roman" w:hAnsi="Times New Roman" w:cs="Times New Roman"/>
          <w:sz w:val="24"/>
          <w:szCs w:val="24"/>
        </w:rPr>
        <w:t xml:space="preserve"> </w:t>
      </w:r>
      <w:r w:rsidR="005B12D8">
        <w:rPr>
          <w:rFonts w:ascii="Times New Roman" w:hAnsi="Times New Roman" w:cs="Times New Roman"/>
          <w:sz w:val="24"/>
          <w:szCs w:val="24"/>
        </w:rPr>
        <w:t>a modified inverse distance weight</w:t>
      </w:r>
      <w:r w:rsidR="006E05A2">
        <w:rPr>
          <w:rFonts w:ascii="Times New Roman" w:hAnsi="Times New Roman" w:cs="Times New Roman"/>
          <w:sz w:val="24"/>
          <w:szCs w:val="24"/>
        </w:rPr>
        <w:t>ing</w:t>
      </w:r>
      <w:r w:rsidR="005B12D8">
        <w:rPr>
          <w:rFonts w:ascii="Times New Roman" w:hAnsi="Times New Roman" w:cs="Times New Roman"/>
          <w:sz w:val="24"/>
          <w:szCs w:val="24"/>
        </w:rPr>
        <w:t xml:space="preserve"> method to bias-correct </w:t>
      </w:r>
      <w:r w:rsidR="006E05A2">
        <w:rPr>
          <w:rFonts w:ascii="Times New Roman" w:hAnsi="Times New Roman" w:cs="Times New Roman"/>
          <w:sz w:val="24"/>
          <w:szCs w:val="24"/>
        </w:rPr>
        <w:t xml:space="preserve">the key </w:t>
      </w:r>
      <w:r w:rsidR="005B12D8">
        <w:rPr>
          <w:rFonts w:ascii="Times New Roman" w:hAnsi="Times New Roman" w:cs="Times New Roman"/>
          <w:sz w:val="24"/>
          <w:szCs w:val="24"/>
        </w:rPr>
        <w:t>model</w:t>
      </w:r>
      <w:r w:rsidR="006E05A2">
        <w:rPr>
          <w:rFonts w:ascii="Times New Roman" w:hAnsi="Times New Roman" w:cs="Times New Roman"/>
          <w:sz w:val="24"/>
          <w:szCs w:val="24"/>
        </w:rPr>
        <w:t>-simulated ozone metrics</w:t>
      </w:r>
      <w:r w:rsidR="005B12D8">
        <w:rPr>
          <w:rFonts w:ascii="Times New Roman" w:hAnsi="Times New Roman" w:cs="Times New Roman"/>
          <w:sz w:val="24"/>
          <w:szCs w:val="24"/>
        </w:rPr>
        <w:t xml:space="preserve">. We </w:t>
      </w:r>
      <w:r w:rsidR="008129D0">
        <w:rPr>
          <w:rFonts w:ascii="Times New Roman" w:hAnsi="Times New Roman" w:cs="Times New Roman"/>
          <w:sz w:val="24"/>
          <w:szCs w:val="24"/>
        </w:rPr>
        <w:t>find</w:t>
      </w:r>
      <w:r w:rsidR="008129D0" w:rsidRPr="008A5772">
        <w:rPr>
          <w:rFonts w:ascii="Times New Roman" w:hAnsi="Times New Roman" w:cs="Times New Roman"/>
          <w:sz w:val="24"/>
          <w:szCs w:val="24"/>
        </w:rPr>
        <w:t xml:space="preserve"> </w:t>
      </w:r>
      <w:r w:rsidR="005B12D8" w:rsidRPr="008A5772">
        <w:rPr>
          <w:rFonts w:ascii="Times New Roman" w:hAnsi="Times New Roman" w:cs="Times New Roman"/>
          <w:sz w:val="24"/>
          <w:szCs w:val="24"/>
        </w:rPr>
        <w:t xml:space="preserve">that on a 5-year average </w:t>
      </w:r>
      <w:r w:rsidR="005B12D8">
        <w:rPr>
          <w:rFonts w:ascii="Times New Roman" w:hAnsi="Times New Roman" w:cs="Times New Roman"/>
          <w:sz w:val="24"/>
          <w:szCs w:val="24"/>
        </w:rPr>
        <w:t>basis</w:t>
      </w:r>
      <w:r w:rsidR="005B12D8" w:rsidRPr="008A5772">
        <w:rPr>
          <w:rFonts w:ascii="Times New Roman" w:hAnsi="Times New Roman" w:cs="Times New Roman"/>
          <w:sz w:val="24"/>
          <w:szCs w:val="24"/>
        </w:rPr>
        <w:t xml:space="preserve"> there are 186</w:t>
      </w:r>
      <w:r w:rsidR="005B12D8">
        <w:rPr>
          <w:rFonts w:ascii="Times New Roman" w:hAnsi="Times New Roman" w:cs="Times New Roman"/>
          <w:sz w:val="24"/>
          <w:szCs w:val="24"/>
        </w:rPr>
        <w:t>,</w:t>
      </w:r>
      <w:r w:rsidR="00C35EC3">
        <w:rPr>
          <w:rFonts w:ascii="Times New Roman" w:hAnsi="Times New Roman" w:cs="Times New Roman"/>
          <w:sz w:val="24"/>
          <w:szCs w:val="24"/>
        </w:rPr>
        <w:t>0</w:t>
      </w:r>
      <w:r w:rsidR="005B12D8">
        <w:rPr>
          <w:rFonts w:ascii="Times New Roman" w:hAnsi="Times New Roman" w:cs="Times New Roman"/>
          <w:sz w:val="24"/>
          <w:szCs w:val="24"/>
        </w:rPr>
        <w:t>00</w:t>
      </w:r>
      <w:r w:rsidR="005B12D8" w:rsidRPr="008A5772">
        <w:rPr>
          <w:rFonts w:ascii="Times New Roman" w:hAnsi="Times New Roman" w:cs="Times New Roman"/>
          <w:sz w:val="24"/>
          <w:szCs w:val="24"/>
        </w:rPr>
        <w:t xml:space="preserve"> (</w:t>
      </w:r>
      <w:r w:rsidR="005B12D8">
        <w:rPr>
          <w:rFonts w:ascii="Times New Roman" w:hAnsi="Times New Roman" w:cs="Times New Roman"/>
          <w:sz w:val="24"/>
          <w:szCs w:val="24"/>
        </w:rPr>
        <w:t xml:space="preserve">95% Confidence Interval: </w:t>
      </w:r>
      <w:r w:rsidR="005B12D8" w:rsidRPr="008A5772">
        <w:rPr>
          <w:rFonts w:ascii="Times New Roman" w:hAnsi="Times New Roman" w:cs="Times New Roman"/>
          <w:sz w:val="24"/>
          <w:szCs w:val="24"/>
        </w:rPr>
        <w:t>129</w:t>
      </w:r>
      <w:r w:rsidR="005B12D8">
        <w:rPr>
          <w:rFonts w:ascii="Times New Roman" w:hAnsi="Times New Roman" w:cs="Times New Roman"/>
          <w:sz w:val="24"/>
          <w:szCs w:val="24"/>
        </w:rPr>
        <w:t>,</w:t>
      </w:r>
      <w:r w:rsidR="00C35EC3">
        <w:rPr>
          <w:rFonts w:ascii="Times New Roman" w:hAnsi="Times New Roman" w:cs="Times New Roman"/>
          <w:sz w:val="24"/>
          <w:szCs w:val="24"/>
        </w:rPr>
        <w:t>0</w:t>
      </w:r>
      <w:r w:rsidR="005B12D8">
        <w:rPr>
          <w:rFonts w:ascii="Times New Roman" w:hAnsi="Times New Roman" w:cs="Times New Roman"/>
          <w:sz w:val="24"/>
          <w:szCs w:val="24"/>
        </w:rPr>
        <w:t>00</w:t>
      </w:r>
      <w:r w:rsidR="00237C0B">
        <w:rPr>
          <w:rFonts w:ascii="Times New Roman" w:hAnsi="Times New Roman" w:cs="Times New Roman"/>
          <w:sz w:val="24"/>
          <w:szCs w:val="24"/>
        </w:rPr>
        <w:t>‒</w:t>
      </w:r>
      <w:r w:rsidR="005B12D8" w:rsidRPr="008A5772">
        <w:rPr>
          <w:rFonts w:ascii="Times New Roman" w:hAnsi="Times New Roman" w:cs="Times New Roman"/>
          <w:sz w:val="24"/>
          <w:szCs w:val="24"/>
        </w:rPr>
        <w:t>237</w:t>
      </w:r>
      <w:r w:rsidR="005B12D8">
        <w:rPr>
          <w:rFonts w:ascii="Times New Roman" w:hAnsi="Times New Roman" w:cs="Times New Roman"/>
          <w:sz w:val="24"/>
          <w:szCs w:val="24"/>
        </w:rPr>
        <w:t>,</w:t>
      </w:r>
      <w:r w:rsidR="00C35EC3">
        <w:rPr>
          <w:rFonts w:ascii="Times New Roman" w:hAnsi="Times New Roman" w:cs="Times New Roman"/>
          <w:sz w:val="24"/>
          <w:szCs w:val="24"/>
        </w:rPr>
        <w:t>0</w:t>
      </w:r>
      <w:r w:rsidR="005B12D8">
        <w:rPr>
          <w:rFonts w:ascii="Times New Roman" w:hAnsi="Times New Roman" w:cs="Times New Roman"/>
          <w:sz w:val="24"/>
          <w:szCs w:val="24"/>
        </w:rPr>
        <w:t>00</w:t>
      </w:r>
      <w:r w:rsidR="005B12D8" w:rsidRPr="008A5772">
        <w:rPr>
          <w:rFonts w:ascii="Times New Roman" w:hAnsi="Times New Roman" w:cs="Times New Roman"/>
          <w:sz w:val="24"/>
          <w:szCs w:val="24"/>
        </w:rPr>
        <w:t>)</w:t>
      </w:r>
      <w:r w:rsidR="005B12D8">
        <w:rPr>
          <w:rFonts w:ascii="Times New Roman" w:hAnsi="Times New Roman" w:cs="Times New Roman"/>
          <w:sz w:val="24"/>
          <w:szCs w:val="24"/>
        </w:rPr>
        <w:t xml:space="preserve"> </w:t>
      </w:r>
      <w:r w:rsidR="005B12D8" w:rsidRPr="008A5772">
        <w:rPr>
          <w:rFonts w:ascii="Times New Roman" w:hAnsi="Times New Roman" w:cs="Times New Roman"/>
          <w:sz w:val="24"/>
          <w:szCs w:val="24"/>
        </w:rPr>
        <w:t>respiratory deaths</w:t>
      </w:r>
      <w:r w:rsidR="005B12D8">
        <w:rPr>
          <w:rFonts w:ascii="Times New Roman" w:hAnsi="Times New Roman" w:cs="Times New Roman"/>
          <w:sz w:val="24"/>
          <w:szCs w:val="24"/>
        </w:rPr>
        <w:t xml:space="preserve"> and</w:t>
      </w:r>
      <w:r w:rsidR="005B12D8" w:rsidRPr="00CC518C">
        <w:rPr>
          <w:rFonts w:ascii="Times New Roman" w:hAnsi="Times New Roman" w:cs="Times New Roman"/>
          <w:sz w:val="24"/>
          <w:szCs w:val="24"/>
        </w:rPr>
        <w:t xml:space="preserve"> 125,000 (42,0</w:t>
      </w:r>
      <w:r w:rsidR="005B12D8">
        <w:rPr>
          <w:rFonts w:ascii="Times New Roman" w:hAnsi="Times New Roman" w:cs="Times New Roman"/>
          <w:sz w:val="24"/>
          <w:szCs w:val="24"/>
        </w:rPr>
        <w:t>00</w:t>
      </w:r>
      <w:r w:rsidR="00237C0B">
        <w:rPr>
          <w:rFonts w:ascii="Times New Roman" w:hAnsi="Times New Roman" w:cs="Times New Roman"/>
          <w:sz w:val="24"/>
          <w:szCs w:val="24"/>
        </w:rPr>
        <w:t>‒</w:t>
      </w:r>
      <w:r w:rsidR="005B12D8" w:rsidRPr="00CC518C">
        <w:rPr>
          <w:rFonts w:ascii="Times New Roman" w:hAnsi="Times New Roman" w:cs="Times New Roman"/>
          <w:sz w:val="24"/>
          <w:szCs w:val="24"/>
        </w:rPr>
        <w:t>204,000) cardiovascular deaths</w:t>
      </w:r>
      <w:r w:rsidR="005B12D8" w:rsidRPr="008A5772">
        <w:rPr>
          <w:rFonts w:ascii="Times New Roman" w:hAnsi="Times New Roman" w:cs="Times New Roman"/>
          <w:sz w:val="24"/>
          <w:szCs w:val="24"/>
        </w:rPr>
        <w:t xml:space="preserve"> </w:t>
      </w:r>
      <w:r w:rsidR="008129D0">
        <w:rPr>
          <w:rFonts w:ascii="Times New Roman" w:hAnsi="Times New Roman" w:cs="Times New Roman"/>
          <w:sz w:val="24"/>
          <w:szCs w:val="24"/>
        </w:rPr>
        <w:t>attributable to</w:t>
      </w:r>
      <w:r w:rsidR="005B12D8">
        <w:rPr>
          <w:rFonts w:ascii="Times New Roman" w:hAnsi="Times New Roman" w:cs="Times New Roman"/>
          <w:sz w:val="24"/>
          <w:szCs w:val="24"/>
        </w:rPr>
        <w:t xml:space="preserve"> ozone exposure.</w:t>
      </w:r>
      <w:r w:rsidRPr="00296495">
        <w:rPr>
          <w:rFonts w:ascii="Times New Roman" w:hAnsi="Times New Roman" w:cs="Times New Roman"/>
          <w:sz w:val="24"/>
          <w:szCs w:val="24"/>
        </w:rPr>
        <w:t xml:space="preserve"> </w:t>
      </w:r>
      <w:r w:rsidR="008A4A4B">
        <w:rPr>
          <w:rFonts w:ascii="Times New Roman" w:hAnsi="Times New Roman" w:cs="Times New Roman"/>
          <w:sz w:val="24"/>
          <w:szCs w:val="24"/>
        </w:rPr>
        <w:t>Sichuan exhibits the largest per capita respiratory mortality (0.31</w:t>
      </w:r>
      <w:r w:rsidR="008A4A4B">
        <w:rPr>
          <w:rFonts w:ascii="Times New Roman" w:hAnsi="Times New Roman" w:cs="Times New Roman" w:hint="eastAsia"/>
          <w:sz w:val="24"/>
          <w:szCs w:val="24"/>
        </w:rPr>
        <w:t>‰</w:t>
      </w:r>
      <w:r w:rsidR="008A4A4B">
        <w:rPr>
          <w:rFonts w:ascii="Times New Roman" w:hAnsi="Times New Roman" w:cs="Times New Roman"/>
          <w:sz w:val="24"/>
          <w:szCs w:val="24"/>
        </w:rPr>
        <w:t xml:space="preserve">) among all provinces. </w:t>
      </w:r>
      <w:r w:rsidR="008A4A4B" w:rsidRPr="00296495">
        <w:rPr>
          <w:rFonts w:ascii="Times New Roman" w:hAnsi="Times New Roman" w:cs="Times New Roman"/>
          <w:sz w:val="24"/>
          <w:szCs w:val="24"/>
        </w:rPr>
        <w:t xml:space="preserve">We find that </w:t>
      </w:r>
      <w:r w:rsidR="008129D0">
        <w:rPr>
          <w:rFonts w:ascii="Times New Roman" w:hAnsi="Times New Roman" w:cs="Times New Roman"/>
          <w:sz w:val="24"/>
          <w:szCs w:val="24"/>
        </w:rPr>
        <w:t>there</w:t>
      </w:r>
      <w:r w:rsidR="008A4A4B" w:rsidRPr="008A5772">
        <w:rPr>
          <w:rFonts w:ascii="Times New Roman" w:hAnsi="Times New Roman" w:cs="Times New Roman"/>
          <w:sz w:val="24"/>
          <w:szCs w:val="24"/>
        </w:rPr>
        <w:t xml:space="preserve"> </w:t>
      </w:r>
      <w:r w:rsidR="008A4A4B">
        <w:rPr>
          <w:rFonts w:ascii="Times New Roman" w:hAnsi="Times New Roman" w:cs="Times New Roman"/>
          <w:sz w:val="24"/>
          <w:szCs w:val="24"/>
        </w:rPr>
        <w:t xml:space="preserve">are </w:t>
      </w:r>
      <w:r w:rsidR="008A4A4B" w:rsidRPr="008A5772">
        <w:rPr>
          <w:rFonts w:ascii="Times New Roman" w:hAnsi="Times New Roman" w:cs="Times New Roman"/>
          <w:sz w:val="24"/>
          <w:szCs w:val="24"/>
        </w:rPr>
        <w:t>7</w:t>
      </w:r>
      <w:r w:rsidR="00C35EC3">
        <w:rPr>
          <w:rFonts w:ascii="Times New Roman" w:hAnsi="Times New Roman" w:cs="Times New Roman"/>
          <w:sz w:val="24"/>
          <w:szCs w:val="24"/>
        </w:rPr>
        <w:t>3</w:t>
      </w:r>
      <w:r w:rsidR="00691610">
        <w:rPr>
          <w:rFonts w:ascii="Times New Roman" w:hAnsi="Times New Roman" w:cs="Times New Roman"/>
          <w:sz w:val="24"/>
          <w:szCs w:val="24"/>
        </w:rPr>
        <w:t>,</w:t>
      </w:r>
      <w:r w:rsidR="00C35EC3">
        <w:rPr>
          <w:rFonts w:ascii="Times New Roman" w:hAnsi="Times New Roman" w:cs="Times New Roman"/>
          <w:sz w:val="24"/>
          <w:szCs w:val="24"/>
        </w:rPr>
        <w:t>0</w:t>
      </w:r>
      <w:r w:rsidR="008A4A4B">
        <w:rPr>
          <w:rFonts w:ascii="Times New Roman" w:hAnsi="Times New Roman" w:cs="Times New Roman"/>
          <w:sz w:val="24"/>
          <w:szCs w:val="24"/>
        </w:rPr>
        <w:t>00</w:t>
      </w:r>
      <w:r w:rsidR="008A4A4B" w:rsidRPr="008A5772">
        <w:rPr>
          <w:rFonts w:ascii="Times New Roman" w:hAnsi="Times New Roman" w:cs="Times New Roman"/>
          <w:sz w:val="24"/>
          <w:szCs w:val="24"/>
        </w:rPr>
        <w:t xml:space="preserve"> (5</w:t>
      </w:r>
      <w:r w:rsidR="00C35EC3">
        <w:rPr>
          <w:rFonts w:ascii="Times New Roman" w:hAnsi="Times New Roman" w:cs="Times New Roman"/>
          <w:sz w:val="24"/>
          <w:szCs w:val="24"/>
        </w:rPr>
        <w:t>1</w:t>
      </w:r>
      <w:r w:rsidR="00691610">
        <w:rPr>
          <w:rFonts w:ascii="Times New Roman" w:hAnsi="Times New Roman" w:cs="Times New Roman"/>
          <w:sz w:val="24"/>
          <w:szCs w:val="24"/>
        </w:rPr>
        <w:t>,</w:t>
      </w:r>
      <w:r w:rsidR="00C35EC3">
        <w:rPr>
          <w:rFonts w:ascii="Times New Roman" w:hAnsi="Times New Roman" w:cs="Times New Roman"/>
          <w:sz w:val="24"/>
          <w:szCs w:val="24"/>
        </w:rPr>
        <w:t>0</w:t>
      </w:r>
      <w:r w:rsidR="008A4A4B">
        <w:rPr>
          <w:rFonts w:ascii="Times New Roman" w:hAnsi="Times New Roman" w:cs="Times New Roman"/>
          <w:sz w:val="24"/>
          <w:szCs w:val="24"/>
        </w:rPr>
        <w:t>00</w:t>
      </w:r>
      <w:r w:rsidR="00237C0B">
        <w:rPr>
          <w:rFonts w:ascii="Times New Roman" w:hAnsi="Times New Roman" w:cs="Times New Roman"/>
          <w:sz w:val="24"/>
          <w:szCs w:val="24"/>
        </w:rPr>
        <w:t>‒</w:t>
      </w:r>
      <w:r w:rsidR="008A4A4B" w:rsidRPr="008A5772">
        <w:rPr>
          <w:rFonts w:ascii="Times New Roman" w:hAnsi="Times New Roman" w:cs="Times New Roman"/>
          <w:sz w:val="24"/>
          <w:szCs w:val="24"/>
        </w:rPr>
        <w:t>9</w:t>
      </w:r>
      <w:r w:rsidR="00C35EC3">
        <w:rPr>
          <w:rFonts w:ascii="Times New Roman" w:hAnsi="Times New Roman" w:cs="Times New Roman"/>
          <w:sz w:val="24"/>
          <w:szCs w:val="24"/>
        </w:rPr>
        <w:t>3</w:t>
      </w:r>
      <w:r w:rsidR="00691610">
        <w:rPr>
          <w:rFonts w:ascii="Times New Roman" w:hAnsi="Times New Roman" w:cs="Times New Roman"/>
          <w:sz w:val="24"/>
          <w:szCs w:val="24"/>
        </w:rPr>
        <w:t>,</w:t>
      </w:r>
      <w:r w:rsidR="00C35EC3">
        <w:rPr>
          <w:rFonts w:ascii="Times New Roman" w:hAnsi="Times New Roman" w:cs="Times New Roman"/>
          <w:sz w:val="24"/>
          <w:szCs w:val="24"/>
        </w:rPr>
        <w:t>0</w:t>
      </w:r>
      <w:r w:rsidR="008A4A4B">
        <w:rPr>
          <w:rFonts w:ascii="Times New Roman" w:hAnsi="Times New Roman" w:cs="Times New Roman"/>
          <w:sz w:val="24"/>
          <w:szCs w:val="24"/>
        </w:rPr>
        <w:t>00)</w:t>
      </w:r>
      <w:r w:rsidR="008129D0">
        <w:rPr>
          <w:rFonts w:ascii="Times New Roman" w:hAnsi="Times New Roman" w:cs="Times New Roman"/>
          <w:sz w:val="24"/>
          <w:szCs w:val="24"/>
        </w:rPr>
        <w:t xml:space="preserve"> premature respiratory deaths in urban areas</w:t>
      </w:r>
      <w:r w:rsidR="008A4A4B" w:rsidRPr="008A5772">
        <w:rPr>
          <w:rFonts w:ascii="Times New Roman" w:hAnsi="Times New Roman" w:cs="Times New Roman"/>
          <w:sz w:val="24"/>
          <w:szCs w:val="24"/>
        </w:rPr>
        <w:t>, account</w:t>
      </w:r>
      <w:r w:rsidR="008A4A4B">
        <w:rPr>
          <w:rFonts w:ascii="Times New Roman" w:hAnsi="Times New Roman" w:cs="Times New Roman"/>
          <w:sz w:val="24"/>
          <w:szCs w:val="24"/>
        </w:rPr>
        <w:t>ing</w:t>
      </w:r>
      <w:r w:rsidR="008A4A4B" w:rsidRPr="008A5772">
        <w:rPr>
          <w:rFonts w:ascii="Times New Roman" w:hAnsi="Times New Roman" w:cs="Times New Roman"/>
          <w:sz w:val="24"/>
          <w:szCs w:val="24"/>
        </w:rPr>
        <w:t xml:space="preserve"> for 39% of total deaths.</w:t>
      </w:r>
      <w:r w:rsidRPr="00296495">
        <w:rPr>
          <w:rFonts w:ascii="Times New Roman" w:hAnsi="Times New Roman" w:cs="Times New Roman"/>
          <w:sz w:val="24"/>
          <w:szCs w:val="24"/>
        </w:rPr>
        <w:t xml:space="preserve"> </w:t>
      </w:r>
      <w:r w:rsidR="008129D0">
        <w:rPr>
          <w:rFonts w:ascii="Times New Roman" w:hAnsi="Times New Roman" w:cs="Times New Roman"/>
          <w:sz w:val="24"/>
          <w:szCs w:val="24"/>
        </w:rPr>
        <w:t xml:space="preserve">Between 2013 and </w:t>
      </w:r>
      <w:r w:rsidR="008A4A4B">
        <w:rPr>
          <w:rFonts w:ascii="Times New Roman" w:hAnsi="Times New Roman" w:cs="Times New Roman"/>
          <w:sz w:val="24"/>
          <w:szCs w:val="24"/>
        </w:rPr>
        <w:t>2017 t</w:t>
      </w:r>
      <w:r w:rsidR="008A4A4B" w:rsidRPr="008A5772">
        <w:rPr>
          <w:rFonts w:ascii="Times New Roman" w:hAnsi="Times New Roman" w:cs="Times New Roman"/>
          <w:sz w:val="24"/>
          <w:szCs w:val="24"/>
        </w:rPr>
        <w:t xml:space="preserve">he </w:t>
      </w:r>
      <w:r w:rsidR="00523608" w:rsidRPr="008A5772">
        <w:rPr>
          <w:rFonts w:ascii="Times New Roman" w:hAnsi="Times New Roman" w:cs="Times New Roman"/>
          <w:sz w:val="24"/>
          <w:szCs w:val="24"/>
        </w:rPr>
        <w:t>population</w:t>
      </w:r>
      <w:r w:rsidR="00523608">
        <w:rPr>
          <w:rFonts w:ascii="Times New Roman" w:hAnsi="Times New Roman" w:cs="Times New Roman"/>
          <w:sz w:val="24"/>
          <w:szCs w:val="24"/>
        </w:rPr>
        <w:t>-</w:t>
      </w:r>
      <w:r w:rsidR="008A4A4B" w:rsidRPr="008A5772">
        <w:rPr>
          <w:rFonts w:ascii="Times New Roman" w:hAnsi="Times New Roman" w:cs="Times New Roman"/>
          <w:sz w:val="24"/>
          <w:szCs w:val="24"/>
        </w:rPr>
        <w:t xml:space="preserve">weighted </w:t>
      </w:r>
      <w:r w:rsidR="0023140D">
        <w:rPr>
          <w:rFonts w:ascii="Times New Roman" w:hAnsi="Times New Roman" w:cs="Times New Roman" w:hint="eastAsia"/>
          <w:sz w:val="24"/>
          <w:szCs w:val="24"/>
        </w:rPr>
        <w:t>annual</w:t>
      </w:r>
      <w:r w:rsidR="0023140D">
        <w:rPr>
          <w:rFonts w:ascii="Times New Roman" w:hAnsi="Times New Roman" w:cs="Times New Roman"/>
          <w:sz w:val="24"/>
          <w:szCs w:val="24"/>
        </w:rPr>
        <w:t xml:space="preserve"> average </w:t>
      </w:r>
      <w:r w:rsidR="006D4351">
        <w:rPr>
          <w:rFonts w:ascii="Times New Roman" w:hAnsi="Times New Roman" w:cs="Times New Roman"/>
          <w:sz w:val="24"/>
          <w:szCs w:val="24"/>
        </w:rPr>
        <w:t>maximum daily 8-h average ozone (</w:t>
      </w:r>
      <w:r w:rsidR="00807A53">
        <w:rPr>
          <w:rFonts w:ascii="Times New Roman" w:hAnsi="Times New Roman" w:cs="Times New Roman" w:hint="eastAsia"/>
          <w:sz w:val="24"/>
          <w:szCs w:val="24"/>
        </w:rPr>
        <w:t>A</w:t>
      </w:r>
      <w:r w:rsidR="006D4351">
        <w:rPr>
          <w:rFonts w:ascii="Times New Roman" w:hAnsi="Times New Roman" w:cs="Times New Roman"/>
          <w:sz w:val="24"/>
          <w:szCs w:val="24"/>
        </w:rPr>
        <w:t>MDA8)</w:t>
      </w:r>
      <w:r w:rsidR="006D4351" w:rsidRPr="008A5772">
        <w:rPr>
          <w:rFonts w:ascii="Times New Roman" w:hAnsi="Times New Roman" w:cs="Times New Roman"/>
          <w:sz w:val="24"/>
          <w:szCs w:val="24"/>
        </w:rPr>
        <w:t xml:space="preserve"> </w:t>
      </w:r>
      <w:r w:rsidR="008A4A4B">
        <w:rPr>
          <w:rFonts w:ascii="Times New Roman" w:hAnsi="Times New Roman" w:cs="Times New Roman"/>
          <w:sz w:val="24"/>
          <w:szCs w:val="24"/>
        </w:rPr>
        <w:t xml:space="preserve">and </w:t>
      </w:r>
      <w:r w:rsidR="008A4A4B" w:rsidRPr="008A5772">
        <w:rPr>
          <w:rFonts w:ascii="Times New Roman" w:hAnsi="Times New Roman" w:cs="Times New Roman"/>
          <w:sz w:val="24"/>
          <w:szCs w:val="24"/>
        </w:rPr>
        <w:t xml:space="preserve">premature respiratory deaths </w:t>
      </w:r>
      <w:r w:rsidR="008A4A4B">
        <w:rPr>
          <w:rFonts w:ascii="Times New Roman" w:hAnsi="Times New Roman" w:cs="Times New Roman"/>
          <w:sz w:val="24"/>
          <w:szCs w:val="24"/>
        </w:rPr>
        <w:t xml:space="preserve">increased by </w:t>
      </w:r>
      <w:r w:rsidR="008A4A4B" w:rsidRPr="00CC518C">
        <w:rPr>
          <w:rFonts w:ascii="Times New Roman" w:hAnsi="Times New Roman" w:cs="Times New Roman"/>
          <w:sz w:val="24"/>
          <w:szCs w:val="24"/>
        </w:rPr>
        <w:t>14% and 31%, respectively</w:t>
      </w:r>
      <w:r w:rsidR="008A4A4B">
        <w:rPr>
          <w:rFonts w:ascii="Times New Roman" w:hAnsi="Times New Roman" w:cs="Times New Roman"/>
          <w:sz w:val="24"/>
          <w:szCs w:val="24"/>
        </w:rPr>
        <w:t>, at a national level</w:t>
      </w:r>
      <w:r w:rsidR="008A4A4B" w:rsidRPr="00CC518C">
        <w:rPr>
          <w:rFonts w:ascii="Times New Roman" w:hAnsi="Times New Roman" w:cs="Times New Roman"/>
          <w:sz w:val="24"/>
          <w:szCs w:val="24"/>
        </w:rPr>
        <w:t xml:space="preserve">. </w:t>
      </w:r>
      <w:r w:rsidR="00523608">
        <w:rPr>
          <w:rFonts w:ascii="Times New Roman" w:hAnsi="Times New Roman" w:cs="Times New Roman"/>
          <w:sz w:val="24"/>
          <w:szCs w:val="24"/>
        </w:rPr>
        <w:t>C</w:t>
      </w:r>
      <w:r w:rsidR="00445118">
        <w:rPr>
          <w:rFonts w:ascii="Times New Roman" w:hAnsi="Times New Roman" w:cs="Times New Roman"/>
          <w:sz w:val="24"/>
          <w:szCs w:val="24"/>
        </w:rPr>
        <w:t xml:space="preserve">hanges in </w:t>
      </w:r>
      <w:r w:rsidR="00F05AE9">
        <w:rPr>
          <w:rFonts w:ascii="Times New Roman" w:hAnsi="Times New Roman" w:cs="Times New Roman"/>
          <w:sz w:val="24"/>
          <w:szCs w:val="24"/>
        </w:rPr>
        <w:t xml:space="preserve">precursor </w:t>
      </w:r>
      <w:r w:rsidR="00445118">
        <w:rPr>
          <w:rFonts w:ascii="Times New Roman" w:hAnsi="Times New Roman" w:cs="Times New Roman"/>
          <w:sz w:val="24"/>
          <w:szCs w:val="24"/>
        </w:rPr>
        <w:t xml:space="preserve">emissions explain most of these increases, </w:t>
      </w:r>
      <w:r w:rsidR="00523608">
        <w:rPr>
          <w:rFonts w:ascii="Times New Roman" w:hAnsi="Times New Roman" w:cs="Times New Roman"/>
          <w:sz w:val="24"/>
          <w:szCs w:val="24"/>
        </w:rPr>
        <w:t xml:space="preserve">with </w:t>
      </w:r>
      <w:r w:rsidR="00445118">
        <w:rPr>
          <w:rFonts w:ascii="Times New Roman" w:hAnsi="Times New Roman" w:cs="Times New Roman"/>
          <w:sz w:val="24"/>
          <w:szCs w:val="24"/>
        </w:rPr>
        <w:t xml:space="preserve">differences in meteorology </w:t>
      </w:r>
      <w:r w:rsidR="007262F9">
        <w:rPr>
          <w:rFonts w:ascii="Times New Roman" w:hAnsi="Times New Roman" w:cs="Times New Roman"/>
          <w:sz w:val="24"/>
          <w:szCs w:val="24"/>
        </w:rPr>
        <w:t>account</w:t>
      </w:r>
      <w:r w:rsidR="00523608">
        <w:rPr>
          <w:rFonts w:ascii="Times New Roman" w:hAnsi="Times New Roman" w:cs="Times New Roman"/>
          <w:sz w:val="24"/>
          <w:szCs w:val="24"/>
        </w:rPr>
        <w:t>ing</w:t>
      </w:r>
      <w:r w:rsidR="007262F9">
        <w:rPr>
          <w:rFonts w:ascii="Times New Roman" w:hAnsi="Times New Roman" w:cs="Times New Roman"/>
          <w:sz w:val="24"/>
          <w:szCs w:val="24"/>
        </w:rPr>
        <w:t xml:space="preserve"> for 21% and 16% respectively.</w:t>
      </w:r>
      <w:r w:rsidR="00445118">
        <w:rPr>
          <w:rFonts w:ascii="Times New Roman" w:hAnsi="Times New Roman" w:cs="Times New Roman"/>
          <w:sz w:val="24"/>
          <w:szCs w:val="24"/>
        </w:rPr>
        <w:t xml:space="preserve"> </w:t>
      </w:r>
      <w:r w:rsidR="008A4A4B" w:rsidRPr="00CC518C">
        <w:rPr>
          <w:rFonts w:ascii="Times New Roman" w:hAnsi="Times New Roman" w:cs="Times New Roman"/>
          <w:sz w:val="24"/>
          <w:szCs w:val="24"/>
        </w:rPr>
        <w:t xml:space="preserve">Interannual variations </w:t>
      </w:r>
      <w:r w:rsidR="00C4786E">
        <w:rPr>
          <w:rFonts w:ascii="Times New Roman" w:hAnsi="Times New Roman" w:cs="Times New Roman"/>
          <w:sz w:val="24"/>
          <w:szCs w:val="24"/>
        </w:rPr>
        <w:t xml:space="preserve">in </w:t>
      </w:r>
      <w:r w:rsidR="00523608">
        <w:rPr>
          <w:rFonts w:ascii="Times New Roman" w:hAnsi="Times New Roman" w:cs="Times New Roman"/>
          <w:sz w:val="24"/>
          <w:szCs w:val="24"/>
        </w:rPr>
        <w:t>population-</w:t>
      </w:r>
      <w:r w:rsidR="00EC284B">
        <w:rPr>
          <w:rFonts w:ascii="Times New Roman" w:hAnsi="Times New Roman" w:cs="Times New Roman"/>
          <w:sz w:val="24"/>
          <w:szCs w:val="24"/>
        </w:rPr>
        <w:t xml:space="preserve">weighted </w:t>
      </w:r>
      <w:r w:rsidR="00C4786E">
        <w:rPr>
          <w:rFonts w:ascii="Times New Roman" w:hAnsi="Times New Roman" w:cs="Times New Roman"/>
          <w:sz w:val="24"/>
          <w:szCs w:val="24"/>
        </w:rPr>
        <w:t xml:space="preserve">ozone </w:t>
      </w:r>
      <w:r w:rsidR="00EC284B">
        <w:rPr>
          <w:rFonts w:ascii="Times New Roman" w:hAnsi="Times New Roman" w:cs="Times New Roman"/>
          <w:sz w:val="24"/>
          <w:szCs w:val="24"/>
        </w:rPr>
        <w:t xml:space="preserve">and premature respiratory deaths </w:t>
      </w:r>
      <w:r w:rsidR="008A4A4B" w:rsidRPr="00CC518C">
        <w:rPr>
          <w:rFonts w:ascii="Times New Roman" w:hAnsi="Times New Roman" w:cs="Times New Roman"/>
          <w:sz w:val="24"/>
          <w:szCs w:val="24"/>
        </w:rPr>
        <w:t xml:space="preserve">at a provincial level are much larger than those at a national level, </w:t>
      </w:r>
      <w:r w:rsidR="00EC284B">
        <w:rPr>
          <w:rFonts w:ascii="Times New Roman" w:hAnsi="Times New Roman" w:cs="Times New Roman"/>
          <w:sz w:val="24"/>
          <w:szCs w:val="24"/>
        </w:rPr>
        <w:t xml:space="preserve">particularly in northern, central and eastern China. </w:t>
      </w:r>
      <w:r>
        <w:rPr>
          <w:rFonts w:ascii="Times New Roman" w:hAnsi="Times New Roman" w:cs="Times New Roman"/>
          <w:sz w:val="24"/>
          <w:szCs w:val="24"/>
        </w:rPr>
        <w:t xml:space="preserve">These findings emphasize that </w:t>
      </w:r>
      <w:r w:rsidR="00EC284B" w:rsidRPr="00CC518C">
        <w:rPr>
          <w:rFonts w:ascii="Times New Roman" w:hAnsi="Times New Roman" w:cs="Times New Roman"/>
          <w:sz w:val="24"/>
          <w:szCs w:val="24"/>
        </w:rPr>
        <w:t xml:space="preserve">ozone </w:t>
      </w:r>
      <w:r w:rsidR="00C4786E">
        <w:rPr>
          <w:rFonts w:ascii="Times New Roman" w:hAnsi="Times New Roman" w:cs="Times New Roman"/>
          <w:sz w:val="24"/>
          <w:szCs w:val="24"/>
        </w:rPr>
        <w:t>sh</w:t>
      </w:r>
      <w:r w:rsidR="00EC284B">
        <w:rPr>
          <w:rFonts w:ascii="Times New Roman" w:hAnsi="Times New Roman" w:cs="Times New Roman"/>
          <w:sz w:val="24"/>
          <w:szCs w:val="24"/>
        </w:rPr>
        <w:t>ould</w:t>
      </w:r>
      <w:r w:rsidR="00EC284B" w:rsidRPr="00CC518C">
        <w:rPr>
          <w:rFonts w:ascii="Times New Roman" w:hAnsi="Times New Roman" w:cs="Times New Roman"/>
          <w:sz w:val="24"/>
          <w:szCs w:val="24"/>
        </w:rPr>
        <w:t xml:space="preserve"> be an important focus of future </w:t>
      </w:r>
      <w:r w:rsidR="00523608">
        <w:rPr>
          <w:rFonts w:ascii="Times New Roman" w:hAnsi="Times New Roman" w:cs="Times New Roman"/>
          <w:sz w:val="24"/>
          <w:szCs w:val="24"/>
        </w:rPr>
        <w:t>air quality policies</w:t>
      </w:r>
      <w:r w:rsidR="00C4786E">
        <w:rPr>
          <w:rFonts w:ascii="Times New Roman" w:hAnsi="Times New Roman" w:cs="Times New Roman"/>
          <w:sz w:val="24"/>
          <w:szCs w:val="24"/>
        </w:rPr>
        <w:t xml:space="preserve"> in China</w:t>
      </w:r>
      <w:r w:rsidR="00EC284B">
        <w:rPr>
          <w:rFonts w:ascii="Times New Roman" w:hAnsi="Times New Roman" w:cs="Times New Roman"/>
          <w:sz w:val="24"/>
          <w:szCs w:val="24"/>
        </w:rPr>
        <w:t xml:space="preserve">, and </w:t>
      </w:r>
      <w:r>
        <w:rPr>
          <w:rFonts w:ascii="Times New Roman" w:hAnsi="Times New Roman" w:cs="Times New Roman"/>
          <w:sz w:val="24"/>
          <w:szCs w:val="24"/>
        </w:rPr>
        <w:t>tighter controls of  precursor emissions are urgently needed</w:t>
      </w:r>
      <w:r w:rsidR="00EC284B">
        <w:rPr>
          <w:rFonts w:ascii="Times New Roman" w:hAnsi="Times New Roman" w:cs="Times New Roman"/>
          <w:sz w:val="24"/>
          <w:szCs w:val="24"/>
        </w:rPr>
        <w:t>.</w:t>
      </w:r>
    </w:p>
    <w:p w14:paraId="4FD48058" w14:textId="20F71FA0" w:rsidR="004354ED" w:rsidRPr="008A5772" w:rsidRDefault="0048185A" w:rsidP="0048185A">
      <w:pPr>
        <w:spacing w:line="480" w:lineRule="auto"/>
        <w:rPr>
          <w:rFonts w:ascii="Times New Roman" w:hAnsi="Times New Roman" w:cs="Times New Roman"/>
          <w:sz w:val="24"/>
          <w:szCs w:val="24"/>
        </w:rPr>
      </w:pPr>
      <w:r w:rsidRPr="0048185A">
        <w:rPr>
          <w:rFonts w:ascii="Times New Roman" w:hAnsi="Times New Roman" w:cs="Times New Roman"/>
          <w:b/>
          <w:i/>
          <w:sz w:val="24"/>
          <w:szCs w:val="24"/>
        </w:rPr>
        <w:t>Key</w:t>
      </w:r>
      <w:r w:rsidR="004354ED" w:rsidRPr="0048185A">
        <w:rPr>
          <w:rFonts w:ascii="Times New Roman" w:hAnsi="Times New Roman" w:cs="Times New Roman"/>
          <w:b/>
          <w:i/>
          <w:sz w:val="24"/>
          <w:szCs w:val="24"/>
        </w:rPr>
        <w:t>words:</w:t>
      </w:r>
      <w:r w:rsidR="00EC284B">
        <w:rPr>
          <w:rFonts w:ascii="Times New Roman" w:hAnsi="Times New Roman" w:cs="Times New Roman"/>
          <w:sz w:val="24"/>
          <w:szCs w:val="24"/>
        </w:rPr>
        <w:t xml:space="preserve"> </w:t>
      </w:r>
      <w:r w:rsidR="00EC284B" w:rsidRPr="00A43D5D">
        <w:rPr>
          <w:rFonts w:ascii="Times New Roman" w:hAnsi="Times New Roman" w:cs="Times New Roman"/>
          <w:sz w:val="24"/>
          <w:szCs w:val="24"/>
        </w:rPr>
        <w:t>High resolution; air quality model;</w:t>
      </w:r>
      <w:r w:rsidR="00EC284B">
        <w:rPr>
          <w:rFonts w:ascii="Times New Roman" w:hAnsi="Times New Roman" w:cs="Times New Roman"/>
          <w:sz w:val="24"/>
          <w:szCs w:val="24"/>
        </w:rPr>
        <w:t xml:space="preserve"> updated relative risk estimates</w:t>
      </w:r>
      <w:r w:rsidR="00EC284B" w:rsidRPr="00537DE5">
        <w:rPr>
          <w:rFonts w:ascii="Times New Roman" w:hAnsi="Times New Roman" w:cs="Times New Roman"/>
          <w:sz w:val="24"/>
          <w:szCs w:val="24"/>
        </w:rPr>
        <w:t xml:space="preserve">; health impacts; </w:t>
      </w:r>
      <w:r w:rsidR="00EC284B">
        <w:rPr>
          <w:rFonts w:ascii="Times New Roman" w:hAnsi="Times New Roman" w:cs="Times New Roman"/>
          <w:sz w:val="24"/>
          <w:szCs w:val="24"/>
        </w:rPr>
        <w:t>long-term</w:t>
      </w:r>
      <w:r w:rsidR="00EC284B" w:rsidRPr="00A43D5D">
        <w:rPr>
          <w:rFonts w:ascii="Times New Roman" w:hAnsi="Times New Roman" w:cs="Times New Roman"/>
          <w:sz w:val="24"/>
          <w:szCs w:val="24"/>
        </w:rPr>
        <w:t xml:space="preserve"> exposure; urban and rural</w:t>
      </w:r>
      <w:r w:rsidR="000A61F2">
        <w:rPr>
          <w:rFonts w:ascii="Times New Roman" w:hAnsi="Times New Roman" w:cs="Times New Roman"/>
          <w:sz w:val="24"/>
          <w:szCs w:val="24"/>
        </w:rPr>
        <w:t>; interannual variations.</w:t>
      </w:r>
    </w:p>
    <w:p w14:paraId="264C83E4" w14:textId="77777777" w:rsidR="004354ED" w:rsidRPr="0048185A" w:rsidRDefault="004354ED" w:rsidP="0048185A">
      <w:pPr>
        <w:pStyle w:val="ListParagraph"/>
        <w:numPr>
          <w:ilvl w:val="0"/>
          <w:numId w:val="1"/>
        </w:numPr>
        <w:spacing w:line="480" w:lineRule="auto"/>
        <w:ind w:firstLineChars="0"/>
        <w:rPr>
          <w:rFonts w:ascii="Times New Roman" w:hAnsi="Times New Roman" w:cs="Times New Roman"/>
          <w:b/>
          <w:sz w:val="28"/>
          <w:szCs w:val="28"/>
        </w:rPr>
      </w:pPr>
      <w:r w:rsidRPr="0048185A">
        <w:rPr>
          <w:rFonts w:ascii="Times New Roman" w:hAnsi="Times New Roman" w:cs="Times New Roman"/>
          <w:b/>
          <w:sz w:val="28"/>
          <w:szCs w:val="28"/>
        </w:rPr>
        <w:lastRenderedPageBreak/>
        <w:t>Introduction</w:t>
      </w:r>
    </w:p>
    <w:p w14:paraId="606C8616" w14:textId="3EF8BAB2" w:rsidR="001D4CB7" w:rsidRPr="008A5772" w:rsidRDefault="003D5A68" w:rsidP="0048185A">
      <w:pPr>
        <w:spacing w:line="480" w:lineRule="auto"/>
        <w:ind w:firstLineChars="100" w:firstLine="240"/>
        <w:rPr>
          <w:rFonts w:ascii="Times New Roman" w:hAnsi="Times New Roman" w:cs="Times New Roman"/>
          <w:sz w:val="24"/>
          <w:szCs w:val="24"/>
        </w:rPr>
      </w:pPr>
      <w:r w:rsidRPr="008A5772">
        <w:rPr>
          <w:rFonts w:ascii="Times New Roman" w:hAnsi="Times New Roman" w:cs="Times New Roman"/>
          <w:sz w:val="24"/>
          <w:szCs w:val="24"/>
        </w:rPr>
        <w:t xml:space="preserve">Surface </w:t>
      </w:r>
      <w:r w:rsidR="00F05AE9">
        <w:rPr>
          <w:rFonts w:ascii="Times New Roman" w:hAnsi="Times New Roman" w:cs="Times New Roman"/>
          <w:sz w:val="24"/>
          <w:szCs w:val="24"/>
        </w:rPr>
        <w:t>o</w:t>
      </w:r>
      <w:r w:rsidRPr="008A5772">
        <w:rPr>
          <w:rFonts w:ascii="Times New Roman" w:hAnsi="Times New Roman" w:cs="Times New Roman"/>
          <w:sz w:val="24"/>
          <w:szCs w:val="24"/>
        </w:rPr>
        <w:t>zone</w:t>
      </w:r>
      <w:r w:rsidR="004E58DE" w:rsidRPr="008A5772">
        <w:rPr>
          <w:rFonts w:ascii="Times New Roman" w:hAnsi="Times New Roman" w:cs="Times New Roman"/>
          <w:sz w:val="24"/>
          <w:szCs w:val="24"/>
        </w:rPr>
        <w:t xml:space="preserve"> is a secondary air polluta</w:t>
      </w:r>
      <w:r w:rsidR="00B52311">
        <w:rPr>
          <w:rFonts w:ascii="Times New Roman" w:hAnsi="Times New Roman" w:cs="Times New Roman"/>
          <w:sz w:val="24"/>
          <w:szCs w:val="24"/>
        </w:rPr>
        <w:t xml:space="preserve">nt </w:t>
      </w:r>
      <w:r w:rsidR="00890BA2">
        <w:rPr>
          <w:rFonts w:ascii="Times New Roman" w:hAnsi="Times New Roman" w:cs="Times New Roman"/>
          <w:sz w:val="24"/>
          <w:szCs w:val="24"/>
        </w:rPr>
        <w:t xml:space="preserve">that </w:t>
      </w:r>
      <w:r w:rsidR="00B52311">
        <w:rPr>
          <w:rFonts w:ascii="Times New Roman" w:hAnsi="Times New Roman" w:cs="Times New Roman"/>
          <w:sz w:val="24"/>
          <w:szCs w:val="24"/>
        </w:rPr>
        <w:t xml:space="preserve">is mainly produced by </w:t>
      </w:r>
      <w:r w:rsidR="004E58DE" w:rsidRPr="008A5772">
        <w:rPr>
          <w:rFonts w:ascii="Times New Roman" w:hAnsi="Times New Roman" w:cs="Times New Roman"/>
          <w:sz w:val="24"/>
          <w:szCs w:val="24"/>
        </w:rPr>
        <w:t>photochemical</w:t>
      </w:r>
      <w:r w:rsidR="00610AE9">
        <w:rPr>
          <w:rFonts w:ascii="Times New Roman" w:hAnsi="Times New Roman" w:cs="Times New Roman"/>
          <w:sz w:val="24"/>
          <w:szCs w:val="24"/>
        </w:rPr>
        <w:t xml:space="preserve"> </w:t>
      </w:r>
      <w:r w:rsidR="004E58DE" w:rsidRPr="008A5772">
        <w:rPr>
          <w:rFonts w:ascii="Times New Roman" w:hAnsi="Times New Roman" w:cs="Times New Roman"/>
          <w:sz w:val="24"/>
          <w:szCs w:val="24"/>
        </w:rPr>
        <w:t>reactions of volatile organic compounds (VOCs), carbon monoxide (CO) and nitrogen oxide</w:t>
      </w:r>
      <w:r w:rsidR="00F05AE9">
        <w:rPr>
          <w:rFonts w:ascii="Times New Roman" w:hAnsi="Times New Roman" w:cs="Times New Roman"/>
          <w:sz w:val="24"/>
          <w:szCs w:val="24"/>
        </w:rPr>
        <w:t>s</w:t>
      </w:r>
      <w:r w:rsidR="004E58DE" w:rsidRPr="008A5772">
        <w:rPr>
          <w:rFonts w:ascii="Times New Roman" w:hAnsi="Times New Roman" w:cs="Times New Roman"/>
          <w:sz w:val="24"/>
          <w:szCs w:val="24"/>
        </w:rPr>
        <w:t xml:space="preserve"> (NOx)</w:t>
      </w:r>
      <w:r w:rsidR="000D69DA" w:rsidRPr="008A5772">
        <w:rPr>
          <w:rFonts w:ascii="Times New Roman" w:hAnsi="Times New Roman" w:cs="Times New Roman"/>
          <w:sz w:val="24"/>
          <w:szCs w:val="24"/>
        </w:rPr>
        <w:t xml:space="preserve"> (Baumgaertel et al., 1999)</w:t>
      </w:r>
      <w:r w:rsidR="004E58DE" w:rsidRPr="008A5772">
        <w:rPr>
          <w:rFonts w:ascii="Times New Roman" w:hAnsi="Times New Roman" w:cs="Times New Roman"/>
          <w:sz w:val="24"/>
          <w:szCs w:val="24"/>
        </w:rPr>
        <w:t>.</w:t>
      </w:r>
      <w:r w:rsidR="000D69DA" w:rsidRPr="008A5772">
        <w:rPr>
          <w:rFonts w:ascii="Times New Roman" w:hAnsi="Times New Roman" w:cs="Times New Roman"/>
          <w:sz w:val="24"/>
          <w:szCs w:val="24"/>
        </w:rPr>
        <w:t xml:space="preserve"> </w:t>
      </w:r>
      <w:r w:rsidR="00890BA2">
        <w:rPr>
          <w:rFonts w:ascii="Times New Roman" w:hAnsi="Times New Roman" w:cs="Times New Roman"/>
          <w:sz w:val="24"/>
          <w:szCs w:val="24"/>
        </w:rPr>
        <w:t>T</w:t>
      </w:r>
      <w:r w:rsidR="00D87AF3" w:rsidRPr="008A5772">
        <w:rPr>
          <w:rFonts w:ascii="Times New Roman" w:hAnsi="Times New Roman" w:cs="Times New Roman"/>
          <w:sz w:val="24"/>
          <w:szCs w:val="24"/>
        </w:rPr>
        <w:t xml:space="preserve">he rapid industrialization and urbanization </w:t>
      </w:r>
      <w:r w:rsidR="006917DA">
        <w:rPr>
          <w:rFonts w:ascii="Times New Roman" w:hAnsi="Times New Roman" w:cs="Times New Roman"/>
          <w:sz w:val="24"/>
          <w:szCs w:val="24"/>
        </w:rPr>
        <w:t>of</w:t>
      </w:r>
      <w:r w:rsidR="006917DA" w:rsidRPr="008A5772">
        <w:rPr>
          <w:rFonts w:ascii="Times New Roman" w:hAnsi="Times New Roman" w:cs="Times New Roman"/>
          <w:sz w:val="24"/>
          <w:szCs w:val="24"/>
        </w:rPr>
        <w:t xml:space="preserve"> </w:t>
      </w:r>
      <w:r w:rsidR="00D87AF3" w:rsidRPr="008A5772">
        <w:rPr>
          <w:rFonts w:ascii="Times New Roman" w:hAnsi="Times New Roman" w:cs="Times New Roman"/>
          <w:sz w:val="24"/>
          <w:szCs w:val="24"/>
        </w:rPr>
        <w:t>China</w:t>
      </w:r>
      <w:r w:rsidR="00F6783A">
        <w:rPr>
          <w:rFonts w:ascii="Times New Roman" w:hAnsi="Times New Roman" w:cs="Times New Roman"/>
          <w:sz w:val="24"/>
          <w:szCs w:val="24"/>
        </w:rPr>
        <w:t xml:space="preserve"> </w:t>
      </w:r>
      <w:r w:rsidR="00890BA2">
        <w:rPr>
          <w:rFonts w:ascii="Times New Roman" w:hAnsi="Times New Roman" w:cs="Times New Roman"/>
          <w:sz w:val="24"/>
          <w:szCs w:val="24"/>
        </w:rPr>
        <w:t xml:space="preserve">has </w:t>
      </w:r>
      <w:r w:rsidR="00E16D3C">
        <w:rPr>
          <w:rFonts w:ascii="Times New Roman" w:hAnsi="Times New Roman" w:cs="Times New Roman"/>
          <w:sz w:val="24"/>
          <w:szCs w:val="24"/>
        </w:rPr>
        <w:t>led to</w:t>
      </w:r>
      <w:r w:rsidR="00900137">
        <w:rPr>
          <w:rFonts w:ascii="Times New Roman" w:hAnsi="Times New Roman" w:cs="Times New Roman"/>
          <w:sz w:val="24"/>
          <w:szCs w:val="24"/>
        </w:rPr>
        <w:t xml:space="preserve"> </w:t>
      </w:r>
      <w:r w:rsidR="00890BA2">
        <w:rPr>
          <w:rFonts w:ascii="Times New Roman" w:hAnsi="Times New Roman" w:cs="Times New Roman"/>
          <w:sz w:val="24"/>
          <w:szCs w:val="24"/>
        </w:rPr>
        <w:t>a large</w:t>
      </w:r>
      <w:r w:rsidR="0070637D" w:rsidRPr="008A5772">
        <w:rPr>
          <w:rFonts w:ascii="Times New Roman" w:hAnsi="Times New Roman" w:cs="Times New Roman"/>
          <w:sz w:val="24"/>
          <w:szCs w:val="24"/>
        </w:rPr>
        <w:t xml:space="preserve"> </w:t>
      </w:r>
      <w:r w:rsidR="00CE17E0">
        <w:rPr>
          <w:rFonts w:ascii="Times New Roman" w:hAnsi="Times New Roman" w:cs="Times New Roman"/>
          <w:sz w:val="24"/>
          <w:szCs w:val="24"/>
        </w:rPr>
        <w:t>increase in</w:t>
      </w:r>
      <w:r w:rsidR="0070637D" w:rsidRPr="008A5772">
        <w:rPr>
          <w:rFonts w:ascii="Times New Roman" w:hAnsi="Times New Roman" w:cs="Times New Roman"/>
          <w:sz w:val="24"/>
          <w:szCs w:val="24"/>
        </w:rPr>
        <w:t xml:space="preserve"> fossil fuel</w:t>
      </w:r>
      <w:r w:rsidR="00CE17E0">
        <w:rPr>
          <w:rFonts w:ascii="Times New Roman" w:hAnsi="Times New Roman" w:cs="Times New Roman"/>
          <w:sz w:val="24"/>
          <w:szCs w:val="24"/>
        </w:rPr>
        <w:t xml:space="preserve"> combustion</w:t>
      </w:r>
      <w:r w:rsidR="0070637D" w:rsidRPr="008A5772">
        <w:rPr>
          <w:rFonts w:ascii="Times New Roman" w:hAnsi="Times New Roman" w:cs="Times New Roman"/>
          <w:sz w:val="24"/>
          <w:szCs w:val="24"/>
        </w:rPr>
        <w:t xml:space="preserve"> </w:t>
      </w:r>
      <w:r w:rsidR="00900137">
        <w:rPr>
          <w:rFonts w:ascii="Times New Roman" w:hAnsi="Times New Roman" w:cs="Times New Roman"/>
          <w:sz w:val="24"/>
          <w:szCs w:val="24"/>
        </w:rPr>
        <w:t>that</w:t>
      </w:r>
      <w:r w:rsidR="00900137" w:rsidRPr="008A5772">
        <w:rPr>
          <w:rFonts w:ascii="Times New Roman" w:hAnsi="Times New Roman" w:cs="Times New Roman"/>
          <w:sz w:val="24"/>
          <w:szCs w:val="24"/>
        </w:rPr>
        <w:t xml:space="preserve"> </w:t>
      </w:r>
      <w:r w:rsidR="00890BA2">
        <w:rPr>
          <w:rFonts w:ascii="Times New Roman" w:hAnsi="Times New Roman" w:cs="Times New Roman"/>
          <w:sz w:val="24"/>
          <w:szCs w:val="24"/>
        </w:rPr>
        <w:t xml:space="preserve">has </w:t>
      </w:r>
      <w:r w:rsidR="0070637D" w:rsidRPr="008A5772">
        <w:rPr>
          <w:rFonts w:ascii="Times New Roman" w:hAnsi="Times New Roman" w:cs="Times New Roman"/>
          <w:sz w:val="24"/>
          <w:szCs w:val="24"/>
        </w:rPr>
        <w:t xml:space="preserve">released </w:t>
      </w:r>
      <w:r w:rsidR="006917DA">
        <w:rPr>
          <w:rFonts w:ascii="Times New Roman" w:hAnsi="Times New Roman" w:cs="Times New Roman"/>
          <w:sz w:val="24"/>
          <w:szCs w:val="24"/>
        </w:rPr>
        <w:t>large quantities</w:t>
      </w:r>
      <w:r w:rsidR="006917DA" w:rsidRPr="008A5772">
        <w:rPr>
          <w:rFonts w:ascii="Times New Roman" w:hAnsi="Times New Roman" w:cs="Times New Roman"/>
          <w:sz w:val="24"/>
          <w:szCs w:val="24"/>
        </w:rPr>
        <w:t xml:space="preserve"> </w:t>
      </w:r>
      <w:r w:rsidR="0070637D" w:rsidRPr="008A5772">
        <w:rPr>
          <w:rFonts w:ascii="Times New Roman" w:hAnsi="Times New Roman" w:cs="Times New Roman"/>
          <w:sz w:val="24"/>
          <w:szCs w:val="24"/>
        </w:rPr>
        <w:t xml:space="preserve">of </w:t>
      </w:r>
      <w:r w:rsidR="006917DA">
        <w:rPr>
          <w:rFonts w:ascii="Times New Roman" w:hAnsi="Times New Roman" w:cs="Times New Roman"/>
          <w:sz w:val="24"/>
          <w:szCs w:val="24"/>
        </w:rPr>
        <w:t>these ozone precursors</w:t>
      </w:r>
      <w:r w:rsidR="0070637D" w:rsidRPr="008A5772">
        <w:rPr>
          <w:rFonts w:ascii="Times New Roman" w:hAnsi="Times New Roman" w:cs="Times New Roman"/>
          <w:sz w:val="24"/>
          <w:szCs w:val="24"/>
        </w:rPr>
        <w:t xml:space="preserve">. </w:t>
      </w:r>
      <w:r w:rsidR="006917DA">
        <w:rPr>
          <w:rFonts w:ascii="Times New Roman" w:hAnsi="Times New Roman" w:cs="Times New Roman"/>
          <w:sz w:val="24"/>
          <w:szCs w:val="24"/>
        </w:rPr>
        <w:t>H</w:t>
      </w:r>
      <w:r w:rsidR="0070637D" w:rsidRPr="008A5772">
        <w:rPr>
          <w:rFonts w:ascii="Times New Roman" w:hAnsi="Times New Roman" w:cs="Times New Roman"/>
          <w:sz w:val="24"/>
          <w:szCs w:val="24"/>
        </w:rPr>
        <w:t xml:space="preserve">igh </w:t>
      </w:r>
      <w:r w:rsidRPr="008A5772">
        <w:rPr>
          <w:rFonts w:ascii="Times New Roman" w:hAnsi="Times New Roman" w:cs="Times New Roman"/>
          <w:sz w:val="24"/>
          <w:szCs w:val="24"/>
        </w:rPr>
        <w:t>concentrations of ozone</w:t>
      </w:r>
      <w:r w:rsidR="0070637D" w:rsidRPr="008A5772">
        <w:rPr>
          <w:rFonts w:ascii="Times New Roman" w:hAnsi="Times New Roman" w:cs="Times New Roman"/>
          <w:sz w:val="24"/>
          <w:szCs w:val="24"/>
        </w:rPr>
        <w:t xml:space="preserve"> are </w:t>
      </w:r>
      <w:r w:rsidR="006917DA">
        <w:rPr>
          <w:rFonts w:ascii="Times New Roman" w:hAnsi="Times New Roman" w:cs="Times New Roman"/>
          <w:sz w:val="24"/>
          <w:szCs w:val="24"/>
        </w:rPr>
        <w:t xml:space="preserve">now </w:t>
      </w:r>
      <w:r w:rsidR="0070637D" w:rsidRPr="008A5772">
        <w:rPr>
          <w:rFonts w:ascii="Times New Roman" w:hAnsi="Times New Roman" w:cs="Times New Roman"/>
          <w:sz w:val="24"/>
          <w:szCs w:val="24"/>
        </w:rPr>
        <w:t xml:space="preserve">common in densely populated areas and </w:t>
      </w:r>
      <w:r w:rsidR="00890BA2">
        <w:rPr>
          <w:rFonts w:ascii="Times New Roman" w:hAnsi="Times New Roman" w:cs="Times New Roman"/>
          <w:sz w:val="24"/>
          <w:szCs w:val="24"/>
        </w:rPr>
        <w:t>contribute to</w:t>
      </w:r>
      <w:r w:rsidR="00890BA2" w:rsidRPr="008A5772">
        <w:rPr>
          <w:rFonts w:ascii="Times New Roman" w:hAnsi="Times New Roman" w:cs="Times New Roman"/>
          <w:sz w:val="24"/>
          <w:szCs w:val="24"/>
        </w:rPr>
        <w:t xml:space="preserve"> </w:t>
      </w:r>
      <w:r w:rsidR="0070637D" w:rsidRPr="008A5772">
        <w:rPr>
          <w:rFonts w:ascii="Times New Roman" w:hAnsi="Times New Roman" w:cs="Times New Roman"/>
          <w:sz w:val="24"/>
          <w:szCs w:val="24"/>
        </w:rPr>
        <w:t>photochemical smog (</w:t>
      </w:r>
      <w:r w:rsidR="00DF4DD3">
        <w:rPr>
          <w:rFonts w:ascii="Times New Roman" w:hAnsi="Times New Roman" w:cs="Times New Roman"/>
          <w:sz w:val="24"/>
          <w:szCs w:val="24"/>
        </w:rPr>
        <w:t>Tang</w:t>
      </w:r>
      <w:r w:rsidR="00DF4DD3" w:rsidRPr="008A5772">
        <w:rPr>
          <w:rFonts w:ascii="Times New Roman" w:hAnsi="Times New Roman" w:cs="Times New Roman"/>
          <w:sz w:val="24"/>
          <w:szCs w:val="24"/>
        </w:rPr>
        <w:t xml:space="preserve"> </w:t>
      </w:r>
      <w:r w:rsidR="0070637D" w:rsidRPr="008A5772">
        <w:rPr>
          <w:rFonts w:ascii="Times New Roman" w:hAnsi="Times New Roman" w:cs="Times New Roman"/>
          <w:sz w:val="24"/>
          <w:szCs w:val="24"/>
        </w:rPr>
        <w:t xml:space="preserve">et al., </w:t>
      </w:r>
      <w:r w:rsidR="00DF4DD3">
        <w:rPr>
          <w:rFonts w:ascii="Times New Roman" w:hAnsi="Times New Roman" w:cs="Times New Roman"/>
          <w:sz w:val="24"/>
          <w:szCs w:val="24"/>
        </w:rPr>
        <w:t>2006</w:t>
      </w:r>
      <w:r w:rsidR="0070637D" w:rsidRPr="008A5772">
        <w:rPr>
          <w:rFonts w:ascii="Times New Roman" w:hAnsi="Times New Roman" w:cs="Times New Roman"/>
          <w:sz w:val="24"/>
          <w:szCs w:val="24"/>
        </w:rPr>
        <w:t>)</w:t>
      </w:r>
      <w:r w:rsidR="001D4CB7" w:rsidRPr="008A5772">
        <w:rPr>
          <w:rFonts w:ascii="Times New Roman" w:hAnsi="Times New Roman" w:cs="Times New Roman"/>
          <w:sz w:val="24"/>
          <w:szCs w:val="24"/>
        </w:rPr>
        <w:t xml:space="preserve">, which </w:t>
      </w:r>
      <w:r w:rsidR="00890BA2">
        <w:rPr>
          <w:rFonts w:ascii="Times New Roman" w:hAnsi="Times New Roman" w:cs="Times New Roman"/>
          <w:sz w:val="24"/>
          <w:szCs w:val="24"/>
        </w:rPr>
        <w:t>is damaging for</w:t>
      </w:r>
      <w:r w:rsidR="001D4CB7" w:rsidRPr="008A5772">
        <w:rPr>
          <w:rFonts w:ascii="Times New Roman" w:hAnsi="Times New Roman" w:cs="Times New Roman"/>
          <w:sz w:val="24"/>
          <w:szCs w:val="24"/>
        </w:rPr>
        <w:t xml:space="preserve"> human </w:t>
      </w:r>
      <w:r w:rsidR="006917DA">
        <w:rPr>
          <w:rFonts w:ascii="Times New Roman" w:hAnsi="Times New Roman" w:cs="Times New Roman"/>
          <w:sz w:val="24"/>
          <w:szCs w:val="24"/>
        </w:rPr>
        <w:t>health</w:t>
      </w:r>
      <w:r w:rsidR="006917DA" w:rsidRPr="008A5772">
        <w:rPr>
          <w:rFonts w:ascii="Times New Roman" w:hAnsi="Times New Roman" w:cs="Times New Roman"/>
          <w:sz w:val="24"/>
          <w:szCs w:val="24"/>
        </w:rPr>
        <w:t xml:space="preserve"> </w:t>
      </w:r>
      <w:r w:rsidR="001D4CB7" w:rsidRPr="008A5772">
        <w:rPr>
          <w:rFonts w:ascii="Times New Roman" w:hAnsi="Times New Roman" w:cs="Times New Roman"/>
          <w:sz w:val="24"/>
          <w:szCs w:val="24"/>
        </w:rPr>
        <w:t>and ecosystem</w:t>
      </w:r>
      <w:r w:rsidR="00890BA2">
        <w:rPr>
          <w:rFonts w:ascii="Times New Roman" w:hAnsi="Times New Roman" w:cs="Times New Roman"/>
          <w:sz w:val="24"/>
          <w:szCs w:val="24"/>
        </w:rPr>
        <w:t>s</w:t>
      </w:r>
      <w:r w:rsidR="001D4CB7" w:rsidRPr="008A5772">
        <w:rPr>
          <w:rFonts w:ascii="Times New Roman" w:hAnsi="Times New Roman" w:cs="Times New Roman"/>
          <w:sz w:val="24"/>
          <w:szCs w:val="24"/>
        </w:rPr>
        <w:t xml:space="preserve"> (EPA 2006,</w:t>
      </w:r>
      <w:r w:rsidR="00DD4A80" w:rsidRPr="008A5772">
        <w:rPr>
          <w:rFonts w:ascii="Times New Roman" w:hAnsi="Times New Roman" w:cs="Times New Roman"/>
          <w:sz w:val="24"/>
          <w:szCs w:val="24"/>
        </w:rPr>
        <w:t xml:space="preserve"> </w:t>
      </w:r>
      <w:r w:rsidR="001D4CB7" w:rsidRPr="008A5772">
        <w:rPr>
          <w:rFonts w:ascii="Times New Roman" w:hAnsi="Times New Roman" w:cs="Times New Roman"/>
          <w:sz w:val="24"/>
          <w:szCs w:val="24"/>
        </w:rPr>
        <w:t>2013; Lelieveld et al., 2013; Ashmore, 2005; Avnery et al., 201</w:t>
      </w:r>
      <w:r w:rsidR="007F1A19">
        <w:rPr>
          <w:rFonts w:ascii="Times New Roman" w:hAnsi="Times New Roman" w:cs="Times New Roman"/>
          <w:sz w:val="24"/>
          <w:szCs w:val="24"/>
        </w:rPr>
        <w:t>1</w:t>
      </w:r>
      <w:r w:rsidR="001D4CB7" w:rsidRPr="008A5772">
        <w:rPr>
          <w:rFonts w:ascii="Times New Roman" w:hAnsi="Times New Roman" w:cs="Times New Roman"/>
          <w:sz w:val="24"/>
          <w:szCs w:val="24"/>
        </w:rPr>
        <w:t>)</w:t>
      </w:r>
      <w:r w:rsidR="0070637D" w:rsidRPr="008A5772">
        <w:rPr>
          <w:rFonts w:ascii="Times New Roman" w:hAnsi="Times New Roman" w:cs="Times New Roman"/>
          <w:sz w:val="24"/>
          <w:szCs w:val="24"/>
        </w:rPr>
        <w:t xml:space="preserve">. </w:t>
      </w:r>
    </w:p>
    <w:p w14:paraId="3E60E60A" w14:textId="407B5DAE" w:rsidR="00B5456F" w:rsidRPr="008A5772" w:rsidRDefault="00890BA2" w:rsidP="0048185A">
      <w:pPr>
        <w:spacing w:line="48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The </w:t>
      </w:r>
      <w:r w:rsidR="001D4CB7" w:rsidRPr="008A5772">
        <w:rPr>
          <w:rFonts w:ascii="Times New Roman" w:hAnsi="Times New Roman" w:cs="Times New Roman"/>
          <w:sz w:val="24"/>
          <w:szCs w:val="24"/>
        </w:rPr>
        <w:t xml:space="preserve">Chinese government </w:t>
      </w:r>
      <w:r w:rsidR="00E16D3C">
        <w:rPr>
          <w:rFonts w:ascii="Times New Roman" w:hAnsi="Times New Roman" w:cs="Times New Roman"/>
          <w:sz w:val="24"/>
          <w:szCs w:val="24"/>
        </w:rPr>
        <w:t>implemented</w:t>
      </w:r>
      <w:r w:rsidR="00C24C5A" w:rsidRPr="008A5772">
        <w:rPr>
          <w:rFonts w:ascii="Times New Roman" w:hAnsi="Times New Roman" w:cs="Times New Roman"/>
          <w:sz w:val="24"/>
          <w:szCs w:val="24"/>
        </w:rPr>
        <w:t xml:space="preserve"> </w:t>
      </w:r>
      <w:r w:rsidR="001D4CB7" w:rsidRPr="008A5772">
        <w:rPr>
          <w:rFonts w:ascii="Times New Roman" w:hAnsi="Times New Roman" w:cs="Times New Roman"/>
          <w:sz w:val="24"/>
          <w:szCs w:val="24"/>
        </w:rPr>
        <w:t xml:space="preserve">policies to control </w:t>
      </w:r>
      <w:r w:rsidR="00CE17E0">
        <w:rPr>
          <w:rFonts w:ascii="Times New Roman" w:hAnsi="Times New Roman" w:cs="Times New Roman"/>
          <w:sz w:val="24"/>
          <w:szCs w:val="24"/>
        </w:rPr>
        <w:t xml:space="preserve">emissions </w:t>
      </w:r>
      <w:r w:rsidR="001D4CB7" w:rsidRPr="008A5772">
        <w:rPr>
          <w:rFonts w:ascii="Times New Roman" w:hAnsi="Times New Roman" w:cs="Times New Roman"/>
          <w:sz w:val="24"/>
          <w:szCs w:val="24"/>
        </w:rPr>
        <w:t xml:space="preserve">and reduce air pollutants </w:t>
      </w:r>
      <w:r w:rsidR="00F23804">
        <w:rPr>
          <w:rFonts w:ascii="Times New Roman" w:hAnsi="Times New Roman" w:cs="Times New Roman"/>
          <w:sz w:val="24"/>
          <w:szCs w:val="24"/>
        </w:rPr>
        <w:t>in</w:t>
      </w:r>
      <w:r w:rsidR="00F23804" w:rsidRPr="008A5772">
        <w:rPr>
          <w:rFonts w:ascii="Times New Roman" w:hAnsi="Times New Roman" w:cs="Times New Roman"/>
          <w:sz w:val="24"/>
          <w:szCs w:val="24"/>
        </w:rPr>
        <w:t xml:space="preserve"> </w:t>
      </w:r>
      <w:r w:rsidR="001D4CB7" w:rsidRPr="008A5772">
        <w:rPr>
          <w:rFonts w:ascii="Times New Roman" w:hAnsi="Times New Roman" w:cs="Times New Roman"/>
          <w:sz w:val="24"/>
          <w:szCs w:val="24"/>
        </w:rPr>
        <w:t>2013</w:t>
      </w:r>
      <w:r w:rsidR="00E16D3C">
        <w:rPr>
          <w:rFonts w:ascii="Times New Roman" w:hAnsi="Times New Roman" w:cs="Times New Roman"/>
          <w:sz w:val="24"/>
          <w:szCs w:val="24"/>
        </w:rPr>
        <w:t>. These policies</w:t>
      </w:r>
      <w:r w:rsidR="00F23804">
        <w:rPr>
          <w:rFonts w:ascii="Times New Roman" w:hAnsi="Times New Roman" w:cs="Times New Roman"/>
          <w:sz w:val="24"/>
          <w:szCs w:val="24"/>
        </w:rPr>
        <w:t xml:space="preserve"> targeted key emission sectors through measures such as optimizing industrial infrastructure and increasing clean energy supply, and set </w:t>
      </w:r>
      <w:r w:rsidR="00122E34">
        <w:rPr>
          <w:rFonts w:ascii="Times New Roman" w:hAnsi="Times New Roman" w:cs="Times New Roman"/>
          <w:sz w:val="24"/>
          <w:szCs w:val="24"/>
        </w:rPr>
        <w:t xml:space="preserve">specific concentration goals </w:t>
      </w:r>
      <w:r w:rsidR="00F23804">
        <w:rPr>
          <w:rFonts w:ascii="Times New Roman" w:hAnsi="Times New Roman" w:cs="Times New Roman"/>
          <w:sz w:val="24"/>
          <w:szCs w:val="24"/>
        </w:rPr>
        <w:t>for a range of pollutants to be</w:t>
      </w:r>
      <w:r w:rsidR="00122E34">
        <w:rPr>
          <w:rFonts w:ascii="Times New Roman" w:hAnsi="Times New Roman" w:cs="Times New Roman"/>
          <w:sz w:val="24"/>
          <w:szCs w:val="24"/>
        </w:rPr>
        <w:t xml:space="preserve"> achieve</w:t>
      </w:r>
      <w:r w:rsidR="00F23804">
        <w:rPr>
          <w:rFonts w:ascii="Times New Roman" w:hAnsi="Times New Roman" w:cs="Times New Roman"/>
          <w:sz w:val="24"/>
          <w:szCs w:val="24"/>
        </w:rPr>
        <w:t>d</w:t>
      </w:r>
      <w:r w:rsidR="00122E34">
        <w:rPr>
          <w:rFonts w:ascii="Times New Roman" w:hAnsi="Times New Roman" w:cs="Times New Roman"/>
          <w:sz w:val="24"/>
          <w:szCs w:val="24"/>
        </w:rPr>
        <w:t xml:space="preserve"> by 2017 (Huang et al., 2018)</w:t>
      </w:r>
      <w:r w:rsidR="001D4CB7" w:rsidRPr="008A5772">
        <w:rPr>
          <w:rFonts w:ascii="Times New Roman" w:hAnsi="Times New Roman" w:cs="Times New Roman"/>
          <w:sz w:val="24"/>
          <w:szCs w:val="24"/>
        </w:rPr>
        <w:t xml:space="preserve">. </w:t>
      </w:r>
      <w:r w:rsidR="001D4CB7" w:rsidRPr="0045343C">
        <w:rPr>
          <w:rFonts w:ascii="Times New Roman" w:hAnsi="Times New Roman" w:cs="Times New Roman"/>
          <w:sz w:val="24"/>
          <w:szCs w:val="24"/>
        </w:rPr>
        <w:t xml:space="preserve">Many </w:t>
      </w:r>
      <w:r w:rsidR="00CE17E0" w:rsidRPr="0045343C">
        <w:rPr>
          <w:rFonts w:ascii="Times New Roman" w:hAnsi="Times New Roman" w:cs="Times New Roman"/>
          <w:sz w:val="24"/>
          <w:szCs w:val="24"/>
        </w:rPr>
        <w:t>of these</w:t>
      </w:r>
      <w:r w:rsidR="00A81232" w:rsidRPr="0045343C">
        <w:rPr>
          <w:rFonts w:ascii="Times New Roman" w:hAnsi="Times New Roman" w:cs="Times New Roman"/>
          <w:sz w:val="24"/>
          <w:szCs w:val="24"/>
        </w:rPr>
        <w:t xml:space="preserve"> </w:t>
      </w:r>
      <w:r w:rsidR="001D4CB7" w:rsidRPr="0045343C">
        <w:rPr>
          <w:rFonts w:ascii="Times New Roman" w:hAnsi="Times New Roman" w:cs="Times New Roman"/>
          <w:sz w:val="24"/>
          <w:szCs w:val="24"/>
        </w:rPr>
        <w:t>policies</w:t>
      </w:r>
      <w:r w:rsidR="00E75BCF">
        <w:rPr>
          <w:rFonts w:ascii="Times New Roman" w:hAnsi="Times New Roman" w:cs="Times New Roman"/>
          <w:sz w:val="24"/>
          <w:szCs w:val="24"/>
        </w:rPr>
        <w:t xml:space="preserve"> </w:t>
      </w:r>
      <w:r w:rsidR="001D4CB7" w:rsidRPr="0045343C">
        <w:rPr>
          <w:rFonts w:ascii="Times New Roman" w:hAnsi="Times New Roman" w:cs="Times New Roman"/>
          <w:sz w:val="24"/>
          <w:szCs w:val="24"/>
        </w:rPr>
        <w:t xml:space="preserve">focus on reduction of particulate matter </w:t>
      </w:r>
      <w:r w:rsidR="008A3601" w:rsidRPr="0045343C">
        <w:rPr>
          <w:rFonts w:ascii="Times New Roman" w:hAnsi="Times New Roman" w:cs="Times New Roman"/>
          <w:sz w:val="24"/>
          <w:szCs w:val="24"/>
        </w:rPr>
        <w:t xml:space="preserve">(PM) </w:t>
      </w:r>
      <w:r w:rsidR="001D4CB7" w:rsidRPr="0045343C">
        <w:rPr>
          <w:rFonts w:ascii="Times New Roman" w:hAnsi="Times New Roman" w:cs="Times New Roman"/>
          <w:sz w:val="24"/>
          <w:szCs w:val="24"/>
        </w:rPr>
        <w:t xml:space="preserve">and </w:t>
      </w:r>
      <w:r w:rsidR="008A3601" w:rsidRPr="0045343C">
        <w:rPr>
          <w:rFonts w:ascii="Times New Roman" w:hAnsi="Times New Roman" w:cs="Times New Roman"/>
          <w:sz w:val="24"/>
          <w:szCs w:val="24"/>
        </w:rPr>
        <w:t xml:space="preserve">these </w:t>
      </w:r>
      <w:r w:rsidR="00CE17E0" w:rsidRPr="0045343C">
        <w:rPr>
          <w:rFonts w:ascii="Times New Roman" w:hAnsi="Times New Roman" w:cs="Times New Roman"/>
          <w:sz w:val="24"/>
          <w:szCs w:val="24"/>
        </w:rPr>
        <w:t xml:space="preserve">have led to </w:t>
      </w:r>
      <w:r w:rsidR="00CA5FCF" w:rsidRPr="0045343C">
        <w:rPr>
          <w:rFonts w:ascii="Times New Roman" w:hAnsi="Times New Roman" w:cs="Times New Roman"/>
          <w:sz w:val="24"/>
          <w:szCs w:val="24"/>
        </w:rPr>
        <w:t xml:space="preserve">a general 30%-50% </w:t>
      </w:r>
      <w:r w:rsidR="003828E2" w:rsidRPr="0045343C">
        <w:rPr>
          <w:rFonts w:ascii="Times New Roman" w:hAnsi="Times New Roman" w:cs="Times New Roman"/>
          <w:sz w:val="24"/>
          <w:szCs w:val="24"/>
        </w:rPr>
        <w:t xml:space="preserve">decrease </w:t>
      </w:r>
      <w:r w:rsidR="00CA5FCF" w:rsidRPr="0045343C">
        <w:rPr>
          <w:rFonts w:ascii="Times New Roman" w:hAnsi="Times New Roman" w:cs="Times New Roman"/>
          <w:sz w:val="24"/>
          <w:szCs w:val="24"/>
        </w:rPr>
        <w:t>in annual mean PM</w:t>
      </w:r>
      <w:r w:rsidR="00CA5FCF" w:rsidRPr="0045343C">
        <w:rPr>
          <w:rFonts w:ascii="Times New Roman" w:hAnsi="Times New Roman" w:cs="Times New Roman"/>
          <w:sz w:val="24"/>
          <w:szCs w:val="24"/>
          <w:vertAlign w:val="subscript"/>
        </w:rPr>
        <w:t>2.5</w:t>
      </w:r>
      <w:r w:rsidR="00CA5FCF" w:rsidRPr="0045343C">
        <w:rPr>
          <w:rFonts w:ascii="Times New Roman" w:hAnsi="Times New Roman" w:cs="Times New Roman"/>
          <w:sz w:val="24"/>
          <w:szCs w:val="24"/>
        </w:rPr>
        <w:t xml:space="preserve"> across China</w:t>
      </w:r>
      <w:r w:rsidR="00851DB1" w:rsidRPr="0045343C">
        <w:rPr>
          <w:rFonts w:ascii="Times New Roman" w:hAnsi="Times New Roman" w:cs="Times New Roman"/>
          <w:sz w:val="24"/>
          <w:szCs w:val="24"/>
        </w:rPr>
        <w:t xml:space="preserve"> (Zhai et al., 2019; </w:t>
      </w:r>
      <w:r w:rsidR="000448D0" w:rsidRPr="0045343C">
        <w:rPr>
          <w:rFonts w:ascii="Times New Roman" w:hAnsi="Times New Roman" w:cs="Times New Roman"/>
          <w:sz w:val="24"/>
          <w:szCs w:val="24"/>
        </w:rPr>
        <w:t>Ding et al., 2019</w:t>
      </w:r>
      <w:r w:rsidR="00851DB1" w:rsidRPr="0045343C">
        <w:rPr>
          <w:rFonts w:ascii="Times New Roman" w:hAnsi="Times New Roman" w:cs="Times New Roman"/>
          <w:sz w:val="24"/>
          <w:szCs w:val="24"/>
        </w:rPr>
        <w:t>)</w:t>
      </w:r>
      <w:r w:rsidR="001D4CB7" w:rsidRPr="0045343C">
        <w:rPr>
          <w:rFonts w:ascii="Times New Roman" w:hAnsi="Times New Roman" w:cs="Times New Roman"/>
          <w:sz w:val="24"/>
          <w:szCs w:val="24"/>
        </w:rPr>
        <w:t>.</w:t>
      </w:r>
      <w:r w:rsidR="001D4CB7" w:rsidRPr="008A5772">
        <w:rPr>
          <w:rFonts w:ascii="Times New Roman" w:hAnsi="Times New Roman" w:cs="Times New Roman"/>
          <w:sz w:val="24"/>
          <w:szCs w:val="24"/>
        </w:rPr>
        <w:t xml:space="preserve"> Although th</w:t>
      </w:r>
      <w:r>
        <w:rPr>
          <w:rFonts w:ascii="Times New Roman" w:hAnsi="Times New Roman" w:cs="Times New Roman"/>
          <w:sz w:val="24"/>
          <w:szCs w:val="24"/>
        </w:rPr>
        <w:t>e</w:t>
      </w:r>
      <w:r w:rsidR="001D4CB7" w:rsidRPr="008A5772">
        <w:rPr>
          <w:rFonts w:ascii="Times New Roman" w:hAnsi="Times New Roman" w:cs="Times New Roman"/>
          <w:sz w:val="24"/>
          <w:szCs w:val="24"/>
        </w:rPr>
        <w:t xml:space="preserve">se policies </w:t>
      </w:r>
      <w:r w:rsidR="00A81232">
        <w:rPr>
          <w:rFonts w:ascii="Times New Roman" w:hAnsi="Times New Roman" w:cs="Times New Roman"/>
          <w:sz w:val="24"/>
          <w:szCs w:val="24"/>
        </w:rPr>
        <w:t>may be effective in</w:t>
      </w:r>
      <w:r w:rsidR="00A81232" w:rsidRPr="008A5772">
        <w:rPr>
          <w:rFonts w:ascii="Times New Roman" w:hAnsi="Times New Roman" w:cs="Times New Roman"/>
          <w:sz w:val="24"/>
          <w:szCs w:val="24"/>
        </w:rPr>
        <w:t xml:space="preserve"> </w:t>
      </w:r>
      <w:r w:rsidR="001D4CB7" w:rsidRPr="008A5772">
        <w:rPr>
          <w:rFonts w:ascii="Times New Roman" w:hAnsi="Times New Roman" w:cs="Times New Roman"/>
          <w:sz w:val="24"/>
          <w:szCs w:val="24"/>
        </w:rPr>
        <w:t>reduc</w:t>
      </w:r>
      <w:r w:rsidR="00A81232">
        <w:rPr>
          <w:rFonts w:ascii="Times New Roman" w:hAnsi="Times New Roman" w:cs="Times New Roman"/>
          <w:sz w:val="24"/>
          <w:szCs w:val="24"/>
        </w:rPr>
        <w:t>ing the</w:t>
      </w:r>
      <w:r w:rsidR="001D4CB7" w:rsidRPr="008A5772">
        <w:rPr>
          <w:rFonts w:ascii="Times New Roman" w:hAnsi="Times New Roman" w:cs="Times New Roman"/>
          <w:sz w:val="24"/>
          <w:szCs w:val="24"/>
        </w:rPr>
        <w:t xml:space="preserve"> precursors of ozone, inappropriate </w:t>
      </w:r>
      <w:r w:rsidR="00110134">
        <w:rPr>
          <w:rFonts w:ascii="Times New Roman" w:hAnsi="Times New Roman" w:cs="Times New Roman"/>
          <w:sz w:val="24"/>
          <w:szCs w:val="24"/>
        </w:rPr>
        <w:t>targeting</w:t>
      </w:r>
      <w:r w:rsidR="00110134" w:rsidRPr="008A5772">
        <w:rPr>
          <w:rFonts w:ascii="Times New Roman" w:hAnsi="Times New Roman" w:cs="Times New Roman"/>
          <w:sz w:val="24"/>
          <w:szCs w:val="24"/>
        </w:rPr>
        <w:t xml:space="preserve"> </w:t>
      </w:r>
      <w:r w:rsidR="001D4CB7" w:rsidRPr="008A5772">
        <w:rPr>
          <w:rFonts w:ascii="Times New Roman" w:hAnsi="Times New Roman" w:cs="Times New Roman"/>
          <w:sz w:val="24"/>
          <w:szCs w:val="24"/>
        </w:rPr>
        <w:t>of</w:t>
      </w:r>
      <w:r w:rsidR="00110134">
        <w:rPr>
          <w:rFonts w:ascii="Times New Roman" w:hAnsi="Times New Roman" w:cs="Times New Roman"/>
          <w:sz w:val="24"/>
          <w:szCs w:val="24"/>
        </w:rPr>
        <w:t xml:space="preserve"> reductions </w:t>
      </w:r>
      <w:r w:rsidR="00A81232">
        <w:rPr>
          <w:rFonts w:ascii="Times New Roman" w:hAnsi="Times New Roman" w:cs="Times New Roman"/>
          <w:sz w:val="24"/>
          <w:szCs w:val="24"/>
        </w:rPr>
        <w:t>o</w:t>
      </w:r>
      <w:r w:rsidR="00110134">
        <w:rPr>
          <w:rFonts w:ascii="Times New Roman" w:hAnsi="Times New Roman" w:cs="Times New Roman"/>
          <w:sz w:val="24"/>
          <w:szCs w:val="24"/>
        </w:rPr>
        <w:t>n</w:t>
      </w:r>
      <w:r w:rsidR="001D4CB7" w:rsidRPr="008A5772">
        <w:rPr>
          <w:rFonts w:ascii="Times New Roman" w:hAnsi="Times New Roman" w:cs="Times New Roman"/>
          <w:sz w:val="24"/>
          <w:szCs w:val="24"/>
        </w:rPr>
        <w:t xml:space="preserve"> NO</w:t>
      </w:r>
      <w:r w:rsidR="00463B65">
        <w:rPr>
          <w:rFonts w:ascii="Times New Roman" w:hAnsi="Times New Roman" w:cs="Times New Roman"/>
          <w:sz w:val="24"/>
          <w:szCs w:val="24"/>
          <w:vertAlign w:val="subscript"/>
        </w:rPr>
        <w:t>x</w:t>
      </w:r>
      <w:r w:rsidR="001D4CB7" w:rsidRPr="008A5772">
        <w:rPr>
          <w:rFonts w:ascii="Times New Roman" w:hAnsi="Times New Roman" w:cs="Times New Roman"/>
          <w:sz w:val="24"/>
          <w:szCs w:val="24"/>
        </w:rPr>
        <w:t xml:space="preserve"> </w:t>
      </w:r>
      <w:r w:rsidR="00110134">
        <w:rPr>
          <w:rFonts w:ascii="Times New Roman" w:hAnsi="Times New Roman" w:cs="Times New Roman"/>
          <w:sz w:val="24"/>
          <w:szCs w:val="24"/>
        </w:rPr>
        <w:t>rather than</w:t>
      </w:r>
      <w:r w:rsidR="00110134" w:rsidRPr="008A5772">
        <w:rPr>
          <w:rFonts w:ascii="Times New Roman" w:hAnsi="Times New Roman" w:cs="Times New Roman"/>
          <w:sz w:val="24"/>
          <w:szCs w:val="24"/>
        </w:rPr>
        <w:t xml:space="preserve"> </w:t>
      </w:r>
      <w:r w:rsidR="001D4CB7" w:rsidRPr="008A5772">
        <w:rPr>
          <w:rFonts w:ascii="Times New Roman" w:hAnsi="Times New Roman" w:cs="Times New Roman"/>
          <w:sz w:val="24"/>
          <w:szCs w:val="24"/>
        </w:rPr>
        <w:t>VOC</w:t>
      </w:r>
      <w:r w:rsidR="00463B65" w:rsidRPr="004C78BF">
        <w:rPr>
          <w:rFonts w:ascii="Times New Roman" w:hAnsi="Times New Roman" w:cs="Times New Roman"/>
          <w:sz w:val="24"/>
          <w:szCs w:val="24"/>
        </w:rPr>
        <w:t>s</w:t>
      </w:r>
      <w:r w:rsidR="001D4CB7" w:rsidRPr="008A5772">
        <w:rPr>
          <w:rFonts w:ascii="Times New Roman" w:hAnsi="Times New Roman" w:cs="Times New Roman"/>
          <w:sz w:val="24"/>
          <w:szCs w:val="24"/>
        </w:rPr>
        <w:t xml:space="preserve"> </w:t>
      </w:r>
      <w:r w:rsidR="00110134">
        <w:rPr>
          <w:rFonts w:ascii="Times New Roman" w:hAnsi="Times New Roman" w:cs="Times New Roman"/>
          <w:sz w:val="24"/>
          <w:szCs w:val="24"/>
        </w:rPr>
        <w:t xml:space="preserve">can </w:t>
      </w:r>
      <w:r w:rsidR="009D0B45" w:rsidRPr="008A5772">
        <w:rPr>
          <w:rFonts w:ascii="Times New Roman" w:hAnsi="Times New Roman" w:cs="Times New Roman"/>
          <w:sz w:val="24"/>
          <w:szCs w:val="24"/>
        </w:rPr>
        <w:t>increase surface ozone concentration</w:t>
      </w:r>
      <w:r w:rsidR="00A81232">
        <w:rPr>
          <w:rFonts w:ascii="Times New Roman" w:hAnsi="Times New Roman" w:cs="Times New Roman"/>
          <w:sz w:val="24"/>
          <w:szCs w:val="24"/>
        </w:rPr>
        <w:t>s in polluted regions</w:t>
      </w:r>
      <w:r w:rsidR="009D0B45" w:rsidRPr="008A5772">
        <w:rPr>
          <w:rFonts w:ascii="Times New Roman" w:hAnsi="Times New Roman" w:cs="Times New Roman"/>
          <w:sz w:val="24"/>
          <w:szCs w:val="24"/>
        </w:rPr>
        <w:t xml:space="preserve"> (Liu et al., 2018). </w:t>
      </w:r>
      <w:r w:rsidR="00632955" w:rsidRPr="008A5772">
        <w:rPr>
          <w:rFonts w:ascii="Times New Roman" w:hAnsi="Times New Roman" w:cs="Times New Roman"/>
          <w:sz w:val="24"/>
          <w:szCs w:val="24"/>
        </w:rPr>
        <w:t xml:space="preserve">Ozone has </w:t>
      </w:r>
      <w:r w:rsidR="00110134">
        <w:rPr>
          <w:rFonts w:ascii="Times New Roman" w:hAnsi="Times New Roman" w:cs="Times New Roman"/>
          <w:sz w:val="24"/>
          <w:szCs w:val="24"/>
        </w:rPr>
        <w:t xml:space="preserve">now </w:t>
      </w:r>
      <w:r w:rsidR="00632955" w:rsidRPr="008A5772">
        <w:rPr>
          <w:rFonts w:ascii="Times New Roman" w:hAnsi="Times New Roman" w:cs="Times New Roman"/>
          <w:sz w:val="24"/>
          <w:szCs w:val="24"/>
        </w:rPr>
        <w:t>replaced</w:t>
      </w:r>
      <w:r w:rsidR="00F6783A">
        <w:rPr>
          <w:rFonts w:ascii="Times New Roman" w:hAnsi="Times New Roman" w:cs="Times New Roman"/>
          <w:sz w:val="24"/>
          <w:szCs w:val="24"/>
        </w:rPr>
        <w:t xml:space="preserve"> </w:t>
      </w:r>
      <w:r w:rsidR="00632955" w:rsidRPr="008A5772">
        <w:rPr>
          <w:rFonts w:ascii="Times New Roman" w:hAnsi="Times New Roman" w:cs="Times New Roman"/>
          <w:sz w:val="24"/>
          <w:szCs w:val="24"/>
        </w:rPr>
        <w:t xml:space="preserve">particulate matter as the chief air pollutant </w:t>
      </w:r>
      <w:r w:rsidR="008A3601" w:rsidRPr="008A5772">
        <w:rPr>
          <w:rFonts w:ascii="Times New Roman" w:hAnsi="Times New Roman" w:cs="Times New Roman"/>
          <w:sz w:val="24"/>
          <w:szCs w:val="24"/>
        </w:rPr>
        <w:t>during s</w:t>
      </w:r>
      <w:r w:rsidR="008A3601">
        <w:rPr>
          <w:rFonts w:ascii="Times New Roman" w:hAnsi="Times New Roman" w:cs="Times New Roman"/>
          <w:sz w:val="24"/>
          <w:szCs w:val="24"/>
        </w:rPr>
        <w:t xml:space="preserve">ummertime </w:t>
      </w:r>
      <w:r w:rsidR="00632955" w:rsidRPr="008A5772">
        <w:rPr>
          <w:rFonts w:ascii="Times New Roman" w:hAnsi="Times New Roman" w:cs="Times New Roman"/>
          <w:sz w:val="24"/>
          <w:szCs w:val="24"/>
        </w:rPr>
        <w:t xml:space="preserve">in </w:t>
      </w:r>
      <w:r w:rsidR="00A81232">
        <w:rPr>
          <w:rFonts w:ascii="Times New Roman" w:hAnsi="Times New Roman" w:cs="Times New Roman"/>
          <w:sz w:val="24"/>
          <w:szCs w:val="24"/>
        </w:rPr>
        <w:t>most</w:t>
      </w:r>
      <w:r w:rsidR="00632955" w:rsidRPr="008A5772">
        <w:rPr>
          <w:rFonts w:ascii="Times New Roman" w:hAnsi="Times New Roman" w:cs="Times New Roman"/>
          <w:sz w:val="24"/>
          <w:szCs w:val="24"/>
        </w:rPr>
        <w:t xml:space="preserve"> cities across China </w:t>
      </w:r>
      <w:r w:rsidR="00325031">
        <w:rPr>
          <w:rFonts w:ascii="Times New Roman" w:hAnsi="Times New Roman" w:cs="Times New Roman"/>
          <w:sz w:val="24"/>
          <w:szCs w:val="24"/>
        </w:rPr>
        <w:t xml:space="preserve">(CNEMC, 2016). The annual average </w:t>
      </w:r>
      <w:r w:rsidR="0061768F" w:rsidRPr="0045343C">
        <w:rPr>
          <w:rFonts w:ascii="Times New Roman" w:hAnsi="Times New Roman" w:cs="Times New Roman"/>
          <w:sz w:val="24"/>
          <w:szCs w:val="24"/>
        </w:rPr>
        <w:t xml:space="preserve">daily maximum 8-h </w:t>
      </w:r>
      <w:r w:rsidR="00632955" w:rsidRPr="0045343C">
        <w:rPr>
          <w:rFonts w:ascii="Times New Roman" w:hAnsi="Times New Roman" w:cs="Times New Roman"/>
          <w:sz w:val="24"/>
          <w:szCs w:val="24"/>
        </w:rPr>
        <w:t xml:space="preserve">ozone concentration </w:t>
      </w:r>
      <w:r w:rsidR="00110134" w:rsidRPr="0045343C">
        <w:rPr>
          <w:rFonts w:ascii="Times New Roman" w:hAnsi="Times New Roman" w:cs="Times New Roman"/>
          <w:sz w:val="24"/>
          <w:szCs w:val="24"/>
        </w:rPr>
        <w:t>over the</w:t>
      </w:r>
      <w:r w:rsidR="00632955" w:rsidRPr="0045343C">
        <w:rPr>
          <w:rFonts w:ascii="Times New Roman" w:hAnsi="Times New Roman" w:cs="Times New Roman"/>
          <w:sz w:val="24"/>
          <w:szCs w:val="24"/>
        </w:rPr>
        <w:t xml:space="preserve"> Beijing-Tianjin-Hebei (BTH) </w:t>
      </w:r>
      <w:r w:rsidR="00110134" w:rsidRPr="0045343C">
        <w:rPr>
          <w:rFonts w:ascii="Times New Roman" w:hAnsi="Times New Roman" w:cs="Times New Roman"/>
          <w:sz w:val="24"/>
          <w:szCs w:val="24"/>
        </w:rPr>
        <w:t>region</w:t>
      </w:r>
      <w:r w:rsidR="003E5611" w:rsidRPr="0045343C">
        <w:rPr>
          <w:rFonts w:ascii="Times New Roman" w:hAnsi="Times New Roman" w:cs="Times New Roman"/>
          <w:sz w:val="24"/>
          <w:szCs w:val="24"/>
        </w:rPr>
        <w:t xml:space="preserve"> in 2017 was 136 </w:t>
      </w:r>
      <w:r w:rsidR="003E5611" w:rsidRPr="0045343C">
        <w:rPr>
          <w:rFonts w:ascii="Times New Roman" w:hAnsi="Times New Roman" w:cs="Times New Roman" w:hint="eastAsia"/>
          <w:sz w:val="24"/>
          <w:szCs w:val="24"/>
        </w:rPr>
        <w:t>μ</w:t>
      </w:r>
      <w:r w:rsidR="003E5611" w:rsidRPr="0045343C">
        <w:rPr>
          <w:rFonts w:ascii="Times New Roman" w:hAnsi="Times New Roman" w:cs="Times New Roman" w:hint="eastAsia"/>
          <w:sz w:val="24"/>
          <w:szCs w:val="24"/>
        </w:rPr>
        <w:t>g</w:t>
      </w:r>
      <w:r w:rsidR="003E5611" w:rsidRPr="0045343C">
        <w:rPr>
          <w:rFonts w:ascii="Times New Roman" w:hAnsi="Times New Roman" w:cs="Times New Roman"/>
          <w:sz w:val="24"/>
          <w:szCs w:val="24"/>
        </w:rPr>
        <w:t>/</w:t>
      </w:r>
      <w:r w:rsidR="003E5611" w:rsidRPr="0045343C">
        <w:rPr>
          <w:rFonts w:ascii="Times New Roman" w:hAnsi="Times New Roman" w:cs="Times New Roman" w:hint="eastAsia"/>
          <w:sz w:val="24"/>
          <w:szCs w:val="24"/>
        </w:rPr>
        <w:t>m</w:t>
      </w:r>
      <w:r w:rsidR="003E5611" w:rsidRPr="0045343C">
        <w:rPr>
          <w:rFonts w:ascii="Times New Roman" w:hAnsi="Times New Roman" w:cs="Times New Roman" w:hint="eastAsia"/>
          <w:sz w:val="24"/>
          <w:szCs w:val="24"/>
        </w:rPr>
        <w:t>³</w:t>
      </w:r>
      <w:r w:rsidR="00592056">
        <w:rPr>
          <w:rFonts w:ascii="Times New Roman" w:hAnsi="Times New Roman" w:cs="Times New Roman"/>
          <w:sz w:val="24"/>
          <w:szCs w:val="24"/>
        </w:rPr>
        <w:t xml:space="preserve"> (</w:t>
      </w:r>
      <w:r w:rsidR="00B5036F">
        <w:rPr>
          <w:rFonts w:ascii="Times New Roman" w:hAnsi="Times New Roman" w:cs="Times New Roman" w:hint="eastAsia"/>
          <w:sz w:val="24"/>
          <w:szCs w:val="24"/>
        </w:rPr>
        <w:t>≈</w:t>
      </w:r>
      <w:r w:rsidR="007262F9">
        <w:rPr>
          <w:rFonts w:ascii="Times New Roman" w:hAnsi="Times New Roman" w:cs="Times New Roman"/>
          <w:sz w:val="24"/>
          <w:szCs w:val="24"/>
        </w:rPr>
        <w:t>68</w:t>
      </w:r>
      <w:r w:rsidR="00B5036F">
        <w:rPr>
          <w:rFonts w:ascii="Times New Roman" w:hAnsi="Times New Roman" w:cs="Times New Roman"/>
          <w:sz w:val="24"/>
          <w:szCs w:val="24"/>
        </w:rPr>
        <w:t xml:space="preserve"> ppb</w:t>
      </w:r>
      <w:r w:rsidR="00592056">
        <w:rPr>
          <w:rFonts w:ascii="Times New Roman" w:hAnsi="Times New Roman" w:cs="Times New Roman"/>
          <w:sz w:val="24"/>
          <w:szCs w:val="24"/>
        </w:rPr>
        <w:t>)</w:t>
      </w:r>
      <w:r w:rsidR="008A3601" w:rsidRPr="0045343C">
        <w:rPr>
          <w:rFonts w:ascii="Times New Roman" w:hAnsi="Times New Roman" w:cs="Times New Roman" w:hint="eastAsia"/>
          <w:sz w:val="24"/>
          <w:szCs w:val="24"/>
        </w:rPr>
        <w:t>,</w:t>
      </w:r>
      <w:r w:rsidR="003E5611" w:rsidRPr="0045343C">
        <w:rPr>
          <w:rFonts w:ascii="Times New Roman" w:hAnsi="Times New Roman" w:cs="Times New Roman"/>
          <w:sz w:val="24"/>
          <w:szCs w:val="24"/>
        </w:rPr>
        <w:t xml:space="preserve"> </w:t>
      </w:r>
      <w:r w:rsidR="008A3601" w:rsidRPr="0045343C">
        <w:rPr>
          <w:rFonts w:ascii="Times New Roman" w:hAnsi="Times New Roman" w:cs="Times New Roman"/>
          <w:sz w:val="24"/>
          <w:szCs w:val="24"/>
        </w:rPr>
        <w:t xml:space="preserve">greatly </w:t>
      </w:r>
      <w:r w:rsidR="003E5611" w:rsidRPr="0045343C">
        <w:rPr>
          <w:rFonts w:ascii="Times New Roman" w:hAnsi="Times New Roman" w:cs="Times New Roman"/>
          <w:sz w:val="24"/>
          <w:szCs w:val="24"/>
        </w:rPr>
        <w:t>exceed</w:t>
      </w:r>
      <w:r w:rsidR="008A3601" w:rsidRPr="0045343C">
        <w:rPr>
          <w:rFonts w:ascii="Times New Roman" w:hAnsi="Times New Roman" w:cs="Times New Roman"/>
          <w:sz w:val="24"/>
          <w:szCs w:val="24"/>
        </w:rPr>
        <w:t>ing the</w:t>
      </w:r>
      <w:r w:rsidR="003E5611" w:rsidRPr="0045343C">
        <w:rPr>
          <w:rFonts w:ascii="Times New Roman" w:hAnsi="Times New Roman" w:cs="Times New Roman"/>
          <w:sz w:val="24"/>
          <w:szCs w:val="24"/>
        </w:rPr>
        <w:t xml:space="preserve"> National Grade I standard (</w:t>
      </w:r>
      <w:r w:rsidR="003E5611" w:rsidRPr="0045343C">
        <w:rPr>
          <w:rFonts w:ascii="Times New Roman" w:hAnsi="Times New Roman" w:cs="Times New Roman" w:hint="eastAsia"/>
          <w:sz w:val="24"/>
          <w:szCs w:val="24"/>
        </w:rPr>
        <w:t>5</w:t>
      </w:r>
      <w:r w:rsidR="003E5611" w:rsidRPr="0045343C">
        <w:rPr>
          <w:rFonts w:ascii="Times New Roman" w:hAnsi="Times New Roman" w:cs="Times New Roman"/>
          <w:sz w:val="24"/>
          <w:szCs w:val="24"/>
        </w:rPr>
        <w:t xml:space="preserve">0 ppb), and </w:t>
      </w:r>
      <w:r w:rsidR="008A3601" w:rsidRPr="0045343C">
        <w:rPr>
          <w:rFonts w:ascii="Times New Roman" w:hAnsi="Times New Roman" w:cs="Times New Roman"/>
          <w:sz w:val="24"/>
          <w:szCs w:val="24"/>
        </w:rPr>
        <w:lastRenderedPageBreak/>
        <w:t>representing a</w:t>
      </w:r>
      <w:r w:rsidR="003E5611" w:rsidRPr="0045343C">
        <w:rPr>
          <w:rFonts w:ascii="Times New Roman" w:hAnsi="Times New Roman" w:cs="Times New Roman"/>
          <w:sz w:val="24"/>
          <w:szCs w:val="24"/>
        </w:rPr>
        <w:t xml:space="preserve"> 33% </w:t>
      </w:r>
      <w:r w:rsidR="008A3601" w:rsidRPr="0045343C">
        <w:rPr>
          <w:rFonts w:ascii="Times New Roman" w:hAnsi="Times New Roman" w:cs="Times New Roman"/>
          <w:sz w:val="24"/>
          <w:szCs w:val="24"/>
        </w:rPr>
        <w:t xml:space="preserve">increase </w:t>
      </w:r>
      <w:r w:rsidR="003E5611" w:rsidRPr="0045343C">
        <w:rPr>
          <w:rFonts w:ascii="Times New Roman" w:hAnsi="Times New Roman" w:cs="Times New Roman"/>
          <w:sz w:val="24"/>
          <w:szCs w:val="24"/>
        </w:rPr>
        <w:t>compared with 2013</w:t>
      </w:r>
      <w:r w:rsidR="00616892" w:rsidRPr="0045343C">
        <w:rPr>
          <w:rFonts w:ascii="Times New Roman" w:hAnsi="Times New Roman" w:cs="Times New Roman"/>
          <w:sz w:val="24"/>
          <w:szCs w:val="24"/>
        </w:rPr>
        <w:t xml:space="preserve"> (Liu et al., 2019)</w:t>
      </w:r>
      <w:r w:rsidR="003E5611" w:rsidRPr="0045343C">
        <w:rPr>
          <w:rFonts w:ascii="Times New Roman" w:hAnsi="Times New Roman" w:cs="Times New Roman"/>
          <w:sz w:val="24"/>
          <w:szCs w:val="24"/>
        </w:rPr>
        <w:t>. O</w:t>
      </w:r>
      <w:r w:rsidR="00166B5F" w:rsidRPr="0045343C">
        <w:rPr>
          <w:rFonts w:ascii="Times New Roman" w:hAnsi="Times New Roman" w:cs="Times New Roman"/>
          <w:sz w:val="24"/>
          <w:szCs w:val="24"/>
        </w:rPr>
        <w:t xml:space="preserve">zone pollution has </w:t>
      </w:r>
      <w:r w:rsidR="00825114" w:rsidRPr="0045343C">
        <w:rPr>
          <w:rFonts w:ascii="Times New Roman" w:hAnsi="Times New Roman" w:cs="Times New Roman"/>
          <w:sz w:val="24"/>
          <w:szCs w:val="24"/>
        </w:rPr>
        <w:t xml:space="preserve">thus </w:t>
      </w:r>
      <w:r w:rsidR="00166B5F" w:rsidRPr="0045343C">
        <w:rPr>
          <w:rFonts w:ascii="Times New Roman" w:hAnsi="Times New Roman" w:cs="Times New Roman"/>
          <w:sz w:val="24"/>
          <w:szCs w:val="24"/>
        </w:rPr>
        <w:t xml:space="preserve">become </w:t>
      </w:r>
      <w:r w:rsidR="004A0C75" w:rsidRPr="0045343C">
        <w:rPr>
          <w:rFonts w:ascii="Times New Roman" w:hAnsi="Times New Roman" w:cs="Times New Roman"/>
          <w:sz w:val="24"/>
          <w:szCs w:val="24"/>
        </w:rPr>
        <w:t>an</w:t>
      </w:r>
      <w:r w:rsidR="00166B5F" w:rsidRPr="0045343C">
        <w:rPr>
          <w:rFonts w:ascii="Times New Roman" w:hAnsi="Times New Roman" w:cs="Times New Roman"/>
          <w:sz w:val="24"/>
          <w:szCs w:val="24"/>
        </w:rPr>
        <w:t xml:space="preserve">other </w:t>
      </w:r>
      <w:r w:rsidR="00B5456F" w:rsidRPr="0045343C">
        <w:rPr>
          <w:rFonts w:ascii="Times New Roman" w:hAnsi="Times New Roman" w:cs="Times New Roman"/>
          <w:sz w:val="24"/>
          <w:szCs w:val="24"/>
        </w:rPr>
        <w:t xml:space="preserve">prominent </w:t>
      </w:r>
      <w:r w:rsidR="00825114" w:rsidRPr="0045343C">
        <w:rPr>
          <w:rFonts w:ascii="Times New Roman" w:hAnsi="Times New Roman" w:cs="Times New Roman"/>
          <w:sz w:val="24"/>
          <w:szCs w:val="24"/>
        </w:rPr>
        <w:t xml:space="preserve">air quality </w:t>
      </w:r>
      <w:r w:rsidR="00B5456F" w:rsidRPr="0045343C">
        <w:rPr>
          <w:rFonts w:ascii="Times New Roman" w:hAnsi="Times New Roman" w:cs="Times New Roman"/>
          <w:sz w:val="24"/>
          <w:szCs w:val="24"/>
        </w:rPr>
        <w:t>problem in China.</w:t>
      </w:r>
    </w:p>
    <w:p w14:paraId="2665E4A0" w14:textId="20E54E3D" w:rsidR="00192033" w:rsidRPr="008A5772" w:rsidRDefault="00D35623" w:rsidP="0048185A">
      <w:pPr>
        <w:spacing w:line="480" w:lineRule="auto"/>
        <w:ind w:firstLineChars="100" w:firstLine="240"/>
        <w:rPr>
          <w:rFonts w:ascii="Times New Roman" w:hAnsi="Times New Roman" w:cs="Times New Roman"/>
          <w:sz w:val="24"/>
          <w:szCs w:val="24"/>
        </w:rPr>
      </w:pPr>
      <w:r>
        <w:rPr>
          <w:rFonts w:ascii="Times New Roman" w:hAnsi="Times New Roman" w:cs="Times New Roman"/>
          <w:sz w:val="24"/>
          <w:szCs w:val="24"/>
        </w:rPr>
        <w:t>M</w:t>
      </w:r>
      <w:r w:rsidR="008F07BB" w:rsidRPr="008A5772">
        <w:rPr>
          <w:rFonts w:ascii="Times New Roman" w:hAnsi="Times New Roman" w:cs="Times New Roman"/>
          <w:sz w:val="24"/>
          <w:szCs w:val="24"/>
        </w:rPr>
        <w:t>any epidemiological studies ha</w:t>
      </w:r>
      <w:r w:rsidR="00110134">
        <w:rPr>
          <w:rFonts w:ascii="Times New Roman" w:hAnsi="Times New Roman" w:cs="Times New Roman"/>
          <w:sz w:val="24"/>
          <w:szCs w:val="24"/>
        </w:rPr>
        <w:t>ve</w:t>
      </w:r>
      <w:r w:rsidR="008F07BB" w:rsidRPr="008A5772">
        <w:rPr>
          <w:rFonts w:ascii="Times New Roman" w:hAnsi="Times New Roman" w:cs="Times New Roman"/>
          <w:sz w:val="24"/>
          <w:szCs w:val="24"/>
        </w:rPr>
        <w:t xml:space="preserve"> demon</w:t>
      </w:r>
      <w:r w:rsidR="00052B76" w:rsidRPr="008A5772">
        <w:rPr>
          <w:rFonts w:ascii="Times New Roman" w:hAnsi="Times New Roman" w:cs="Times New Roman"/>
          <w:sz w:val="24"/>
          <w:szCs w:val="24"/>
        </w:rPr>
        <w:t>strated that</w:t>
      </w:r>
      <w:r w:rsidR="00B44583" w:rsidRPr="008A5772">
        <w:rPr>
          <w:rFonts w:ascii="Times New Roman" w:hAnsi="Times New Roman" w:cs="Times New Roman"/>
          <w:sz w:val="24"/>
          <w:szCs w:val="24"/>
        </w:rPr>
        <w:t xml:space="preserve"> </w:t>
      </w:r>
      <w:r w:rsidR="008F07BB" w:rsidRPr="008A5772">
        <w:rPr>
          <w:rFonts w:ascii="Times New Roman" w:hAnsi="Times New Roman" w:cs="Times New Roman"/>
          <w:sz w:val="24"/>
          <w:szCs w:val="24"/>
        </w:rPr>
        <w:t>h</w:t>
      </w:r>
      <w:r w:rsidR="00052B76" w:rsidRPr="008A5772">
        <w:rPr>
          <w:rFonts w:ascii="Times New Roman" w:hAnsi="Times New Roman" w:cs="Times New Roman"/>
          <w:sz w:val="24"/>
          <w:szCs w:val="24"/>
        </w:rPr>
        <w:t xml:space="preserve">igh concentrations of ozone pollution </w:t>
      </w:r>
      <w:r w:rsidR="009042C0">
        <w:rPr>
          <w:rFonts w:ascii="Times New Roman" w:hAnsi="Times New Roman" w:cs="Times New Roman"/>
          <w:sz w:val="24"/>
          <w:szCs w:val="24"/>
        </w:rPr>
        <w:t>can lead to adverse</w:t>
      </w:r>
      <w:r w:rsidR="008F07BB" w:rsidRPr="008A5772">
        <w:rPr>
          <w:rFonts w:ascii="Times New Roman" w:hAnsi="Times New Roman" w:cs="Times New Roman"/>
          <w:sz w:val="24"/>
          <w:szCs w:val="24"/>
        </w:rPr>
        <w:t xml:space="preserve"> health impacts, including morbidity and mortality </w:t>
      </w:r>
      <w:r w:rsidR="00110134">
        <w:rPr>
          <w:rFonts w:ascii="Times New Roman" w:hAnsi="Times New Roman" w:cs="Times New Roman"/>
          <w:sz w:val="24"/>
          <w:szCs w:val="24"/>
        </w:rPr>
        <w:t>through</w:t>
      </w:r>
      <w:r w:rsidR="008F07BB" w:rsidRPr="008A5772">
        <w:rPr>
          <w:rFonts w:ascii="Times New Roman" w:hAnsi="Times New Roman" w:cs="Times New Roman"/>
          <w:sz w:val="24"/>
          <w:szCs w:val="24"/>
        </w:rPr>
        <w:t xml:space="preserve"> respiratory and cardiovascular diseases (</w:t>
      </w:r>
      <w:r w:rsidR="00AD568F" w:rsidRPr="008A5772">
        <w:rPr>
          <w:rFonts w:ascii="Times New Roman" w:hAnsi="Times New Roman" w:cs="Times New Roman"/>
          <w:sz w:val="24"/>
          <w:szCs w:val="24"/>
        </w:rPr>
        <w:t>U.S. EPA 2013</w:t>
      </w:r>
      <w:r w:rsidR="008F07BB" w:rsidRPr="008A5772">
        <w:rPr>
          <w:rFonts w:ascii="Times New Roman" w:hAnsi="Times New Roman" w:cs="Times New Roman"/>
          <w:sz w:val="24"/>
          <w:szCs w:val="24"/>
        </w:rPr>
        <w:t>).</w:t>
      </w:r>
      <w:r w:rsidR="00052B76" w:rsidRPr="008A5772">
        <w:rPr>
          <w:rFonts w:ascii="Times New Roman" w:hAnsi="Times New Roman" w:cs="Times New Roman"/>
          <w:sz w:val="24"/>
          <w:szCs w:val="24"/>
        </w:rPr>
        <w:t xml:space="preserve"> However, </w:t>
      </w:r>
      <w:r w:rsidR="00110134">
        <w:rPr>
          <w:rFonts w:ascii="Times New Roman" w:hAnsi="Times New Roman" w:cs="Times New Roman"/>
          <w:sz w:val="24"/>
          <w:szCs w:val="24"/>
        </w:rPr>
        <w:t>many</w:t>
      </w:r>
      <w:r w:rsidR="00110134" w:rsidRPr="008A5772">
        <w:rPr>
          <w:rFonts w:ascii="Times New Roman" w:hAnsi="Times New Roman" w:cs="Times New Roman"/>
          <w:sz w:val="24"/>
          <w:szCs w:val="24"/>
        </w:rPr>
        <w:t xml:space="preserve"> </w:t>
      </w:r>
      <w:r w:rsidR="00052B76" w:rsidRPr="008A5772">
        <w:rPr>
          <w:rFonts w:ascii="Times New Roman" w:hAnsi="Times New Roman" w:cs="Times New Roman"/>
          <w:sz w:val="24"/>
          <w:szCs w:val="24"/>
        </w:rPr>
        <w:t xml:space="preserve">of these studies </w:t>
      </w:r>
      <w:r w:rsidR="00110134">
        <w:rPr>
          <w:rFonts w:ascii="Times New Roman" w:hAnsi="Times New Roman" w:cs="Times New Roman"/>
          <w:sz w:val="24"/>
          <w:szCs w:val="24"/>
        </w:rPr>
        <w:t xml:space="preserve">have </w:t>
      </w:r>
      <w:r w:rsidR="00052B76" w:rsidRPr="008A5772">
        <w:rPr>
          <w:rFonts w:ascii="Times New Roman" w:hAnsi="Times New Roman" w:cs="Times New Roman"/>
          <w:sz w:val="24"/>
          <w:szCs w:val="24"/>
        </w:rPr>
        <w:t xml:space="preserve">focused on the impacts </w:t>
      </w:r>
      <w:r w:rsidR="00110134">
        <w:rPr>
          <w:rFonts w:ascii="Times New Roman" w:hAnsi="Times New Roman" w:cs="Times New Roman"/>
          <w:sz w:val="24"/>
          <w:szCs w:val="24"/>
        </w:rPr>
        <w:t>of</w:t>
      </w:r>
      <w:r w:rsidR="00052B76" w:rsidRPr="008A5772">
        <w:rPr>
          <w:rFonts w:ascii="Times New Roman" w:hAnsi="Times New Roman" w:cs="Times New Roman"/>
          <w:sz w:val="24"/>
          <w:szCs w:val="24"/>
        </w:rPr>
        <w:t xml:space="preserve"> short-term ozone exposure</w:t>
      </w:r>
      <w:r w:rsidR="0080213B" w:rsidRPr="008A5772">
        <w:rPr>
          <w:rFonts w:ascii="Times New Roman" w:hAnsi="Times New Roman" w:cs="Times New Roman"/>
          <w:sz w:val="24"/>
          <w:szCs w:val="24"/>
        </w:rPr>
        <w:t xml:space="preserve"> (Michelle et al., 2004; Ito et al., 2005; Patten</w:t>
      </w:r>
      <w:r w:rsidR="00FD7205">
        <w:rPr>
          <w:rFonts w:ascii="Times New Roman" w:hAnsi="Times New Roman" w:cs="Times New Roman"/>
          <w:sz w:val="24"/>
          <w:szCs w:val="24"/>
        </w:rPr>
        <w:t>d</w:t>
      </w:r>
      <w:r w:rsidR="0080213B" w:rsidRPr="008A5772">
        <w:rPr>
          <w:rFonts w:ascii="Times New Roman" w:hAnsi="Times New Roman" w:cs="Times New Roman"/>
          <w:sz w:val="24"/>
          <w:szCs w:val="24"/>
        </w:rPr>
        <w:t xml:space="preserve">en et al., 2010; Tao et al., 2011; Yang et al., 2012). </w:t>
      </w:r>
      <w:r w:rsidR="00110134">
        <w:rPr>
          <w:rFonts w:ascii="Times New Roman" w:hAnsi="Times New Roman" w:cs="Times New Roman"/>
          <w:sz w:val="24"/>
          <w:szCs w:val="24"/>
        </w:rPr>
        <w:t>There has been much less r</w:t>
      </w:r>
      <w:r w:rsidR="0080213B" w:rsidRPr="008A5772">
        <w:rPr>
          <w:rFonts w:ascii="Times New Roman" w:hAnsi="Times New Roman" w:cs="Times New Roman"/>
          <w:sz w:val="24"/>
          <w:szCs w:val="24"/>
        </w:rPr>
        <w:t xml:space="preserve">esearch </w:t>
      </w:r>
      <w:r w:rsidR="00110134">
        <w:rPr>
          <w:rFonts w:ascii="Times New Roman" w:hAnsi="Times New Roman" w:cs="Times New Roman"/>
          <w:sz w:val="24"/>
          <w:szCs w:val="24"/>
        </w:rPr>
        <w:t>on the</w:t>
      </w:r>
      <w:r w:rsidR="00052B76" w:rsidRPr="008A5772">
        <w:rPr>
          <w:rFonts w:ascii="Times New Roman" w:hAnsi="Times New Roman" w:cs="Times New Roman"/>
          <w:sz w:val="24"/>
          <w:szCs w:val="24"/>
        </w:rPr>
        <w:t xml:space="preserve"> health impacts attributable to long-term ozone exposure </w:t>
      </w:r>
      <w:r w:rsidR="0080213B" w:rsidRPr="008A5772">
        <w:rPr>
          <w:rFonts w:ascii="Times New Roman" w:hAnsi="Times New Roman" w:cs="Times New Roman"/>
          <w:sz w:val="24"/>
          <w:szCs w:val="24"/>
        </w:rPr>
        <w:t>(Jerrett et al., 2009; REVIHAAP 2013; Lipsett et al., 2011; Crouse et al., 2015</w:t>
      </w:r>
      <w:r w:rsidR="0080213B" w:rsidRPr="008A5772">
        <w:rPr>
          <w:rFonts w:ascii="Times New Roman" w:hAnsi="Times New Roman" w:cs="Times New Roman" w:hint="eastAsia"/>
          <w:sz w:val="24"/>
          <w:szCs w:val="24"/>
        </w:rPr>
        <w:t>;</w:t>
      </w:r>
      <w:r w:rsidR="0080213B" w:rsidRPr="008A5772">
        <w:rPr>
          <w:rFonts w:ascii="Times New Roman" w:hAnsi="Times New Roman" w:cs="Times New Roman"/>
          <w:sz w:val="24"/>
          <w:szCs w:val="24"/>
        </w:rPr>
        <w:t xml:space="preserve"> Turner et al., 2016). </w:t>
      </w:r>
      <w:r w:rsidR="0053111F" w:rsidRPr="008A5772">
        <w:rPr>
          <w:rFonts w:ascii="Times New Roman" w:hAnsi="Times New Roman" w:cs="Times New Roman"/>
          <w:sz w:val="24"/>
          <w:szCs w:val="24"/>
        </w:rPr>
        <w:t xml:space="preserve">Based on </w:t>
      </w:r>
      <w:r w:rsidR="00110134">
        <w:rPr>
          <w:rFonts w:ascii="Times New Roman" w:hAnsi="Times New Roman" w:cs="Times New Roman"/>
          <w:sz w:val="24"/>
          <w:szCs w:val="24"/>
        </w:rPr>
        <w:t>an</w:t>
      </w:r>
      <w:r w:rsidR="00110134" w:rsidRPr="008A5772">
        <w:rPr>
          <w:rFonts w:ascii="Times New Roman" w:hAnsi="Times New Roman" w:cs="Times New Roman"/>
          <w:sz w:val="24"/>
          <w:szCs w:val="24"/>
        </w:rPr>
        <w:t xml:space="preserve"> </w:t>
      </w:r>
      <w:r w:rsidR="0053111F" w:rsidRPr="008A5772">
        <w:rPr>
          <w:rFonts w:ascii="Times New Roman" w:hAnsi="Times New Roman" w:cs="Times New Roman"/>
          <w:sz w:val="24"/>
          <w:szCs w:val="24"/>
        </w:rPr>
        <w:t>analysis</w:t>
      </w:r>
      <w:r w:rsidR="00EF6750" w:rsidRPr="008A5772">
        <w:rPr>
          <w:rFonts w:ascii="Times New Roman" w:hAnsi="Times New Roman" w:cs="Times New Roman"/>
          <w:sz w:val="24"/>
          <w:szCs w:val="24"/>
        </w:rPr>
        <w:t xml:space="preserve"> </w:t>
      </w:r>
      <w:r w:rsidR="00110134">
        <w:rPr>
          <w:rFonts w:ascii="Times New Roman" w:hAnsi="Times New Roman" w:cs="Times New Roman"/>
          <w:sz w:val="24"/>
          <w:szCs w:val="24"/>
        </w:rPr>
        <w:t>of</w:t>
      </w:r>
      <w:r w:rsidR="00110134" w:rsidRPr="008A5772">
        <w:rPr>
          <w:rFonts w:ascii="Times New Roman" w:hAnsi="Times New Roman" w:cs="Times New Roman"/>
          <w:sz w:val="24"/>
          <w:szCs w:val="24"/>
        </w:rPr>
        <w:t xml:space="preserve"> </w:t>
      </w:r>
      <w:r w:rsidR="0053111F" w:rsidRPr="008A5772">
        <w:rPr>
          <w:rFonts w:ascii="Times New Roman" w:hAnsi="Times New Roman" w:cs="Times New Roman"/>
          <w:sz w:val="24"/>
          <w:szCs w:val="24"/>
        </w:rPr>
        <w:t>the American Cancer Society Cancer Prevention Study-II (ACS CPS-II)</w:t>
      </w:r>
      <w:r w:rsidR="00A04D82" w:rsidRPr="008A5772">
        <w:rPr>
          <w:rFonts w:ascii="Times New Roman" w:hAnsi="Times New Roman" w:cs="Times New Roman"/>
          <w:sz w:val="24"/>
          <w:szCs w:val="24"/>
        </w:rPr>
        <w:t xml:space="preserve"> cohort</w:t>
      </w:r>
      <w:r w:rsidR="001D46EE" w:rsidRPr="008A5772">
        <w:rPr>
          <w:rFonts w:ascii="Times New Roman" w:hAnsi="Times New Roman" w:cs="Times New Roman" w:hint="eastAsia"/>
          <w:sz w:val="24"/>
          <w:szCs w:val="24"/>
        </w:rPr>
        <w:t>,</w:t>
      </w:r>
      <w:r w:rsidR="001D46EE" w:rsidRPr="008A5772">
        <w:rPr>
          <w:rFonts w:ascii="Times New Roman" w:hAnsi="Times New Roman" w:cs="Times New Roman"/>
          <w:sz w:val="24"/>
          <w:szCs w:val="24"/>
        </w:rPr>
        <w:t xml:space="preserve"> Jerrett et al</w:t>
      </w:r>
      <w:r w:rsidR="00110134">
        <w:rPr>
          <w:rFonts w:ascii="Times New Roman" w:hAnsi="Times New Roman" w:cs="Times New Roman"/>
          <w:sz w:val="24"/>
          <w:szCs w:val="24"/>
        </w:rPr>
        <w:t>.</w:t>
      </w:r>
      <w:r w:rsidR="001D46EE" w:rsidRPr="008A5772">
        <w:rPr>
          <w:rFonts w:ascii="Times New Roman" w:hAnsi="Times New Roman" w:cs="Times New Roman"/>
          <w:sz w:val="24"/>
          <w:szCs w:val="24"/>
        </w:rPr>
        <w:t xml:space="preserve"> (2009) estimated the contribution of </w:t>
      </w:r>
      <w:r w:rsidR="00110134">
        <w:rPr>
          <w:rFonts w:ascii="Times New Roman" w:hAnsi="Times New Roman" w:cs="Times New Roman"/>
          <w:sz w:val="24"/>
          <w:szCs w:val="24"/>
        </w:rPr>
        <w:t xml:space="preserve">ozone </w:t>
      </w:r>
      <w:r w:rsidR="001D46EE" w:rsidRPr="008A5772">
        <w:rPr>
          <w:rFonts w:ascii="Times New Roman" w:hAnsi="Times New Roman" w:cs="Times New Roman"/>
          <w:sz w:val="24"/>
          <w:szCs w:val="24"/>
        </w:rPr>
        <w:t xml:space="preserve">exposure to the risk of premature mortality from respiratory causes by using standard and multilevel Cox regression </w:t>
      </w:r>
      <w:r w:rsidR="00067C54" w:rsidRPr="008A5772">
        <w:rPr>
          <w:rFonts w:ascii="Times New Roman" w:hAnsi="Times New Roman" w:cs="Times New Roman"/>
          <w:sz w:val="24"/>
          <w:szCs w:val="24"/>
        </w:rPr>
        <w:t>models</w:t>
      </w:r>
      <w:r w:rsidR="00067C54">
        <w:rPr>
          <w:rFonts w:ascii="Times New Roman" w:hAnsi="Times New Roman" w:cs="Times New Roman"/>
          <w:sz w:val="24"/>
          <w:szCs w:val="24"/>
        </w:rPr>
        <w:t xml:space="preserve"> </w:t>
      </w:r>
      <w:r w:rsidR="00C6594F">
        <w:rPr>
          <w:rFonts w:ascii="Times New Roman" w:hAnsi="Times New Roman" w:cs="Times New Roman"/>
          <w:sz w:val="24"/>
          <w:szCs w:val="24"/>
        </w:rPr>
        <w:t>(Ma et al., 2003)</w:t>
      </w:r>
      <w:r w:rsidR="008570A4" w:rsidRPr="008A5772">
        <w:rPr>
          <w:rFonts w:ascii="Times New Roman" w:hAnsi="Times New Roman" w:cs="Times New Roman"/>
          <w:sz w:val="24"/>
          <w:szCs w:val="24"/>
        </w:rPr>
        <w:t xml:space="preserve">, and </w:t>
      </w:r>
      <w:r w:rsidR="00576D6C" w:rsidRPr="008A5772">
        <w:rPr>
          <w:rFonts w:ascii="Times New Roman" w:hAnsi="Times New Roman" w:cs="Times New Roman"/>
          <w:sz w:val="24"/>
          <w:szCs w:val="24"/>
        </w:rPr>
        <w:t>demonstrated a significant increase in premature mortality from respiratory diseases associat</w:t>
      </w:r>
      <w:r w:rsidR="00110134">
        <w:rPr>
          <w:rFonts w:ascii="Times New Roman" w:hAnsi="Times New Roman" w:cs="Times New Roman"/>
          <w:sz w:val="24"/>
          <w:szCs w:val="24"/>
        </w:rPr>
        <w:t>ed</w:t>
      </w:r>
      <w:r w:rsidR="00576D6C" w:rsidRPr="008A5772">
        <w:rPr>
          <w:rFonts w:ascii="Times New Roman" w:hAnsi="Times New Roman" w:cs="Times New Roman"/>
          <w:sz w:val="24"/>
          <w:szCs w:val="24"/>
        </w:rPr>
        <w:t xml:space="preserve"> with an increase in ozone concentration</w:t>
      </w:r>
      <w:r w:rsidR="008570A4" w:rsidRPr="008A5772">
        <w:rPr>
          <w:rFonts w:ascii="Times New Roman" w:hAnsi="Times New Roman" w:cs="Times New Roman"/>
          <w:sz w:val="24"/>
          <w:szCs w:val="24"/>
        </w:rPr>
        <w:t>.</w:t>
      </w:r>
      <w:r w:rsidR="008570A4" w:rsidRPr="00C6594F">
        <w:rPr>
          <w:rFonts w:ascii="Times New Roman" w:hAnsi="Times New Roman" w:cs="Times New Roman"/>
          <w:sz w:val="24"/>
          <w:szCs w:val="24"/>
        </w:rPr>
        <w:t xml:space="preserve"> These </w:t>
      </w:r>
      <w:r w:rsidR="008B72EA" w:rsidRPr="00C6594F">
        <w:rPr>
          <w:rFonts w:ascii="Times New Roman" w:hAnsi="Times New Roman" w:cs="Times New Roman"/>
          <w:sz w:val="24"/>
          <w:szCs w:val="24"/>
        </w:rPr>
        <w:t>approaches</w:t>
      </w:r>
      <w:r w:rsidR="008570A4" w:rsidRPr="008A5772">
        <w:rPr>
          <w:rFonts w:ascii="Times New Roman" w:hAnsi="Times New Roman" w:cs="Times New Roman"/>
          <w:sz w:val="24"/>
          <w:szCs w:val="24"/>
        </w:rPr>
        <w:t xml:space="preserve"> </w:t>
      </w:r>
      <w:r w:rsidR="00110134">
        <w:rPr>
          <w:rFonts w:ascii="Times New Roman" w:hAnsi="Times New Roman" w:cs="Times New Roman"/>
          <w:sz w:val="24"/>
          <w:szCs w:val="24"/>
        </w:rPr>
        <w:t>have been</w:t>
      </w:r>
      <w:r w:rsidR="00110134" w:rsidRPr="008A5772">
        <w:rPr>
          <w:rFonts w:ascii="Times New Roman" w:hAnsi="Times New Roman" w:cs="Times New Roman"/>
          <w:sz w:val="24"/>
          <w:szCs w:val="24"/>
        </w:rPr>
        <w:t xml:space="preserve"> </w:t>
      </w:r>
      <w:r w:rsidR="008570A4" w:rsidRPr="008A5772">
        <w:rPr>
          <w:rFonts w:ascii="Times New Roman" w:hAnsi="Times New Roman" w:cs="Times New Roman"/>
          <w:sz w:val="24"/>
          <w:szCs w:val="24"/>
        </w:rPr>
        <w:t>widely used in other studies. Anenberg et al (2010)</w:t>
      </w:r>
      <w:r w:rsidR="001A749E" w:rsidRPr="008A5772">
        <w:rPr>
          <w:rFonts w:ascii="Times New Roman" w:hAnsi="Times New Roman" w:cs="Times New Roman"/>
          <w:sz w:val="24"/>
          <w:szCs w:val="24"/>
        </w:rPr>
        <w:t xml:space="preserve"> assessed the </w:t>
      </w:r>
      <w:r w:rsidR="008570A4" w:rsidRPr="008A5772">
        <w:rPr>
          <w:rFonts w:ascii="Times New Roman" w:hAnsi="Times New Roman" w:cs="Times New Roman"/>
          <w:sz w:val="24"/>
          <w:szCs w:val="24"/>
        </w:rPr>
        <w:t>risk of respiratory</w:t>
      </w:r>
      <w:r w:rsidR="001A749E" w:rsidRPr="008A5772">
        <w:rPr>
          <w:rFonts w:ascii="Times New Roman" w:hAnsi="Times New Roman" w:cs="Times New Roman"/>
          <w:sz w:val="24"/>
          <w:szCs w:val="24"/>
        </w:rPr>
        <w:t xml:space="preserve"> </w:t>
      </w:r>
      <w:r w:rsidR="00110134">
        <w:rPr>
          <w:rFonts w:ascii="Times New Roman" w:hAnsi="Times New Roman" w:cs="Times New Roman"/>
          <w:sz w:val="24"/>
          <w:szCs w:val="24"/>
        </w:rPr>
        <w:t xml:space="preserve">diseases </w:t>
      </w:r>
      <w:r w:rsidR="001A749E" w:rsidRPr="008A5772">
        <w:rPr>
          <w:rFonts w:ascii="Times New Roman" w:hAnsi="Times New Roman" w:cs="Times New Roman"/>
          <w:sz w:val="24"/>
          <w:szCs w:val="24"/>
        </w:rPr>
        <w:t xml:space="preserve">attributable to ozone exposure in 2000, </w:t>
      </w:r>
      <w:r w:rsidR="00476270">
        <w:rPr>
          <w:rFonts w:ascii="Times New Roman" w:hAnsi="Times New Roman" w:cs="Times New Roman"/>
          <w:sz w:val="24"/>
          <w:szCs w:val="24"/>
        </w:rPr>
        <w:t xml:space="preserve">and </w:t>
      </w:r>
      <w:r w:rsidR="00691610">
        <w:rPr>
          <w:rFonts w:ascii="Times New Roman" w:hAnsi="Times New Roman" w:cs="Times New Roman"/>
          <w:sz w:val="24"/>
          <w:szCs w:val="24"/>
        </w:rPr>
        <w:t>estimated</w:t>
      </w:r>
      <w:r w:rsidR="00691610" w:rsidRPr="008A5772">
        <w:rPr>
          <w:rFonts w:ascii="Times New Roman" w:hAnsi="Times New Roman" w:cs="Times New Roman"/>
          <w:sz w:val="24"/>
          <w:szCs w:val="24"/>
        </w:rPr>
        <w:t xml:space="preserve"> </w:t>
      </w:r>
      <w:r w:rsidR="001A749E" w:rsidRPr="008A5772">
        <w:rPr>
          <w:rFonts w:ascii="Times New Roman" w:hAnsi="Times New Roman" w:cs="Times New Roman"/>
          <w:sz w:val="24"/>
          <w:szCs w:val="24"/>
        </w:rPr>
        <w:t>470</w:t>
      </w:r>
      <w:r w:rsidR="00110134">
        <w:rPr>
          <w:rFonts w:ascii="Times New Roman" w:hAnsi="Times New Roman" w:cs="Times New Roman"/>
          <w:sz w:val="24"/>
          <w:szCs w:val="24"/>
        </w:rPr>
        <w:t>,000</w:t>
      </w:r>
      <w:r w:rsidR="001A749E" w:rsidRPr="008A5772">
        <w:rPr>
          <w:rFonts w:ascii="Times New Roman" w:hAnsi="Times New Roman" w:cs="Times New Roman"/>
          <w:sz w:val="24"/>
          <w:szCs w:val="24"/>
        </w:rPr>
        <w:t xml:space="preserve"> deaths world</w:t>
      </w:r>
      <w:r w:rsidR="00110134">
        <w:rPr>
          <w:rFonts w:ascii="Times New Roman" w:hAnsi="Times New Roman" w:cs="Times New Roman"/>
          <w:sz w:val="24"/>
          <w:szCs w:val="24"/>
        </w:rPr>
        <w:t>wide</w:t>
      </w:r>
      <w:r w:rsidR="001A749E" w:rsidRPr="008A5772">
        <w:rPr>
          <w:rFonts w:ascii="Times New Roman" w:hAnsi="Times New Roman" w:cs="Times New Roman"/>
          <w:sz w:val="24"/>
          <w:szCs w:val="24"/>
        </w:rPr>
        <w:t>.</w:t>
      </w:r>
      <w:r w:rsidR="008570A4" w:rsidRPr="008A5772">
        <w:rPr>
          <w:rFonts w:ascii="Times New Roman" w:hAnsi="Times New Roman" w:cs="Times New Roman"/>
          <w:sz w:val="24"/>
          <w:szCs w:val="24"/>
        </w:rPr>
        <w:t xml:space="preserve"> </w:t>
      </w:r>
      <w:r w:rsidR="00476270">
        <w:rPr>
          <w:rFonts w:ascii="Times New Roman" w:hAnsi="Times New Roman" w:cs="Times New Roman"/>
          <w:sz w:val="24"/>
          <w:szCs w:val="24"/>
        </w:rPr>
        <w:t xml:space="preserve">The </w:t>
      </w:r>
      <w:r w:rsidR="008570A4" w:rsidRPr="008A5772">
        <w:rPr>
          <w:rFonts w:ascii="Times New Roman" w:hAnsi="Times New Roman" w:cs="Times New Roman"/>
          <w:sz w:val="24"/>
          <w:szCs w:val="24"/>
        </w:rPr>
        <w:t xml:space="preserve">Global Burden </w:t>
      </w:r>
      <w:r w:rsidR="00476270">
        <w:rPr>
          <w:rFonts w:ascii="Times New Roman" w:hAnsi="Times New Roman" w:cs="Times New Roman"/>
          <w:sz w:val="24"/>
          <w:szCs w:val="24"/>
        </w:rPr>
        <w:t xml:space="preserve">of </w:t>
      </w:r>
      <w:r w:rsidR="008570A4" w:rsidRPr="008A5772">
        <w:rPr>
          <w:rFonts w:ascii="Times New Roman" w:hAnsi="Times New Roman" w:cs="Times New Roman"/>
          <w:sz w:val="24"/>
          <w:szCs w:val="24"/>
        </w:rPr>
        <w:t xml:space="preserve">Disease </w:t>
      </w:r>
      <w:r w:rsidR="00476270">
        <w:rPr>
          <w:rFonts w:ascii="Times New Roman" w:hAnsi="Times New Roman" w:cs="Times New Roman"/>
          <w:sz w:val="24"/>
          <w:szCs w:val="24"/>
        </w:rPr>
        <w:t>(GBD) attributed</w:t>
      </w:r>
      <w:r w:rsidR="00476270" w:rsidRPr="008A5772">
        <w:rPr>
          <w:rFonts w:ascii="Times New Roman" w:hAnsi="Times New Roman" w:cs="Times New Roman"/>
          <w:sz w:val="24"/>
          <w:szCs w:val="24"/>
        </w:rPr>
        <w:t xml:space="preserve"> 152</w:t>
      </w:r>
      <w:r w:rsidR="00476270">
        <w:rPr>
          <w:rFonts w:ascii="Times New Roman" w:hAnsi="Times New Roman" w:cs="Times New Roman"/>
          <w:sz w:val="24"/>
          <w:szCs w:val="24"/>
        </w:rPr>
        <w:t>,000</w:t>
      </w:r>
      <w:r w:rsidR="00476270" w:rsidRPr="008A5772">
        <w:rPr>
          <w:rFonts w:ascii="Times New Roman" w:hAnsi="Times New Roman" w:cs="Times New Roman"/>
          <w:sz w:val="24"/>
          <w:szCs w:val="24"/>
        </w:rPr>
        <w:t xml:space="preserve"> to 254</w:t>
      </w:r>
      <w:r w:rsidR="00476270">
        <w:rPr>
          <w:rFonts w:ascii="Times New Roman" w:hAnsi="Times New Roman" w:cs="Times New Roman"/>
          <w:sz w:val="24"/>
          <w:szCs w:val="24"/>
        </w:rPr>
        <w:t>,000</w:t>
      </w:r>
      <w:r w:rsidR="00476270" w:rsidRPr="008A5772">
        <w:rPr>
          <w:rFonts w:ascii="Times New Roman" w:hAnsi="Times New Roman" w:cs="Times New Roman"/>
          <w:sz w:val="24"/>
          <w:szCs w:val="24"/>
        </w:rPr>
        <w:t xml:space="preserve"> </w:t>
      </w:r>
      <w:r w:rsidR="008570A4" w:rsidRPr="008A5772">
        <w:rPr>
          <w:rFonts w:ascii="Times New Roman" w:hAnsi="Times New Roman" w:cs="Times New Roman"/>
          <w:sz w:val="24"/>
          <w:szCs w:val="24"/>
        </w:rPr>
        <w:t xml:space="preserve">premature deaths </w:t>
      </w:r>
      <w:r w:rsidR="00476270">
        <w:rPr>
          <w:rFonts w:ascii="Times New Roman" w:hAnsi="Times New Roman" w:cs="Times New Roman"/>
          <w:sz w:val="24"/>
          <w:szCs w:val="24"/>
        </w:rPr>
        <w:t>from</w:t>
      </w:r>
      <w:r w:rsidR="00476270" w:rsidRPr="008A5772">
        <w:rPr>
          <w:rFonts w:ascii="Times New Roman" w:hAnsi="Times New Roman" w:cs="Times New Roman"/>
          <w:sz w:val="24"/>
          <w:szCs w:val="24"/>
        </w:rPr>
        <w:t xml:space="preserve"> </w:t>
      </w:r>
      <w:r w:rsidR="008570A4" w:rsidRPr="008A5772">
        <w:rPr>
          <w:rFonts w:ascii="Times New Roman" w:hAnsi="Times New Roman" w:cs="Times New Roman"/>
          <w:sz w:val="24"/>
          <w:szCs w:val="24"/>
        </w:rPr>
        <w:t xml:space="preserve">chronic obstructive pulmonary disease (COPD) </w:t>
      </w:r>
      <w:r w:rsidR="00530A1C">
        <w:rPr>
          <w:rFonts w:ascii="Times New Roman" w:hAnsi="Times New Roman" w:cs="Times New Roman"/>
          <w:sz w:val="24"/>
          <w:szCs w:val="24"/>
        </w:rPr>
        <w:t xml:space="preserve">annually </w:t>
      </w:r>
      <w:r w:rsidR="007509CA">
        <w:rPr>
          <w:rFonts w:ascii="Times New Roman" w:hAnsi="Times New Roman" w:cs="Times New Roman"/>
          <w:sz w:val="24"/>
          <w:szCs w:val="24"/>
        </w:rPr>
        <w:t>over the period</w:t>
      </w:r>
      <w:r w:rsidR="007509CA" w:rsidRPr="008A5772">
        <w:rPr>
          <w:rFonts w:ascii="Times New Roman" w:hAnsi="Times New Roman" w:cs="Times New Roman"/>
          <w:sz w:val="24"/>
          <w:szCs w:val="24"/>
        </w:rPr>
        <w:t xml:space="preserve"> </w:t>
      </w:r>
      <w:r w:rsidR="00476270" w:rsidRPr="008A5772">
        <w:rPr>
          <w:rFonts w:ascii="Times New Roman" w:hAnsi="Times New Roman" w:cs="Times New Roman"/>
          <w:sz w:val="24"/>
          <w:szCs w:val="24"/>
        </w:rPr>
        <w:t>2010</w:t>
      </w:r>
      <w:r w:rsidR="007509CA">
        <w:rPr>
          <w:rFonts w:ascii="Times New Roman" w:hAnsi="Times New Roman" w:cs="Times New Roman"/>
          <w:sz w:val="24"/>
          <w:szCs w:val="24"/>
        </w:rPr>
        <w:t>-</w:t>
      </w:r>
      <w:r w:rsidR="00476270" w:rsidRPr="008A5772">
        <w:rPr>
          <w:rFonts w:ascii="Times New Roman" w:hAnsi="Times New Roman" w:cs="Times New Roman"/>
          <w:sz w:val="24"/>
          <w:szCs w:val="24"/>
        </w:rPr>
        <w:t xml:space="preserve">2015 </w:t>
      </w:r>
      <w:r w:rsidR="00476270">
        <w:rPr>
          <w:rFonts w:ascii="Times New Roman" w:hAnsi="Times New Roman" w:cs="Times New Roman"/>
          <w:sz w:val="24"/>
          <w:szCs w:val="24"/>
        </w:rPr>
        <w:t xml:space="preserve">to </w:t>
      </w:r>
      <w:r w:rsidR="008570A4" w:rsidRPr="008A5772">
        <w:rPr>
          <w:rFonts w:ascii="Times New Roman" w:hAnsi="Times New Roman" w:cs="Times New Roman"/>
          <w:sz w:val="24"/>
          <w:szCs w:val="24"/>
        </w:rPr>
        <w:t>exposure to ambient ozone</w:t>
      </w:r>
      <w:r w:rsidR="009043B3">
        <w:rPr>
          <w:rFonts w:ascii="Times New Roman" w:hAnsi="Times New Roman" w:cs="Times New Roman"/>
          <w:sz w:val="24"/>
          <w:szCs w:val="24"/>
        </w:rPr>
        <w:t xml:space="preserve"> </w:t>
      </w:r>
      <w:r w:rsidR="001A749E" w:rsidRPr="008A5772">
        <w:rPr>
          <w:rFonts w:ascii="Times New Roman" w:hAnsi="Times New Roman" w:cs="Times New Roman"/>
          <w:sz w:val="24"/>
          <w:szCs w:val="24"/>
        </w:rPr>
        <w:t>(Lim et al., 2012;</w:t>
      </w:r>
      <w:r w:rsidR="007262F9">
        <w:rPr>
          <w:rFonts w:ascii="Times New Roman" w:hAnsi="Times New Roman" w:cs="Times New Roman"/>
          <w:sz w:val="24"/>
          <w:szCs w:val="24"/>
        </w:rPr>
        <w:t xml:space="preserve"> Cohen et al., 2017</w:t>
      </w:r>
      <w:r w:rsidR="001A749E" w:rsidRPr="008A5772">
        <w:rPr>
          <w:rFonts w:ascii="Times New Roman" w:hAnsi="Times New Roman" w:cs="Times New Roman"/>
          <w:sz w:val="24"/>
          <w:szCs w:val="24"/>
        </w:rPr>
        <w:t>).</w:t>
      </w:r>
      <w:r w:rsidR="007262F9">
        <w:rPr>
          <w:rFonts w:ascii="Times New Roman" w:hAnsi="Times New Roman" w:cs="Times New Roman"/>
          <w:sz w:val="24"/>
          <w:szCs w:val="24"/>
        </w:rPr>
        <w:t xml:space="preserve"> For China</w:t>
      </w:r>
      <w:r w:rsidR="001A749E" w:rsidRPr="008A5772">
        <w:rPr>
          <w:rFonts w:ascii="Times New Roman" w:hAnsi="Times New Roman" w:cs="Times New Roman"/>
          <w:sz w:val="24"/>
          <w:szCs w:val="24"/>
        </w:rPr>
        <w:t xml:space="preserve"> </w:t>
      </w:r>
      <w:r w:rsidR="00DA0613" w:rsidRPr="008A5772">
        <w:rPr>
          <w:rFonts w:ascii="Times New Roman" w:hAnsi="Times New Roman" w:cs="Times New Roman"/>
          <w:sz w:val="24"/>
          <w:szCs w:val="24"/>
        </w:rPr>
        <w:t xml:space="preserve">Liu et al (2018) </w:t>
      </w:r>
      <w:r w:rsidR="009042C0" w:rsidRPr="008A5772">
        <w:rPr>
          <w:rFonts w:ascii="Times New Roman" w:hAnsi="Times New Roman" w:cs="Times New Roman"/>
          <w:sz w:val="24"/>
          <w:szCs w:val="24"/>
        </w:rPr>
        <w:t xml:space="preserve">analyzed the mortality </w:t>
      </w:r>
      <w:r w:rsidR="00476270">
        <w:rPr>
          <w:rFonts w:ascii="Times New Roman" w:hAnsi="Times New Roman" w:cs="Times New Roman"/>
          <w:sz w:val="24"/>
          <w:szCs w:val="24"/>
        </w:rPr>
        <w:t>from</w:t>
      </w:r>
      <w:r w:rsidR="00476270" w:rsidRPr="008A5772">
        <w:rPr>
          <w:rFonts w:ascii="Times New Roman" w:hAnsi="Times New Roman" w:cs="Times New Roman"/>
          <w:sz w:val="24"/>
          <w:szCs w:val="24"/>
        </w:rPr>
        <w:t xml:space="preserve"> </w:t>
      </w:r>
      <w:r w:rsidR="009042C0" w:rsidRPr="008A5772">
        <w:rPr>
          <w:rFonts w:ascii="Times New Roman" w:hAnsi="Times New Roman" w:cs="Times New Roman"/>
          <w:sz w:val="24"/>
          <w:szCs w:val="24"/>
        </w:rPr>
        <w:t>COPD caused by ozone in 2015</w:t>
      </w:r>
      <w:r w:rsidR="009042C0">
        <w:rPr>
          <w:rFonts w:ascii="Times New Roman" w:hAnsi="Times New Roman" w:cs="Times New Roman"/>
          <w:sz w:val="24"/>
          <w:szCs w:val="24"/>
        </w:rPr>
        <w:t xml:space="preserve"> using</w:t>
      </w:r>
      <w:r w:rsidR="00DA0613" w:rsidRPr="008A5772">
        <w:rPr>
          <w:rFonts w:ascii="Times New Roman" w:hAnsi="Times New Roman" w:cs="Times New Roman"/>
          <w:sz w:val="24"/>
          <w:szCs w:val="24"/>
        </w:rPr>
        <w:t xml:space="preserve"> </w:t>
      </w:r>
      <w:r w:rsidR="009042C0">
        <w:rPr>
          <w:rFonts w:ascii="Times New Roman" w:hAnsi="Times New Roman" w:cs="Times New Roman"/>
          <w:sz w:val="24"/>
          <w:szCs w:val="24"/>
        </w:rPr>
        <w:t xml:space="preserve">three methods with </w:t>
      </w:r>
      <w:r w:rsidR="009042C0" w:rsidRPr="008A5772">
        <w:rPr>
          <w:rFonts w:ascii="Times New Roman" w:hAnsi="Times New Roman" w:cs="Times New Roman"/>
          <w:sz w:val="24"/>
          <w:szCs w:val="24"/>
        </w:rPr>
        <w:t>different exposure ozone metrics and threshold</w:t>
      </w:r>
      <w:r w:rsidR="009042C0">
        <w:rPr>
          <w:rFonts w:ascii="Times New Roman" w:hAnsi="Times New Roman" w:cs="Times New Roman"/>
          <w:sz w:val="24"/>
          <w:szCs w:val="24"/>
        </w:rPr>
        <w:t>s</w:t>
      </w:r>
      <w:r w:rsidR="00B17BF1" w:rsidRPr="008A5772">
        <w:rPr>
          <w:rFonts w:ascii="Times New Roman" w:hAnsi="Times New Roman" w:cs="Times New Roman"/>
          <w:sz w:val="24"/>
          <w:szCs w:val="24"/>
        </w:rPr>
        <w:t xml:space="preserve">. The </w:t>
      </w:r>
      <w:r w:rsidR="00530A1C">
        <w:rPr>
          <w:rFonts w:ascii="Times New Roman" w:hAnsi="Times New Roman" w:cs="Times New Roman"/>
          <w:sz w:val="24"/>
          <w:szCs w:val="24"/>
        </w:rPr>
        <w:t>mortality</w:t>
      </w:r>
      <w:r w:rsidR="00530A1C" w:rsidRPr="008A5772">
        <w:rPr>
          <w:rFonts w:ascii="Times New Roman" w:hAnsi="Times New Roman" w:cs="Times New Roman"/>
          <w:sz w:val="24"/>
          <w:szCs w:val="24"/>
        </w:rPr>
        <w:t xml:space="preserve"> </w:t>
      </w:r>
      <w:r w:rsidR="00B17BF1" w:rsidRPr="008A5772">
        <w:rPr>
          <w:rFonts w:ascii="Times New Roman" w:hAnsi="Times New Roman" w:cs="Times New Roman"/>
          <w:sz w:val="24"/>
          <w:szCs w:val="24"/>
        </w:rPr>
        <w:t>ranged from 56</w:t>
      </w:r>
      <w:r w:rsidR="00A95558" w:rsidRPr="008A5772">
        <w:rPr>
          <w:rFonts w:ascii="Times New Roman" w:hAnsi="Times New Roman" w:cs="Times New Roman" w:hint="eastAsia"/>
          <w:sz w:val="24"/>
          <w:szCs w:val="24"/>
        </w:rPr>
        <w:t>,</w:t>
      </w:r>
      <w:r w:rsidR="00B17BF1" w:rsidRPr="008A5772">
        <w:rPr>
          <w:rFonts w:ascii="Times New Roman" w:hAnsi="Times New Roman" w:cs="Times New Roman"/>
          <w:sz w:val="24"/>
          <w:szCs w:val="24"/>
        </w:rPr>
        <w:t xml:space="preserve">000 to </w:t>
      </w:r>
      <w:r w:rsidR="00B17BF1" w:rsidRPr="008A5772">
        <w:rPr>
          <w:rFonts w:ascii="Times New Roman" w:hAnsi="Times New Roman" w:cs="Times New Roman"/>
          <w:sz w:val="24"/>
          <w:szCs w:val="24"/>
        </w:rPr>
        <w:lastRenderedPageBreak/>
        <w:t>80</w:t>
      </w:r>
      <w:r w:rsidR="00A95558" w:rsidRPr="008A5772">
        <w:rPr>
          <w:rFonts w:ascii="Times New Roman" w:hAnsi="Times New Roman" w:cs="Times New Roman"/>
          <w:sz w:val="24"/>
          <w:szCs w:val="24"/>
        </w:rPr>
        <w:t>,</w:t>
      </w:r>
      <w:r w:rsidR="00B17BF1" w:rsidRPr="008A5772">
        <w:rPr>
          <w:rFonts w:ascii="Times New Roman" w:hAnsi="Times New Roman" w:cs="Times New Roman"/>
          <w:sz w:val="24"/>
          <w:szCs w:val="24"/>
        </w:rPr>
        <w:t xml:space="preserve">000, </w:t>
      </w:r>
      <w:r w:rsidR="00476270">
        <w:rPr>
          <w:rFonts w:ascii="Times New Roman" w:hAnsi="Times New Roman" w:cs="Times New Roman"/>
          <w:sz w:val="24"/>
          <w:szCs w:val="24"/>
        </w:rPr>
        <w:t>and these</w:t>
      </w:r>
      <w:r w:rsidR="00530A1C">
        <w:rPr>
          <w:rFonts w:ascii="Times New Roman" w:hAnsi="Times New Roman" w:cs="Times New Roman"/>
          <w:sz w:val="24"/>
          <w:szCs w:val="24"/>
        </w:rPr>
        <w:t xml:space="preserve"> deaths</w:t>
      </w:r>
      <w:r w:rsidR="00476270">
        <w:rPr>
          <w:rFonts w:ascii="Times New Roman" w:hAnsi="Times New Roman" w:cs="Times New Roman"/>
          <w:sz w:val="24"/>
          <w:szCs w:val="24"/>
        </w:rPr>
        <w:t xml:space="preserve"> were</w:t>
      </w:r>
      <w:r w:rsidR="00476270" w:rsidRPr="008A5772">
        <w:rPr>
          <w:rFonts w:ascii="Times New Roman" w:hAnsi="Times New Roman" w:cs="Times New Roman"/>
          <w:sz w:val="24"/>
          <w:szCs w:val="24"/>
        </w:rPr>
        <w:t xml:space="preserve"> </w:t>
      </w:r>
      <w:r w:rsidR="00B17BF1" w:rsidRPr="008A5772">
        <w:rPr>
          <w:rFonts w:ascii="Times New Roman" w:hAnsi="Times New Roman" w:cs="Times New Roman"/>
          <w:sz w:val="24"/>
          <w:szCs w:val="24"/>
        </w:rPr>
        <w:t xml:space="preserve">mainly distributed in </w:t>
      </w:r>
      <w:r w:rsidR="000448D0">
        <w:rPr>
          <w:rFonts w:ascii="Times New Roman" w:hAnsi="Times New Roman" w:cs="Times New Roman"/>
          <w:sz w:val="24"/>
          <w:szCs w:val="24"/>
        </w:rPr>
        <w:t xml:space="preserve">central and </w:t>
      </w:r>
      <w:r w:rsidR="00B17BF1" w:rsidRPr="008A5772">
        <w:rPr>
          <w:rFonts w:ascii="Times New Roman" w:hAnsi="Times New Roman" w:cs="Times New Roman"/>
          <w:sz w:val="24"/>
          <w:szCs w:val="24"/>
        </w:rPr>
        <w:t>eastern China.</w:t>
      </w:r>
      <w:r w:rsidR="00C3743D" w:rsidRPr="008A5772">
        <w:rPr>
          <w:rFonts w:ascii="Times New Roman" w:hAnsi="Times New Roman" w:cs="Times New Roman"/>
          <w:sz w:val="24"/>
          <w:szCs w:val="24"/>
        </w:rPr>
        <w:t xml:space="preserve"> </w:t>
      </w:r>
      <w:r w:rsidR="00A95558" w:rsidRPr="008A5772">
        <w:rPr>
          <w:rFonts w:ascii="Times New Roman" w:hAnsi="Times New Roman" w:cs="Times New Roman"/>
          <w:sz w:val="24"/>
          <w:szCs w:val="24"/>
        </w:rPr>
        <w:t xml:space="preserve">In recent studies, Turner et al (2016) updated the ACS CPS-II </w:t>
      </w:r>
      <w:r w:rsidR="00530A1C">
        <w:rPr>
          <w:rFonts w:ascii="Times New Roman" w:hAnsi="Times New Roman" w:cs="Times New Roman"/>
          <w:sz w:val="24"/>
          <w:szCs w:val="24"/>
        </w:rPr>
        <w:t>analysis</w:t>
      </w:r>
      <w:r w:rsidR="00530A1C" w:rsidRPr="008A5772">
        <w:rPr>
          <w:rFonts w:ascii="Times New Roman" w:hAnsi="Times New Roman" w:cs="Times New Roman"/>
          <w:sz w:val="24"/>
          <w:szCs w:val="24"/>
        </w:rPr>
        <w:t xml:space="preserve"> </w:t>
      </w:r>
      <w:r w:rsidR="00A95558" w:rsidRPr="008A5772">
        <w:rPr>
          <w:rFonts w:ascii="Times New Roman" w:hAnsi="Times New Roman" w:cs="Times New Roman"/>
          <w:sz w:val="24"/>
          <w:szCs w:val="24"/>
        </w:rPr>
        <w:t>and evaluated cause-specific mortality related to lon</w:t>
      </w:r>
      <w:r w:rsidR="00E45E87" w:rsidRPr="008A5772">
        <w:rPr>
          <w:rFonts w:ascii="Times New Roman" w:hAnsi="Times New Roman" w:cs="Times New Roman"/>
          <w:sz w:val="24"/>
          <w:szCs w:val="24"/>
        </w:rPr>
        <w:t>g-term ozone exposure. Compared</w:t>
      </w:r>
      <w:r w:rsidR="00A95558" w:rsidRPr="008A5772">
        <w:rPr>
          <w:rFonts w:ascii="Times New Roman" w:hAnsi="Times New Roman" w:cs="Times New Roman"/>
          <w:sz w:val="24"/>
          <w:szCs w:val="24"/>
        </w:rPr>
        <w:t xml:space="preserve"> with </w:t>
      </w:r>
      <w:r w:rsidR="00530A1C">
        <w:rPr>
          <w:rFonts w:ascii="Times New Roman" w:hAnsi="Times New Roman" w:cs="Times New Roman"/>
          <w:sz w:val="24"/>
          <w:szCs w:val="24"/>
        </w:rPr>
        <w:t xml:space="preserve">the </w:t>
      </w:r>
      <w:r w:rsidR="00A95558" w:rsidRPr="008A5772">
        <w:rPr>
          <w:rFonts w:ascii="Times New Roman" w:hAnsi="Times New Roman" w:cs="Times New Roman"/>
          <w:sz w:val="24"/>
          <w:szCs w:val="24"/>
        </w:rPr>
        <w:t>previous estimates</w:t>
      </w:r>
      <w:r w:rsidR="00530A1C">
        <w:rPr>
          <w:rFonts w:ascii="Times New Roman" w:hAnsi="Times New Roman" w:cs="Times New Roman"/>
          <w:sz w:val="24"/>
          <w:szCs w:val="24"/>
        </w:rPr>
        <w:t xml:space="preserve"> of</w:t>
      </w:r>
      <w:r w:rsidR="00A95558" w:rsidRPr="008A5772">
        <w:rPr>
          <w:rFonts w:ascii="Times New Roman" w:hAnsi="Times New Roman" w:cs="Times New Roman"/>
          <w:sz w:val="24"/>
          <w:szCs w:val="24"/>
        </w:rPr>
        <w:t xml:space="preserve"> Jerrett et al., </w:t>
      </w:r>
      <w:r w:rsidR="00530A1C">
        <w:rPr>
          <w:rFonts w:ascii="Times New Roman" w:hAnsi="Times New Roman" w:cs="Times New Roman"/>
          <w:sz w:val="24"/>
          <w:szCs w:val="24"/>
        </w:rPr>
        <w:t>(</w:t>
      </w:r>
      <w:r w:rsidR="00A95558" w:rsidRPr="008A5772">
        <w:rPr>
          <w:rFonts w:ascii="Times New Roman" w:hAnsi="Times New Roman" w:cs="Times New Roman"/>
          <w:sz w:val="24"/>
          <w:szCs w:val="24"/>
        </w:rPr>
        <w:t xml:space="preserve">2009), the updated CPS-II cohort </w:t>
      </w:r>
      <w:r w:rsidR="0027056F">
        <w:rPr>
          <w:rFonts w:ascii="Times New Roman" w:hAnsi="Times New Roman" w:cs="Times New Roman"/>
          <w:sz w:val="24"/>
          <w:szCs w:val="24"/>
        </w:rPr>
        <w:t>involved</w:t>
      </w:r>
      <w:r w:rsidR="00A95558" w:rsidRPr="008A5772">
        <w:rPr>
          <w:rFonts w:ascii="Times New Roman" w:hAnsi="Times New Roman" w:cs="Times New Roman"/>
          <w:sz w:val="24"/>
          <w:szCs w:val="24"/>
        </w:rPr>
        <w:t xml:space="preserve"> </w:t>
      </w:r>
      <w:r w:rsidR="00CA597E" w:rsidRPr="008A5772">
        <w:rPr>
          <w:rFonts w:ascii="Times New Roman" w:hAnsi="Times New Roman" w:cs="Times New Roman"/>
          <w:sz w:val="24"/>
          <w:szCs w:val="24"/>
        </w:rPr>
        <w:t>more participants (</w:t>
      </w:r>
      <w:r w:rsidR="00AB0D48">
        <w:rPr>
          <w:rFonts w:ascii="Times New Roman" w:hAnsi="Times New Roman" w:cs="Times New Roman"/>
          <w:sz w:val="24"/>
          <w:szCs w:val="24"/>
        </w:rPr>
        <w:t>almost 670,000</w:t>
      </w:r>
      <w:r w:rsidR="00CA597E" w:rsidRPr="008A5772">
        <w:rPr>
          <w:rFonts w:ascii="Times New Roman" w:hAnsi="Times New Roman" w:cs="Times New Roman"/>
          <w:sz w:val="24"/>
          <w:szCs w:val="24"/>
        </w:rPr>
        <w:t xml:space="preserve">) </w:t>
      </w:r>
      <w:r w:rsidR="000023ED">
        <w:rPr>
          <w:rFonts w:ascii="Times New Roman" w:hAnsi="Times New Roman" w:cs="Times New Roman"/>
          <w:sz w:val="24"/>
          <w:szCs w:val="24"/>
        </w:rPr>
        <w:t>and a greater number of</w:t>
      </w:r>
      <w:r w:rsidR="00CA597E" w:rsidRPr="008A5772">
        <w:rPr>
          <w:rFonts w:ascii="Times New Roman" w:hAnsi="Times New Roman" w:cs="Times New Roman"/>
          <w:sz w:val="24"/>
          <w:szCs w:val="24"/>
        </w:rPr>
        <w:t xml:space="preserve"> deaths (</w:t>
      </w:r>
      <w:r w:rsidR="00AB0D48">
        <w:rPr>
          <w:rFonts w:ascii="Times New Roman" w:hAnsi="Times New Roman" w:cs="Times New Roman"/>
          <w:sz w:val="24"/>
          <w:szCs w:val="24"/>
        </w:rPr>
        <w:t xml:space="preserve">more than </w:t>
      </w:r>
      <w:r w:rsidR="00CA597E" w:rsidRPr="008A5772">
        <w:rPr>
          <w:rFonts w:ascii="Times New Roman" w:hAnsi="Times New Roman" w:cs="Times New Roman"/>
          <w:sz w:val="24"/>
          <w:szCs w:val="24"/>
        </w:rPr>
        <w:t>237</w:t>
      </w:r>
      <w:r w:rsidR="00530A1C">
        <w:rPr>
          <w:rFonts w:ascii="Times New Roman" w:hAnsi="Times New Roman" w:cs="Times New Roman"/>
          <w:sz w:val="24"/>
          <w:szCs w:val="24"/>
        </w:rPr>
        <w:t>,</w:t>
      </w:r>
      <w:r w:rsidR="00AB0D48">
        <w:rPr>
          <w:rFonts w:ascii="Times New Roman" w:hAnsi="Times New Roman" w:cs="Times New Roman"/>
          <w:sz w:val="24"/>
          <w:szCs w:val="24"/>
        </w:rPr>
        <w:t>000</w:t>
      </w:r>
      <w:r w:rsidR="00CA597E" w:rsidRPr="008A5772">
        <w:rPr>
          <w:rFonts w:ascii="Times New Roman" w:hAnsi="Times New Roman" w:cs="Times New Roman"/>
          <w:sz w:val="24"/>
          <w:szCs w:val="24"/>
        </w:rPr>
        <w:t xml:space="preserve">) </w:t>
      </w:r>
      <w:r w:rsidR="00AB0D48">
        <w:rPr>
          <w:rFonts w:ascii="Times New Roman" w:hAnsi="Times New Roman" w:cs="Times New Roman"/>
          <w:sz w:val="24"/>
          <w:szCs w:val="24"/>
        </w:rPr>
        <w:t xml:space="preserve">over </w:t>
      </w:r>
      <w:r w:rsidR="00610AE9">
        <w:rPr>
          <w:rFonts w:ascii="Times New Roman" w:hAnsi="Times New Roman" w:cs="Times New Roman"/>
          <w:sz w:val="24"/>
          <w:szCs w:val="24"/>
        </w:rPr>
        <w:t>a longer period.</w:t>
      </w:r>
      <w:r w:rsidR="00CA597E" w:rsidRPr="008A5772">
        <w:rPr>
          <w:rFonts w:ascii="Times New Roman" w:hAnsi="Times New Roman" w:cs="Times New Roman"/>
          <w:sz w:val="24"/>
          <w:szCs w:val="24"/>
        </w:rPr>
        <w:t xml:space="preserve"> This large-scale prospective study not only </w:t>
      </w:r>
      <w:r w:rsidR="002E2A4B">
        <w:rPr>
          <w:rFonts w:ascii="Times New Roman" w:hAnsi="Times New Roman" w:cs="Times New Roman"/>
          <w:sz w:val="24"/>
          <w:szCs w:val="24"/>
        </w:rPr>
        <w:t>reaffirmed the link</w:t>
      </w:r>
      <w:r w:rsidR="00CA597E" w:rsidRPr="008A5772">
        <w:rPr>
          <w:rFonts w:ascii="Times New Roman" w:hAnsi="Times New Roman" w:cs="Times New Roman"/>
          <w:sz w:val="24"/>
          <w:szCs w:val="24"/>
        </w:rPr>
        <w:t xml:space="preserve"> between ambient ozone and respiratory mortality, but also assessed </w:t>
      </w:r>
      <w:r w:rsidR="00213649" w:rsidRPr="008A5772">
        <w:rPr>
          <w:rFonts w:ascii="Times New Roman" w:hAnsi="Times New Roman" w:cs="Times New Roman"/>
          <w:sz w:val="24"/>
          <w:szCs w:val="24"/>
        </w:rPr>
        <w:t>the long-term ozone contribut</w:t>
      </w:r>
      <w:r w:rsidR="000023ED">
        <w:rPr>
          <w:rFonts w:ascii="Times New Roman" w:hAnsi="Times New Roman" w:cs="Times New Roman"/>
          <w:sz w:val="24"/>
          <w:szCs w:val="24"/>
        </w:rPr>
        <w:t>ion</w:t>
      </w:r>
      <w:r w:rsidR="00213649" w:rsidRPr="008A5772">
        <w:rPr>
          <w:rFonts w:ascii="Times New Roman" w:hAnsi="Times New Roman" w:cs="Times New Roman"/>
          <w:sz w:val="24"/>
          <w:szCs w:val="24"/>
        </w:rPr>
        <w:t xml:space="preserve"> to the risk of circulatory mortality. Based on this updated </w:t>
      </w:r>
      <w:r w:rsidR="000023ED">
        <w:rPr>
          <w:rFonts w:ascii="Times New Roman" w:hAnsi="Times New Roman" w:cs="Times New Roman"/>
          <w:sz w:val="24"/>
          <w:szCs w:val="24"/>
        </w:rPr>
        <w:t>study</w:t>
      </w:r>
      <w:r w:rsidR="00213649" w:rsidRPr="008A5772">
        <w:rPr>
          <w:rFonts w:ascii="Times New Roman" w:hAnsi="Times New Roman" w:cs="Times New Roman"/>
          <w:sz w:val="24"/>
          <w:szCs w:val="24"/>
        </w:rPr>
        <w:t xml:space="preserve">, Malley et al., (2017) </w:t>
      </w:r>
      <w:r w:rsidR="004E5826">
        <w:rPr>
          <w:rFonts w:ascii="Times New Roman" w:hAnsi="Times New Roman" w:cs="Times New Roman"/>
          <w:sz w:val="24"/>
          <w:szCs w:val="24"/>
        </w:rPr>
        <w:t>estimated</w:t>
      </w:r>
      <w:r w:rsidR="004E5826" w:rsidRPr="008A5772">
        <w:rPr>
          <w:rFonts w:ascii="Times New Roman" w:hAnsi="Times New Roman" w:cs="Times New Roman"/>
          <w:sz w:val="24"/>
          <w:szCs w:val="24"/>
        </w:rPr>
        <w:t xml:space="preserve"> </w:t>
      </w:r>
      <w:r w:rsidR="000023ED">
        <w:rPr>
          <w:rFonts w:ascii="Times New Roman" w:hAnsi="Times New Roman" w:cs="Times New Roman"/>
          <w:sz w:val="24"/>
          <w:szCs w:val="24"/>
        </w:rPr>
        <w:t xml:space="preserve">that </w:t>
      </w:r>
      <w:r w:rsidR="00213649" w:rsidRPr="008A5772">
        <w:rPr>
          <w:rFonts w:ascii="Times New Roman" w:hAnsi="Times New Roman" w:cs="Times New Roman"/>
          <w:sz w:val="24"/>
          <w:szCs w:val="24"/>
        </w:rPr>
        <w:t xml:space="preserve">there were 1,240,000 respiratory deaths and </w:t>
      </w:r>
      <w:r w:rsidR="000C2205" w:rsidRPr="008A5772">
        <w:rPr>
          <w:rFonts w:ascii="Times New Roman" w:hAnsi="Times New Roman" w:cs="Times New Roman"/>
          <w:sz w:val="24"/>
          <w:szCs w:val="24"/>
        </w:rPr>
        <w:t xml:space="preserve">856,000 COPD deaths </w:t>
      </w:r>
      <w:r w:rsidR="00213649" w:rsidRPr="008A5772">
        <w:rPr>
          <w:rFonts w:ascii="Times New Roman" w:hAnsi="Times New Roman" w:cs="Times New Roman"/>
          <w:sz w:val="24"/>
          <w:szCs w:val="24"/>
        </w:rPr>
        <w:t>attributable to ozone in 2010 world</w:t>
      </w:r>
      <w:r w:rsidR="000023ED">
        <w:rPr>
          <w:rFonts w:ascii="Times New Roman" w:hAnsi="Times New Roman" w:cs="Times New Roman"/>
          <w:sz w:val="24"/>
          <w:szCs w:val="24"/>
        </w:rPr>
        <w:t>wide</w:t>
      </w:r>
      <w:r w:rsidR="00213649" w:rsidRPr="008A5772">
        <w:rPr>
          <w:rFonts w:ascii="Times New Roman" w:hAnsi="Times New Roman" w:cs="Times New Roman"/>
          <w:sz w:val="24"/>
          <w:szCs w:val="24"/>
        </w:rPr>
        <w:t xml:space="preserve">. </w:t>
      </w:r>
      <w:r w:rsidR="000C2205" w:rsidRPr="008A5772">
        <w:rPr>
          <w:rFonts w:ascii="Times New Roman" w:hAnsi="Times New Roman" w:cs="Times New Roman"/>
          <w:sz w:val="24"/>
          <w:szCs w:val="24"/>
        </w:rPr>
        <w:t xml:space="preserve">For China, </w:t>
      </w:r>
      <w:r w:rsidR="002E2A4B">
        <w:rPr>
          <w:rFonts w:ascii="Times New Roman" w:hAnsi="Times New Roman" w:cs="Times New Roman"/>
          <w:sz w:val="24"/>
          <w:szCs w:val="24"/>
        </w:rPr>
        <w:t xml:space="preserve">respiratory deaths attributable to </w:t>
      </w:r>
      <w:r w:rsidR="000C2205" w:rsidRPr="008A5772">
        <w:rPr>
          <w:rFonts w:ascii="Times New Roman" w:hAnsi="Times New Roman" w:cs="Times New Roman"/>
          <w:sz w:val="24"/>
          <w:szCs w:val="24"/>
        </w:rPr>
        <w:t xml:space="preserve">long-term ozone exposure </w:t>
      </w:r>
      <w:r w:rsidR="004E5826">
        <w:rPr>
          <w:rFonts w:ascii="Times New Roman" w:hAnsi="Times New Roman" w:cs="Times New Roman"/>
          <w:sz w:val="24"/>
          <w:szCs w:val="24"/>
        </w:rPr>
        <w:t xml:space="preserve">using the </w:t>
      </w:r>
      <w:r w:rsidR="00FD05BF">
        <w:rPr>
          <w:rFonts w:ascii="Times New Roman" w:hAnsi="Times New Roman" w:cs="Times New Roman"/>
          <w:sz w:val="24"/>
          <w:szCs w:val="24"/>
        </w:rPr>
        <w:t>updated risk factors from</w:t>
      </w:r>
      <w:r w:rsidR="00FD05BF" w:rsidRPr="008A5772">
        <w:rPr>
          <w:rFonts w:ascii="Times New Roman" w:hAnsi="Times New Roman" w:cs="Times New Roman"/>
          <w:sz w:val="24"/>
          <w:szCs w:val="24"/>
        </w:rPr>
        <w:t xml:space="preserve"> </w:t>
      </w:r>
      <w:r w:rsidR="000C2205" w:rsidRPr="008A5772">
        <w:rPr>
          <w:rFonts w:ascii="Times New Roman" w:hAnsi="Times New Roman" w:cs="Times New Roman"/>
          <w:sz w:val="24"/>
          <w:szCs w:val="24"/>
        </w:rPr>
        <w:t xml:space="preserve">Turner et al (2016) </w:t>
      </w:r>
      <w:r w:rsidR="004E5826">
        <w:rPr>
          <w:rFonts w:ascii="Times New Roman" w:hAnsi="Times New Roman" w:cs="Times New Roman"/>
          <w:sz w:val="24"/>
          <w:szCs w:val="24"/>
        </w:rPr>
        <w:t>were</w:t>
      </w:r>
      <w:r w:rsidR="000C2205" w:rsidRPr="008A5772">
        <w:rPr>
          <w:rFonts w:ascii="Times New Roman" w:hAnsi="Times New Roman" w:cs="Times New Roman"/>
          <w:sz w:val="24"/>
          <w:szCs w:val="24"/>
        </w:rPr>
        <w:t xml:space="preserve"> </w:t>
      </w:r>
      <w:r w:rsidR="00530A1C">
        <w:rPr>
          <w:rFonts w:ascii="Times New Roman" w:hAnsi="Times New Roman" w:cs="Times New Roman"/>
          <w:sz w:val="24"/>
          <w:szCs w:val="24"/>
        </w:rPr>
        <w:t>between</w:t>
      </w:r>
      <w:r w:rsidR="00530A1C" w:rsidRPr="008A5772">
        <w:rPr>
          <w:rFonts w:ascii="Times New Roman" w:hAnsi="Times New Roman" w:cs="Times New Roman"/>
          <w:sz w:val="24"/>
          <w:szCs w:val="24"/>
        </w:rPr>
        <w:t xml:space="preserve"> </w:t>
      </w:r>
      <w:r w:rsidR="000C2205" w:rsidRPr="008A5772">
        <w:rPr>
          <w:rFonts w:ascii="Times New Roman" w:hAnsi="Times New Roman" w:cs="Times New Roman"/>
          <w:sz w:val="24"/>
          <w:szCs w:val="24"/>
        </w:rPr>
        <w:t xml:space="preserve">180,000 </w:t>
      </w:r>
      <w:r w:rsidR="00530A1C">
        <w:rPr>
          <w:rFonts w:ascii="Times New Roman" w:hAnsi="Times New Roman" w:cs="Times New Roman"/>
          <w:sz w:val="24"/>
          <w:szCs w:val="24"/>
        </w:rPr>
        <w:t>and</w:t>
      </w:r>
      <w:r w:rsidR="000C2205" w:rsidRPr="008A5772">
        <w:rPr>
          <w:rFonts w:ascii="Times New Roman" w:hAnsi="Times New Roman" w:cs="Times New Roman"/>
          <w:sz w:val="24"/>
          <w:szCs w:val="24"/>
        </w:rPr>
        <w:t xml:space="preserve"> 320,000 during 2010 to 2015 (Malley et al., 2017; Shindell et al., 2018; Seltzer et al., 2018). </w:t>
      </w:r>
      <w:r w:rsidR="000023ED">
        <w:rPr>
          <w:rFonts w:ascii="Times New Roman" w:hAnsi="Times New Roman" w:cs="Times New Roman"/>
          <w:sz w:val="24"/>
          <w:szCs w:val="24"/>
        </w:rPr>
        <w:t>P</w:t>
      </w:r>
      <w:r w:rsidR="00192033" w:rsidRPr="008A5772">
        <w:rPr>
          <w:rFonts w:ascii="Times New Roman" w:hAnsi="Times New Roman" w:cs="Times New Roman"/>
          <w:sz w:val="24"/>
          <w:szCs w:val="24"/>
        </w:rPr>
        <w:t xml:space="preserve">remature deaths related to cardiovascular </w:t>
      </w:r>
      <w:r w:rsidR="000023ED">
        <w:rPr>
          <w:rFonts w:ascii="Times New Roman" w:hAnsi="Times New Roman" w:cs="Times New Roman"/>
          <w:sz w:val="24"/>
          <w:szCs w:val="24"/>
        </w:rPr>
        <w:t xml:space="preserve">disease </w:t>
      </w:r>
      <w:r w:rsidR="00192033" w:rsidRPr="008A5772">
        <w:rPr>
          <w:rFonts w:ascii="Times New Roman" w:hAnsi="Times New Roman" w:cs="Times New Roman"/>
          <w:sz w:val="24"/>
          <w:szCs w:val="24"/>
        </w:rPr>
        <w:t>w</w:t>
      </w:r>
      <w:r w:rsidR="000023ED">
        <w:rPr>
          <w:rFonts w:ascii="Times New Roman" w:hAnsi="Times New Roman" w:cs="Times New Roman"/>
          <w:sz w:val="24"/>
          <w:szCs w:val="24"/>
        </w:rPr>
        <w:t>ere</w:t>
      </w:r>
      <w:r w:rsidR="00192033" w:rsidRPr="008A5772">
        <w:rPr>
          <w:rFonts w:ascii="Times New Roman" w:hAnsi="Times New Roman" w:cs="Times New Roman"/>
          <w:sz w:val="24"/>
          <w:szCs w:val="24"/>
        </w:rPr>
        <w:t xml:space="preserve"> around 129,000 </w:t>
      </w:r>
      <w:r w:rsidR="000023ED" w:rsidRPr="008A5772">
        <w:rPr>
          <w:rFonts w:ascii="Times New Roman" w:hAnsi="Times New Roman" w:cs="Times New Roman"/>
          <w:sz w:val="24"/>
          <w:szCs w:val="24"/>
        </w:rPr>
        <w:t xml:space="preserve">in China </w:t>
      </w:r>
      <w:r w:rsidR="00192033" w:rsidRPr="008A5772">
        <w:rPr>
          <w:rFonts w:ascii="Times New Roman" w:hAnsi="Times New Roman" w:cs="Times New Roman"/>
          <w:sz w:val="24"/>
          <w:szCs w:val="24"/>
        </w:rPr>
        <w:t>in 2015 (Seltzer et al., 2018).</w:t>
      </w:r>
    </w:p>
    <w:p w14:paraId="2E00A38B" w14:textId="6515876C" w:rsidR="009365B1" w:rsidRPr="008A5772" w:rsidRDefault="00E45E87"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000023ED">
        <w:rPr>
          <w:rFonts w:ascii="Times New Roman" w:hAnsi="Times New Roman" w:cs="Times New Roman"/>
          <w:sz w:val="24"/>
          <w:szCs w:val="24"/>
        </w:rPr>
        <w:t>G</w:t>
      </w:r>
      <w:r w:rsidR="009D0B45" w:rsidRPr="008A5772">
        <w:rPr>
          <w:rFonts w:ascii="Times New Roman" w:hAnsi="Times New Roman" w:cs="Times New Roman"/>
          <w:sz w:val="24"/>
          <w:szCs w:val="24"/>
        </w:rPr>
        <w:t>round-level ozone</w:t>
      </w:r>
      <w:r w:rsidR="00561ECF">
        <w:rPr>
          <w:rFonts w:ascii="Times New Roman" w:hAnsi="Times New Roman" w:cs="Times New Roman"/>
          <w:sz w:val="24"/>
          <w:szCs w:val="24"/>
        </w:rPr>
        <w:t xml:space="preserve"> concentration</w:t>
      </w:r>
      <w:r w:rsidR="000023ED">
        <w:rPr>
          <w:rFonts w:ascii="Times New Roman" w:hAnsi="Times New Roman" w:cs="Times New Roman"/>
          <w:sz w:val="24"/>
          <w:szCs w:val="24"/>
        </w:rPr>
        <w:t>s are</w:t>
      </w:r>
      <w:r w:rsidR="00561ECF">
        <w:rPr>
          <w:rFonts w:ascii="Times New Roman" w:hAnsi="Times New Roman" w:cs="Times New Roman"/>
          <w:sz w:val="24"/>
          <w:szCs w:val="24"/>
        </w:rPr>
        <w:t xml:space="preserve"> not only affected</w:t>
      </w:r>
      <w:r w:rsidR="009D0B45" w:rsidRPr="008A5772">
        <w:rPr>
          <w:rFonts w:ascii="Times New Roman" w:hAnsi="Times New Roman" w:cs="Times New Roman"/>
          <w:sz w:val="24"/>
          <w:szCs w:val="24"/>
        </w:rPr>
        <w:t xml:space="preserve"> by emission reduction measures, but also </w:t>
      </w:r>
      <w:r w:rsidR="000023ED">
        <w:rPr>
          <w:rFonts w:ascii="Times New Roman" w:hAnsi="Times New Roman" w:cs="Times New Roman"/>
          <w:sz w:val="24"/>
          <w:szCs w:val="24"/>
        </w:rPr>
        <w:t>by</w:t>
      </w:r>
      <w:r w:rsidR="000023ED" w:rsidRPr="008A5772">
        <w:rPr>
          <w:rFonts w:ascii="Times New Roman" w:hAnsi="Times New Roman" w:cs="Times New Roman"/>
          <w:sz w:val="24"/>
          <w:szCs w:val="24"/>
        </w:rPr>
        <w:t xml:space="preserve"> </w:t>
      </w:r>
      <w:r w:rsidR="009D0B45" w:rsidRPr="008A5772">
        <w:rPr>
          <w:rFonts w:ascii="Times New Roman" w:hAnsi="Times New Roman" w:cs="Times New Roman"/>
          <w:sz w:val="24"/>
          <w:szCs w:val="24"/>
        </w:rPr>
        <w:t xml:space="preserve">changes in </w:t>
      </w:r>
      <w:r w:rsidR="00561ECF">
        <w:rPr>
          <w:rFonts w:ascii="Times New Roman" w:hAnsi="Times New Roman" w:cs="Times New Roman"/>
          <w:sz w:val="24"/>
          <w:szCs w:val="24"/>
        </w:rPr>
        <w:t>meteorological conditions</w:t>
      </w:r>
      <w:r w:rsidR="009D0B45" w:rsidRPr="008A5772">
        <w:rPr>
          <w:rFonts w:ascii="Times New Roman" w:hAnsi="Times New Roman" w:cs="Times New Roman"/>
          <w:sz w:val="24"/>
          <w:szCs w:val="24"/>
        </w:rPr>
        <w:t xml:space="preserve">. </w:t>
      </w:r>
      <w:r w:rsidR="000023ED" w:rsidRPr="00D2775E">
        <w:rPr>
          <w:rFonts w:ascii="Times New Roman" w:hAnsi="Times New Roman" w:cs="Times New Roman"/>
          <w:sz w:val="24"/>
          <w:szCs w:val="24"/>
        </w:rPr>
        <w:t>V</w:t>
      </w:r>
      <w:r w:rsidR="009365B1" w:rsidRPr="00D2775E">
        <w:rPr>
          <w:rFonts w:ascii="Times New Roman" w:hAnsi="Times New Roman" w:cs="Times New Roman"/>
          <w:sz w:val="24"/>
          <w:szCs w:val="24"/>
        </w:rPr>
        <w:t xml:space="preserve">ariations </w:t>
      </w:r>
      <w:r w:rsidR="000023ED" w:rsidRPr="00D2775E">
        <w:rPr>
          <w:rFonts w:ascii="Times New Roman" w:hAnsi="Times New Roman" w:cs="Times New Roman"/>
          <w:sz w:val="24"/>
          <w:szCs w:val="24"/>
        </w:rPr>
        <w:t xml:space="preserve">in </w:t>
      </w:r>
      <w:r w:rsidR="009365B1" w:rsidRPr="00D2775E">
        <w:rPr>
          <w:rFonts w:ascii="Times New Roman" w:hAnsi="Times New Roman" w:cs="Times New Roman"/>
          <w:sz w:val="24"/>
          <w:szCs w:val="24"/>
        </w:rPr>
        <w:t>temperature, relative humidity</w:t>
      </w:r>
      <w:r w:rsidR="008B72EA" w:rsidRPr="00D2775E">
        <w:rPr>
          <w:rFonts w:ascii="Times New Roman" w:hAnsi="Times New Roman" w:cs="Times New Roman"/>
          <w:sz w:val="24"/>
          <w:szCs w:val="24"/>
        </w:rPr>
        <w:t>,</w:t>
      </w:r>
      <w:r w:rsidR="003E5611" w:rsidRPr="00D2775E">
        <w:rPr>
          <w:rFonts w:ascii="Times New Roman" w:hAnsi="Times New Roman" w:cs="Times New Roman"/>
          <w:sz w:val="24"/>
          <w:szCs w:val="24"/>
        </w:rPr>
        <w:t xml:space="preserve"> </w:t>
      </w:r>
      <w:r w:rsidR="009365B1" w:rsidRPr="00D2775E">
        <w:rPr>
          <w:rFonts w:ascii="Times New Roman" w:hAnsi="Times New Roman" w:cs="Times New Roman"/>
          <w:sz w:val="24"/>
          <w:szCs w:val="24"/>
        </w:rPr>
        <w:t xml:space="preserve">solar radiation </w:t>
      </w:r>
      <w:r w:rsidR="008B72EA" w:rsidRPr="00D2775E">
        <w:rPr>
          <w:rFonts w:ascii="Times New Roman" w:hAnsi="Times New Roman" w:cs="Times New Roman"/>
          <w:sz w:val="24"/>
          <w:szCs w:val="24"/>
        </w:rPr>
        <w:t>and air mass origin</w:t>
      </w:r>
      <w:r w:rsidR="008B72EA">
        <w:rPr>
          <w:rFonts w:ascii="Times New Roman" w:hAnsi="Times New Roman" w:cs="Times New Roman"/>
          <w:sz w:val="24"/>
          <w:szCs w:val="24"/>
        </w:rPr>
        <w:t xml:space="preserve"> </w:t>
      </w:r>
      <w:r w:rsidR="000023ED">
        <w:rPr>
          <w:rFonts w:ascii="Times New Roman" w:hAnsi="Times New Roman" w:cs="Times New Roman"/>
          <w:sz w:val="24"/>
          <w:szCs w:val="24"/>
        </w:rPr>
        <w:t>associated with</w:t>
      </w:r>
      <w:r w:rsidR="009365B1" w:rsidRPr="008A5772">
        <w:rPr>
          <w:rFonts w:ascii="Times New Roman" w:hAnsi="Times New Roman" w:cs="Times New Roman"/>
          <w:sz w:val="24"/>
          <w:szCs w:val="24"/>
        </w:rPr>
        <w:t xml:space="preserve"> changes in atmospheric circulation all </w:t>
      </w:r>
      <w:r w:rsidR="00561ECF">
        <w:rPr>
          <w:rFonts w:ascii="Times New Roman" w:hAnsi="Times New Roman" w:cs="Times New Roman"/>
          <w:sz w:val="24"/>
          <w:szCs w:val="24"/>
        </w:rPr>
        <w:t>influence</w:t>
      </w:r>
      <w:r w:rsidR="009365B1" w:rsidRPr="008A5772">
        <w:rPr>
          <w:rFonts w:ascii="Times New Roman" w:hAnsi="Times New Roman" w:cs="Times New Roman"/>
          <w:sz w:val="24"/>
          <w:szCs w:val="24"/>
        </w:rPr>
        <w:t xml:space="preserve"> the photochemical reactions of ozone (</w:t>
      </w:r>
      <w:r w:rsidR="00F83748">
        <w:rPr>
          <w:rFonts w:ascii="Times New Roman" w:hAnsi="Times New Roman" w:cs="Times New Roman"/>
          <w:sz w:val="24"/>
          <w:szCs w:val="24"/>
        </w:rPr>
        <w:t>Liu et al., 2019</w:t>
      </w:r>
      <w:r w:rsidR="009365B1" w:rsidRPr="008A5772">
        <w:rPr>
          <w:rFonts w:ascii="Times New Roman" w:hAnsi="Times New Roman" w:cs="Times New Roman"/>
          <w:sz w:val="24"/>
          <w:szCs w:val="24"/>
        </w:rPr>
        <w:t xml:space="preserve">). </w:t>
      </w:r>
      <w:r w:rsidR="000023ED">
        <w:rPr>
          <w:rFonts w:ascii="Times New Roman" w:hAnsi="Times New Roman" w:cs="Times New Roman"/>
          <w:sz w:val="24"/>
          <w:szCs w:val="24"/>
        </w:rPr>
        <w:t>Few</w:t>
      </w:r>
      <w:r w:rsidR="000023ED" w:rsidRPr="008A5772">
        <w:rPr>
          <w:rFonts w:ascii="Times New Roman" w:hAnsi="Times New Roman" w:cs="Times New Roman"/>
          <w:sz w:val="24"/>
          <w:szCs w:val="24"/>
        </w:rPr>
        <w:t xml:space="preserve"> </w:t>
      </w:r>
      <w:r w:rsidR="009365B1" w:rsidRPr="008A5772">
        <w:rPr>
          <w:rFonts w:ascii="Times New Roman" w:hAnsi="Times New Roman" w:cs="Times New Roman"/>
          <w:sz w:val="24"/>
          <w:szCs w:val="24"/>
        </w:rPr>
        <w:t xml:space="preserve">studies </w:t>
      </w:r>
      <w:r w:rsidR="000023ED">
        <w:rPr>
          <w:rFonts w:ascii="Times New Roman" w:hAnsi="Times New Roman" w:cs="Times New Roman"/>
          <w:sz w:val="24"/>
          <w:szCs w:val="24"/>
        </w:rPr>
        <w:t xml:space="preserve">have </w:t>
      </w:r>
      <w:r w:rsidR="009365B1" w:rsidRPr="008A5772">
        <w:rPr>
          <w:rFonts w:ascii="Times New Roman" w:hAnsi="Times New Roman" w:cs="Times New Roman"/>
          <w:sz w:val="24"/>
          <w:szCs w:val="24"/>
        </w:rPr>
        <w:t>focused on the</w:t>
      </w:r>
      <w:r w:rsidR="00561ECF">
        <w:rPr>
          <w:rFonts w:ascii="Times New Roman" w:hAnsi="Times New Roman" w:cs="Times New Roman"/>
          <w:sz w:val="24"/>
          <w:szCs w:val="24"/>
        </w:rPr>
        <w:t xml:space="preserve"> variations in</w:t>
      </w:r>
      <w:r w:rsidR="009365B1" w:rsidRPr="008A5772">
        <w:rPr>
          <w:rFonts w:ascii="Times New Roman" w:hAnsi="Times New Roman" w:cs="Times New Roman"/>
          <w:sz w:val="24"/>
          <w:szCs w:val="24"/>
        </w:rPr>
        <w:t xml:space="preserve"> health impact attributable to </w:t>
      </w:r>
      <w:r w:rsidR="00561ECF">
        <w:rPr>
          <w:rFonts w:ascii="Times New Roman" w:hAnsi="Times New Roman" w:cs="Times New Roman"/>
          <w:sz w:val="24"/>
          <w:szCs w:val="24"/>
        </w:rPr>
        <w:t xml:space="preserve">changes in ambient ozone </w:t>
      </w:r>
      <w:r w:rsidR="000023ED">
        <w:rPr>
          <w:rFonts w:ascii="Times New Roman" w:hAnsi="Times New Roman" w:cs="Times New Roman"/>
          <w:sz w:val="24"/>
          <w:szCs w:val="24"/>
        </w:rPr>
        <w:t xml:space="preserve">since </w:t>
      </w:r>
      <w:r w:rsidR="009365B1" w:rsidRPr="008A5772">
        <w:rPr>
          <w:rFonts w:ascii="Times New Roman" w:hAnsi="Times New Roman" w:cs="Times New Roman"/>
          <w:sz w:val="24"/>
          <w:szCs w:val="24"/>
        </w:rPr>
        <w:t xml:space="preserve">2013, </w:t>
      </w:r>
      <w:r w:rsidR="000023ED">
        <w:rPr>
          <w:rFonts w:ascii="Times New Roman" w:hAnsi="Times New Roman" w:cs="Times New Roman"/>
          <w:sz w:val="24"/>
          <w:szCs w:val="24"/>
        </w:rPr>
        <w:t>or have</w:t>
      </w:r>
      <w:r w:rsidR="000023ED" w:rsidRPr="008A5772">
        <w:rPr>
          <w:rFonts w:ascii="Times New Roman" w:hAnsi="Times New Roman" w:cs="Times New Roman"/>
          <w:sz w:val="24"/>
          <w:szCs w:val="24"/>
        </w:rPr>
        <w:t xml:space="preserve"> </w:t>
      </w:r>
      <w:r w:rsidR="009365B1" w:rsidRPr="008A5772">
        <w:rPr>
          <w:rFonts w:ascii="Times New Roman" w:hAnsi="Times New Roman" w:cs="Times New Roman"/>
          <w:sz w:val="24"/>
          <w:szCs w:val="24"/>
        </w:rPr>
        <w:t>consider</w:t>
      </w:r>
      <w:r w:rsidR="000023ED">
        <w:rPr>
          <w:rFonts w:ascii="Times New Roman" w:hAnsi="Times New Roman" w:cs="Times New Roman"/>
          <w:sz w:val="24"/>
          <w:szCs w:val="24"/>
        </w:rPr>
        <w:t>ed</w:t>
      </w:r>
      <w:r w:rsidR="009365B1" w:rsidRPr="008A5772">
        <w:rPr>
          <w:rFonts w:ascii="Times New Roman" w:hAnsi="Times New Roman" w:cs="Times New Roman"/>
          <w:sz w:val="24"/>
          <w:szCs w:val="24"/>
        </w:rPr>
        <w:t xml:space="preserve"> the influence from </w:t>
      </w:r>
      <w:r w:rsidR="00561ECF">
        <w:rPr>
          <w:rFonts w:ascii="Times New Roman" w:hAnsi="Times New Roman" w:cs="Times New Roman"/>
          <w:sz w:val="24"/>
          <w:szCs w:val="24"/>
        </w:rPr>
        <w:t>variations in emissions and meteorology separately</w:t>
      </w:r>
      <w:r w:rsidR="009365B1" w:rsidRPr="008A5772">
        <w:rPr>
          <w:rFonts w:ascii="Times New Roman" w:hAnsi="Times New Roman" w:cs="Times New Roman"/>
          <w:sz w:val="24"/>
          <w:szCs w:val="24"/>
        </w:rPr>
        <w:t>.</w:t>
      </w:r>
      <w:r w:rsidR="00893A70" w:rsidRPr="008A5772">
        <w:rPr>
          <w:rFonts w:ascii="Times New Roman" w:hAnsi="Times New Roman" w:cs="Times New Roman"/>
          <w:sz w:val="24"/>
          <w:szCs w:val="24"/>
        </w:rPr>
        <w:t xml:space="preserve"> </w:t>
      </w:r>
      <w:r w:rsidR="00790096">
        <w:rPr>
          <w:rFonts w:ascii="Times New Roman" w:hAnsi="Times New Roman" w:cs="Times New Roman"/>
          <w:sz w:val="24"/>
          <w:szCs w:val="24"/>
        </w:rPr>
        <w:t>A</w:t>
      </w:r>
      <w:r w:rsidR="000F2AA1" w:rsidRPr="008A5772">
        <w:rPr>
          <w:rFonts w:ascii="Times New Roman" w:hAnsi="Times New Roman" w:cs="Times New Roman"/>
          <w:sz w:val="24"/>
          <w:szCs w:val="24"/>
        </w:rPr>
        <w:t>tmospheric models</w:t>
      </w:r>
      <w:r w:rsidR="00790096">
        <w:rPr>
          <w:rFonts w:ascii="Times New Roman" w:hAnsi="Times New Roman" w:cs="Times New Roman"/>
          <w:sz w:val="24"/>
          <w:szCs w:val="24"/>
        </w:rPr>
        <w:t xml:space="preserve"> provide a valuable tool to </w:t>
      </w:r>
      <w:r w:rsidR="000F2AA1" w:rsidRPr="008A5772">
        <w:rPr>
          <w:rFonts w:ascii="Times New Roman" w:hAnsi="Times New Roman" w:cs="Times New Roman"/>
          <w:sz w:val="24"/>
          <w:szCs w:val="24"/>
        </w:rPr>
        <w:t>capture the temporal and spatial distribution of ozone</w:t>
      </w:r>
      <w:r w:rsidR="00790096">
        <w:rPr>
          <w:rFonts w:ascii="Times New Roman" w:hAnsi="Times New Roman" w:cs="Times New Roman"/>
          <w:sz w:val="24"/>
          <w:szCs w:val="24"/>
        </w:rPr>
        <w:t>, and to extend measurement-</w:t>
      </w:r>
      <w:r w:rsidR="00790096">
        <w:rPr>
          <w:rFonts w:ascii="Times New Roman" w:hAnsi="Times New Roman" w:cs="Times New Roman"/>
          <w:sz w:val="24"/>
          <w:szCs w:val="24"/>
        </w:rPr>
        <w:lastRenderedPageBreak/>
        <w:t>based studies, particularly</w:t>
      </w:r>
      <w:r w:rsidR="00ED1421" w:rsidRPr="008A5772">
        <w:rPr>
          <w:rFonts w:ascii="Times New Roman" w:hAnsi="Times New Roman" w:cs="Times New Roman"/>
          <w:sz w:val="24"/>
          <w:szCs w:val="24"/>
        </w:rPr>
        <w:t xml:space="preserve"> in remote areas. </w:t>
      </w:r>
      <w:r w:rsidR="00790096">
        <w:rPr>
          <w:rFonts w:ascii="Times New Roman" w:hAnsi="Times New Roman" w:cs="Times New Roman"/>
          <w:sz w:val="24"/>
          <w:szCs w:val="24"/>
        </w:rPr>
        <w:t>H</w:t>
      </w:r>
      <w:r w:rsidR="00ED1421" w:rsidRPr="008A5772">
        <w:rPr>
          <w:rFonts w:ascii="Times New Roman" w:hAnsi="Times New Roman" w:cs="Times New Roman"/>
          <w:sz w:val="24"/>
          <w:szCs w:val="24"/>
        </w:rPr>
        <w:t xml:space="preserve">igh resolution models </w:t>
      </w:r>
      <w:r w:rsidR="00790096">
        <w:rPr>
          <w:rFonts w:ascii="Times New Roman" w:hAnsi="Times New Roman" w:cs="Times New Roman"/>
          <w:sz w:val="24"/>
          <w:szCs w:val="24"/>
        </w:rPr>
        <w:t>allow</w:t>
      </w:r>
      <w:r w:rsidR="00790096" w:rsidRPr="008A5772">
        <w:rPr>
          <w:rFonts w:ascii="Times New Roman" w:hAnsi="Times New Roman" w:cs="Times New Roman"/>
          <w:sz w:val="24"/>
          <w:szCs w:val="24"/>
        </w:rPr>
        <w:t xml:space="preserve"> </w:t>
      </w:r>
      <w:r w:rsidR="00ED1421" w:rsidRPr="008A5772">
        <w:rPr>
          <w:rFonts w:ascii="Times New Roman" w:hAnsi="Times New Roman" w:cs="Times New Roman"/>
          <w:sz w:val="24"/>
          <w:szCs w:val="24"/>
        </w:rPr>
        <w:t>evaluat</w:t>
      </w:r>
      <w:r w:rsidR="00790096">
        <w:rPr>
          <w:rFonts w:ascii="Times New Roman" w:hAnsi="Times New Roman" w:cs="Times New Roman"/>
          <w:sz w:val="24"/>
          <w:szCs w:val="24"/>
        </w:rPr>
        <w:t>ion of</w:t>
      </w:r>
      <w:r w:rsidR="00ED1421" w:rsidRPr="008A5772">
        <w:rPr>
          <w:rFonts w:ascii="Times New Roman" w:hAnsi="Times New Roman" w:cs="Times New Roman"/>
          <w:sz w:val="24"/>
          <w:szCs w:val="24"/>
        </w:rPr>
        <w:t xml:space="preserve"> the health impacts of ambient ozone in </w:t>
      </w:r>
      <w:r w:rsidR="00790096">
        <w:rPr>
          <w:rFonts w:ascii="Times New Roman" w:hAnsi="Times New Roman" w:cs="Times New Roman"/>
          <w:sz w:val="24"/>
          <w:szCs w:val="24"/>
        </w:rPr>
        <w:t xml:space="preserve">both </w:t>
      </w:r>
      <w:r w:rsidR="00ED1421" w:rsidRPr="008A5772">
        <w:rPr>
          <w:rFonts w:ascii="Times New Roman" w:hAnsi="Times New Roman" w:cs="Times New Roman"/>
          <w:sz w:val="24"/>
          <w:szCs w:val="24"/>
        </w:rPr>
        <w:t>urban and rural districts.</w:t>
      </w:r>
      <w:r w:rsidR="00346F67">
        <w:rPr>
          <w:rFonts w:ascii="Times New Roman" w:hAnsi="Times New Roman" w:cs="Times New Roman"/>
          <w:sz w:val="24"/>
          <w:szCs w:val="24"/>
        </w:rPr>
        <w:t xml:space="preserve"> Although a</w:t>
      </w:r>
      <w:r w:rsidR="00346F67" w:rsidRPr="008A5772">
        <w:rPr>
          <w:rFonts w:ascii="Times New Roman" w:hAnsi="Times New Roman" w:cs="Times New Roman"/>
          <w:sz w:val="24"/>
          <w:szCs w:val="24"/>
        </w:rPr>
        <w:t xml:space="preserve">ir quality models </w:t>
      </w:r>
      <w:r w:rsidR="004C4A83">
        <w:rPr>
          <w:rFonts w:ascii="Times New Roman" w:hAnsi="Times New Roman" w:cs="Times New Roman"/>
          <w:sz w:val="24"/>
          <w:szCs w:val="24"/>
        </w:rPr>
        <w:t>can</w:t>
      </w:r>
      <w:r w:rsidR="00346F67" w:rsidRPr="008A5772">
        <w:rPr>
          <w:rFonts w:ascii="Times New Roman" w:hAnsi="Times New Roman" w:cs="Times New Roman"/>
          <w:sz w:val="24"/>
          <w:szCs w:val="24"/>
        </w:rPr>
        <w:t xml:space="preserve"> represent the spatial and temporal variations of ozone</w:t>
      </w:r>
      <w:r w:rsidR="00790096">
        <w:rPr>
          <w:rFonts w:ascii="Times New Roman" w:hAnsi="Times New Roman" w:cs="Times New Roman"/>
          <w:sz w:val="24"/>
          <w:szCs w:val="24"/>
        </w:rPr>
        <w:t xml:space="preserve"> relatively well</w:t>
      </w:r>
      <w:r w:rsidR="00346F67" w:rsidRPr="008A5772">
        <w:rPr>
          <w:rFonts w:ascii="Times New Roman" w:hAnsi="Times New Roman" w:cs="Times New Roman"/>
          <w:sz w:val="24"/>
          <w:szCs w:val="24"/>
        </w:rPr>
        <w:t xml:space="preserve">, </w:t>
      </w:r>
      <w:r w:rsidR="00790096">
        <w:rPr>
          <w:rFonts w:ascii="Times New Roman" w:hAnsi="Times New Roman" w:cs="Times New Roman"/>
          <w:sz w:val="24"/>
          <w:szCs w:val="24"/>
        </w:rPr>
        <w:t>there are</w:t>
      </w:r>
      <w:r w:rsidR="00346F67" w:rsidRPr="008A5772">
        <w:rPr>
          <w:rFonts w:ascii="Times New Roman" w:hAnsi="Times New Roman" w:cs="Times New Roman"/>
          <w:sz w:val="24"/>
          <w:szCs w:val="24"/>
        </w:rPr>
        <w:t xml:space="preserve"> </w:t>
      </w:r>
      <w:r w:rsidR="004C4A83">
        <w:rPr>
          <w:rFonts w:ascii="Times New Roman" w:hAnsi="Times New Roman" w:cs="Times New Roman"/>
          <w:sz w:val="24"/>
          <w:szCs w:val="24"/>
        </w:rPr>
        <w:t xml:space="preserve">often </w:t>
      </w:r>
      <w:r w:rsidR="00346F67" w:rsidRPr="008A5772">
        <w:rPr>
          <w:rFonts w:ascii="Times New Roman" w:hAnsi="Times New Roman" w:cs="Times New Roman"/>
          <w:sz w:val="24"/>
          <w:szCs w:val="24"/>
        </w:rPr>
        <w:t xml:space="preserve">systematic biases in </w:t>
      </w:r>
      <w:r w:rsidR="004C4A83">
        <w:rPr>
          <w:rFonts w:ascii="Times New Roman" w:hAnsi="Times New Roman" w:cs="Times New Roman"/>
          <w:sz w:val="24"/>
          <w:szCs w:val="24"/>
        </w:rPr>
        <w:t xml:space="preserve">estimates of </w:t>
      </w:r>
      <w:r w:rsidR="00346F67" w:rsidRPr="008A5772">
        <w:rPr>
          <w:rFonts w:ascii="Times New Roman" w:hAnsi="Times New Roman" w:cs="Times New Roman"/>
          <w:sz w:val="24"/>
          <w:szCs w:val="24"/>
        </w:rPr>
        <w:t xml:space="preserve">ozone exposure metrics </w:t>
      </w:r>
      <w:r w:rsidR="004C4A83">
        <w:rPr>
          <w:rFonts w:ascii="Times New Roman" w:hAnsi="Times New Roman" w:cs="Times New Roman"/>
          <w:sz w:val="24"/>
          <w:szCs w:val="24"/>
        </w:rPr>
        <w:t xml:space="preserve">that </w:t>
      </w:r>
      <w:r w:rsidR="00790096">
        <w:rPr>
          <w:rFonts w:ascii="Times New Roman" w:hAnsi="Times New Roman" w:cs="Times New Roman"/>
          <w:sz w:val="24"/>
          <w:szCs w:val="24"/>
        </w:rPr>
        <w:t>aris</w:t>
      </w:r>
      <w:r w:rsidR="004C4A83">
        <w:rPr>
          <w:rFonts w:ascii="Times New Roman" w:hAnsi="Times New Roman" w:cs="Times New Roman"/>
          <w:sz w:val="24"/>
          <w:szCs w:val="24"/>
        </w:rPr>
        <w:t>e</w:t>
      </w:r>
      <w:r w:rsidR="00790096">
        <w:rPr>
          <w:rFonts w:ascii="Times New Roman" w:hAnsi="Times New Roman" w:cs="Times New Roman"/>
          <w:sz w:val="24"/>
          <w:szCs w:val="24"/>
        </w:rPr>
        <w:t xml:space="preserve"> from</w:t>
      </w:r>
      <w:r w:rsidR="00790096" w:rsidRPr="008A5772">
        <w:rPr>
          <w:rFonts w:ascii="Times New Roman" w:hAnsi="Times New Roman" w:cs="Times New Roman"/>
          <w:sz w:val="24"/>
          <w:szCs w:val="24"/>
        </w:rPr>
        <w:t xml:space="preserve"> </w:t>
      </w:r>
      <w:r w:rsidR="00346F67" w:rsidRPr="008A5772">
        <w:rPr>
          <w:rFonts w:ascii="Times New Roman" w:hAnsi="Times New Roman" w:cs="Times New Roman"/>
          <w:sz w:val="24"/>
          <w:szCs w:val="24"/>
        </w:rPr>
        <w:t xml:space="preserve">uncertainties </w:t>
      </w:r>
      <w:r w:rsidR="00790096">
        <w:rPr>
          <w:rFonts w:ascii="Times New Roman" w:hAnsi="Times New Roman" w:cs="Times New Roman"/>
          <w:sz w:val="24"/>
          <w:szCs w:val="24"/>
        </w:rPr>
        <w:t>in</w:t>
      </w:r>
      <w:r w:rsidR="00790096" w:rsidRPr="008A5772">
        <w:rPr>
          <w:rFonts w:ascii="Times New Roman" w:hAnsi="Times New Roman" w:cs="Times New Roman"/>
          <w:sz w:val="24"/>
          <w:szCs w:val="24"/>
        </w:rPr>
        <w:t xml:space="preserve"> </w:t>
      </w:r>
      <w:r w:rsidR="00346F67" w:rsidRPr="008A5772">
        <w:rPr>
          <w:rFonts w:ascii="Times New Roman" w:hAnsi="Times New Roman" w:cs="Times New Roman"/>
          <w:sz w:val="24"/>
          <w:szCs w:val="24"/>
        </w:rPr>
        <w:t xml:space="preserve">meteorology and emissions. </w:t>
      </w:r>
      <w:r w:rsidR="002C0A25">
        <w:rPr>
          <w:rFonts w:ascii="Times New Roman" w:hAnsi="Times New Roman" w:cs="Times New Roman"/>
          <w:sz w:val="24"/>
          <w:szCs w:val="24"/>
        </w:rPr>
        <w:t>These model biases can be reduced through a simple scaling</w:t>
      </w:r>
      <w:r w:rsidR="0010512A">
        <w:rPr>
          <w:rFonts w:ascii="Times New Roman" w:hAnsi="Times New Roman" w:cs="Times New Roman"/>
          <w:sz w:val="24"/>
          <w:szCs w:val="24"/>
        </w:rPr>
        <w:t xml:space="preserve"> approach such as that adopted by</w:t>
      </w:r>
      <w:r w:rsidR="002C0A25">
        <w:rPr>
          <w:rFonts w:ascii="Times New Roman" w:hAnsi="Times New Roman" w:cs="Times New Roman"/>
          <w:sz w:val="24"/>
          <w:szCs w:val="24"/>
        </w:rPr>
        <w:t xml:space="preserve"> </w:t>
      </w:r>
      <w:r w:rsidR="00346F67" w:rsidRPr="008A5772">
        <w:rPr>
          <w:rFonts w:ascii="Times New Roman" w:hAnsi="Times New Roman" w:cs="Times New Roman"/>
          <w:sz w:val="24"/>
          <w:szCs w:val="24"/>
        </w:rPr>
        <w:t xml:space="preserve">Shindell et al (2018) </w:t>
      </w:r>
      <w:r w:rsidR="0010512A">
        <w:rPr>
          <w:rFonts w:ascii="Times New Roman" w:hAnsi="Times New Roman" w:cs="Times New Roman"/>
          <w:sz w:val="24"/>
          <w:szCs w:val="24"/>
        </w:rPr>
        <w:t>who</w:t>
      </w:r>
      <w:r w:rsidR="00346F67" w:rsidRPr="008A5772">
        <w:rPr>
          <w:rFonts w:ascii="Times New Roman" w:hAnsi="Times New Roman" w:cs="Times New Roman"/>
          <w:sz w:val="24"/>
          <w:szCs w:val="24"/>
        </w:rPr>
        <w:t xml:space="preserve"> reduc</w:t>
      </w:r>
      <w:r w:rsidR="0010512A">
        <w:rPr>
          <w:rFonts w:ascii="Times New Roman" w:hAnsi="Times New Roman" w:cs="Times New Roman"/>
          <w:sz w:val="24"/>
          <w:szCs w:val="24"/>
        </w:rPr>
        <w:t>ed</w:t>
      </w:r>
      <w:r w:rsidR="00346F67" w:rsidRPr="008A5772">
        <w:rPr>
          <w:rFonts w:ascii="Times New Roman" w:hAnsi="Times New Roman" w:cs="Times New Roman"/>
          <w:sz w:val="24"/>
          <w:szCs w:val="24"/>
        </w:rPr>
        <w:t xml:space="preserve"> mean annual daily 8-h maximum ozone concentration by 25% world</w:t>
      </w:r>
      <w:r w:rsidR="0010512A">
        <w:rPr>
          <w:rFonts w:ascii="Times New Roman" w:hAnsi="Times New Roman" w:cs="Times New Roman"/>
          <w:sz w:val="24"/>
          <w:szCs w:val="24"/>
        </w:rPr>
        <w:t>wide</w:t>
      </w:r>
      <w:r w:rsidR="00346F67" w:rsidRPr="008A5772">
        <w:rPr>
          <w:rFonts w:ascii="Times New Roman" w:hAnsi="Times New Roman" w:cs="Times New Roman"/>
          <w:sz w:val="24"/>
          <w:szCs w:val="24"/>
        </w:rPr>
        <w:t xml:space="preserve">. However, ozone exposure </w:t>
      </w:r>
      <w:r w:rsidR="0010512A">
        <w:rPr>
          <w:rFonts w:ascii="Times New Roman" w:hAnsi="Times New Roman" w:cs="Times New Roman"/>
          <w:sz w:val="24"/>
          <w:szCs w:val="24"/>
        </w:rPr>
        <w:t>is strongly sensitive to</w:t>
      </w:r>
      <w:r w:rsidR="007E1104" w:rsidRPr="008A5772">
        <w:rPr>
          <w:rFonts w:ascii="Times New Roman" w:hAnsi="Times New Roman" w:cs="Times New Roman"/>
          <w:sz w:val="24"/>
          <w:szCs w:val="24"/>
        </w:rPr>
        <w:t xml:space="preserve"> the spatial </w:t>
      </w:r>
      <w:r w:rsidR="0010512A">
        <w:rPr>
          <w:rFonts w:ascii="Times New Roman" w:hAnsi="Times New Roman" w:cs="Times New Roman"/>
          <w:sz w:val="24"/>
          <w:szCs w:val="24"/>
        </w:rPr>
        <w:t xml:space="preserve">distribution of ozone, and thus this simple </w:t>
      </w:r>
      <w:r w:rsidR="004C4A83">
        <w:rPr>
          <w:rFonts w:ascii="Times New Roman" w:hAnsi="Times New Roman" w:cs="Times New Roman"/>
          <w:sz w:val="24"/>
          <w:szCs w:val="24"/>
        </w:rPr>
        <w:t xml:space="preserve">correction </w:t>
      </w:r>
      <w:r w:rsidR="0010512A">
        <w:rPr>
          <w:rFonts w:ascii="Times New Roman" w:hAnsi="Times New Roman" w:cs="Times New Roman"/>
          <w:sz w:val="24"/>
          <w:szCs w:val="24"/>
        </w:rPr>
        <w:t>is inappropriate</w:t>
      </w:r>
      <w:r w:rsidR="004C4A83">
        <w:rPr>
          <w:rFonts w:ascii="Times New Roman" w:hAnsi="Times New Roman" w:cs="Times New Roman"/>
          <w:sz w:val="24"/>
          <w:szCs w:val="24"/>
        </w:rPr>
        <w:t xml:space="preserve"> at a local level</w:t>
      </w:r>
      <w:r w:rsidR="00346F67" w:rsidRPr="008A5772">
        <w:rPr>
          <w:rFonts w:ascii="Times New Roman" w:hAnsi="Times New Roman" w:cs="Times New Roman"/>
          <w:sz w:val="24"/>
          <w:szCs w:val="24"/>
        </w:rPr>
        <w:t>. In order to estimate the premature mortality attributable to long-term ozone exposure</w:t>
      </w:r>
      <w:r w:rsidR="00BF7002">
        <w:rPr>
          <w:rFonts w:ascii="Times New Roman" w:hAnsi="Times New Roman" w:cs="Times New Roman"/>
          <w:sz w:val="24"/>
          <w:szCs w:val="24"/>
        </w:rPr>
        <w:t xml:space="preserve"> accurately</w:t>
      </w:r>
      <w:r w:rsidR="00346F67" w:rsidRPr="008A5772">
        <w:rPr>
          <w:rFonts w:ascii="Times New Roman" w:hAnsi="Times New Roman" w:cs="Times New Roman"/>
          <w:sz w:val="24"/>
          <w:szCs w:val="24"/>
        </w:rPr>
        <w:t xml:space="preserve">, </w:t>
      </w:r>
      <w:r w:rsidR="00AF19B9">
        <w:rPr>
          <w:rFonts w:ascii="Times New Roman" w:hAnsi="Times New Roman" w:cs="Times New Roman"/>
          <w:sz w:val="24"/>
          <w:szCs w:val="24"/>
        </w:rPr>
        <w:t>bias correction</w:t>
      </w:r>
      <w:r w:rsidR="00346F67" w:rsidRPr="008A5772">
        <w:rPr>
          <w:rFonts w:ascii="Times New Roman" w:hAnsi="Times New Roman" w:cs="Times New Roman"/>
          <w:sz w:val="24"/>
          <w:szCs w:val="24"/>
        </w:rPr>
        <w:t xml:space="preserve"> techniques have been used to improve</w:t>
      </w:r>
      <w:r w:rsidR="00497CA0">
        <w:rPr>
          <w:rFonts w:ascii="Times New Roman" w:hAnsi="Times New Roman" w:cs="Times New Roman"/>
          <w:sz w:val="24"/>
          <w:szCs w:val="24"/>
        </w:rPr>
        <w:t xml:space="preserve"> modelled</w:t>
      </w:r>
      <w:r w:rsidR="00346F67" w:rsidRPr="008A5772">
        <w:rPr>
          <w:rFonts w:ascii="Times New Roman" w:hAnsi="Times New Roman" w:cs="Times New Roman"/>
          <w:sz w:val="24"/>
          <w:szCs w:val="24"/>
        </w:rPr>
        <w:t xml:space="preserve"> ozone exposure metrics </w:t>
      </w:r>
      <w:r w:rsidR="00497CA0">
        <w:rPr>
          <w:rFonts w:ascii="Times New Roman" w:hAnsi="Times New Roman" w:cs="Times New Roman"/>
          <w:sz w:val="24"/>
          <w:szCs w:val="24"/>
        </w:rPr>
        <w:t>based on</w:t>
      </w:r>
      <w:r w:rsidR="00497CA0" w:rsidRPr="008A5772">
        <w:rPr>
          <w:rFonts w:ascii="Times New Roman" w:hAnsi="Times New Roman" w:cs="Times New Roman"/>
          <w:sz w:val="24"/>
          <w:szCs w:val="24"/>
        </w:rPr>
        <w:t xml:space="preserve"> </w:t>
      </w:r>
      <w:r w:rsidR="00346F67" w:rsidRPr="008A5772">
        <w:rPr>
          <w:rFonts w:ascii="Times New Roman" w:hAnsi="Times New Roman" w:cs="Times New Roman"/>
          <w:sz w:val="24"/>
          <w:szCs w:val="24"/>
        </w:rPr>
        <w:t>ambient observations (Fuentes and Raftery, 2005; Chen et al, 2014</w:t>
      </w:r>
      <w:r w:rsidR="00346F67">
        <w:rPr>
          <w:rFonts w:ascii="Times New Roman" w:hAnsi="Times New Roman" w:cs="Times New Roman"/>
          <w:sz w:val="24"/>
          <w:szCs w:val="24"/>
        </w:rPr>
        <w:t>).</w:t>
      </w:r>
    </w:p>
    <w:p w14:paraId="698EE808" w14:textId="79C58D3F" w:rsidR="0056189E" w:rsidRPr="008A5772" w:rsidRDefault="009365B1"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00893A70" w:rsidRPr="008A5772">
        <w:rPr>
          <w:rFonts w:ascii="Times New Roman" w:hAnsi="Times New Roman" w:cs="Times New Roman"/>
          <w:sz w:val="24"/>
          <w:szCs w:val="24"/>
        </w:rPr>
        <w:t xml:space="preserve">In this study, we estimate the premature human </w:t>
      </w:r>
      <w:r w:rsidR="00BC2473">
        <w:rPr>
          <w:rFonts w:ascii="Times New Roman" w:hAnsi="Times New Roman" w:cs="Times New Roman"/>
          <w:sz w:val="24"/>
          <w:szCs w:val="24"/>
        </w:rPr>
        <w:t>mortality</w:t>
      </w:r>
      <w:r w:rsidR="00BC2473" w:rsidRPr="008A5772">
        <w:rPr>
          <w:rFonts w:ascii="Times New Roman" w:hAnsi="Times New Roman" w:cs="Times New Roman"/>
          <w:sz w:val="24"/>
          <w:szCs w:val="24"/>
        </w:rPr>
        <w:t xml:space="preserve"> </w:t>
      </w:r>
      <w:r w:rsidR="00497CA0">
        <w:rPr>
          <w:rFonts w:ascii="Times New Roman" w:hAnsi="Times New Roman" w:cs="Times New Roman"/>
          <w:sz w:val="24"/>
          <w:szCs w:val="24"/>
        </w:rPr>
        <w:t xml:space="preserve">in China </w:t>
      </w:r>
      <w:r w:rsidR="00893A70" w:rsidRPr="008A5772">
        <w:rPr>
          <w:rFonts w:ascii="Times New Roman" w:hAnsi="Times New Roman" w:cs="Times New Roman"/>
          <w:sz w:val="24"/>
          <w:szCs w:val="24"/>
        </w:rPr>
        <w:t>over the 2013 – 2017 period attributable to ambient ozone using</w:t>
      </w:r>
      <w:r w:rsidR="006A3EB7" w:rsidRPr="008A5772">
        <w:rPr>
          <w:rFonts w:ascii="Times New Roman" w:hAnsi="Times New Roman" w:cs="Times New Roman"/>
          <w:sz w:val="24"/>
          <w:szCs w:val="24"/>
        </w:rPr>
        <w:t xml:space="preserve"> </w:t>
      </w:r>
      <w:r w:rsidR="0010512A" w:rsidRPr="008A5772">
        <w:rPr>
          <w:rFonts w:ascii="Times New Roman" w:hAnsi="Times New Roman" w:cs="Times New Roman"/>
          <w:sz w:val="24"/>
          <w:szCs w:val="24"/>
        </w:rPr>
        <w:t>a high-resolution air quality model</w:t>
      </w:r>
      <w:r w:rsidR="0010512A">
        <w:rPr>
          <w:rFonts w:ascii="Times New Roman" w:hAnsi="Times New Roman" w:cs="Times New Roman"/>
          <w:sz w:val="24"/>
          <w:szCs w:val="24"/>
        </w:rPr>
        <w:t xml:space="preserve">, </w:t>
      </w:r>
      <w:r w:rsidR="003E05B8" w:rsidRPr="00D2775E">
        <w:rPr>
          <w:rFonts w:ascii="Times New Roman" w:hAnsi="Times New Roman" w:cs="Times New Roman"/>
          <w:sz w:val="24"/>
          <w:szCs w:val="24"/>
        </w:rPr>
        <w:t>measurement</w:t>
      </w:r>
      <w:r w:rsidR="00AF19B9" w:rsidRPr="00D2775E">
        <w:rPr>
          <w:rFonts w:ascii="Times New Roman" w:hAnsi="Times New Roman" w:cs="Times New Roman"/>
          <w:sz w:val="24"/>
          <w:szCs w:val="24"/>
        </w:rPr>
        <w:t>-</w:t>
      </w:r>
      <w:r w:rsidR="003E05B8" w:rsidRPr="00D2775E">
        <w:rPr>
          <w:rFonts w:ascii="Times New Roman" w:hAnsi="Times New Roman" w:cs="Times New Roman"/>
          <w:sz w:val="24"/>
          <w:szCs w:val="24"/>
        </w:rPr>
        <w:t xml:space="preserve">based bias correction, </w:t>
      </w:r>
      <w:r w:rsidR="006A3EB7" w:rsidRPr="00D2775E">
        <w:rPr>
          <w:rFonts w:ascii="Times New Roman" w:hAnsi="Times New Roman" w:cs="Times New Roman"/>
          <w:sz w:val="24"/>
          <w:szCs w:val="24"/>
        </w:rPr>
        <w:t xml:space="preserve">multiple exposure-response </w:t>
      </w:r>
      <w:r w:rsidR="007509CA">
        <w:rPr>
          <w:rFonts w:ascii="Times New Roman" w:hAnsi="Times New Roman" w:cs="Times New Roman"/>
          <w:sz w:val="24"/>
          <w:szCs w:val="24"/>
        </w:rPr>
        <w:t>relationships</w:t>
      </w:r>
      <w:r w:rsidR="006A3EB7" w:rsidRPr="00D2775E">
        <w:rPr>
          <w:rFonts w:ascii="Times New Roman" w:hAnsi="Times New Roman" w:cs="Times New Roman"/>
          <w:sz w:val="24"/>
          <w:szCs w:val="24"/>
        </w:rPr>
        <w:t>,</w:t>
      </w:r>
      <w:r w:rsidR="003E05B8" w:rsidRPr="00D2775E">
        <w:rPr>
          <w:rFonts w:ascii="Times New Roman" w:hAnsi="Times New Roman" w:cs="Times New Roman"/>
          <w:sz w:val="24"/>
          <w:szCs w:val="24"/>
        </w:rPr>
        <w:t xml:space="preserve"> and</w:t>
      </w:r>
      <w:r w:rsidR="003E5611" w:rsidRPr="00D2775E">
        <w:rPr>
          <w:rFonts w:ascii="Times New Roman" w:hAnsi="Times New Roman" w:cs="Times New Roman"/>
          <w:sz w:val="24"/>
          <w:szCs w:val="24"/>
        </w:rPr>
        <w:t xml:space="preserve"> </w:t>
      </w:r>
      <w:r w:rsidR="00893A70" w:rsidRPr="00D2775E">
        <w:rPr>
          <w:rFonts w:ascii="Times New Roman" w:hAnsi="Times New Roman" w:cs="Times New Roman"/>
          <w:sz w:val="24"/>
          <w:szCs w:val="24"/>
        </w:rPr>
        <w:t>provincial level disease incidence data</w:t>
      </w:r>
      <w:r w:rsidR="00AB3F69" w:rsidRPr="00D2775E">
        <w:rPr>
          <w:rFonts w:ascii="Times New Roman" w:hAnsi="Times New Roman" w:cs="Times New Roman"/>
          <w:sz w:val="24"/>
          <w:szCs w:val="24"/>
        </w:rPr>
        <w:t>.</w:t>
      </w:r>
      <w:r w:rsidR="00893A70" w:rsidRPr="008A5772">
        <w:rPr>
          <w:rFonts w:ascii="Times New Roman" w:hAnsi="Times New Roman" w:cs="Times New Roman"/>
          <w:sz w:val="24"/>
          <w:szCs w:val="24"/>
        </w:rPr>
        <w:t xml:space="preserve"> We explore how premature mortality varies on national, provincial and urban </w:t>
      </w:r>
      <w:r w:rsidR="0010512A">
        <w:rPr>
          <w:rFonts w:ascii="Times New Roman" w:hAnsi="Times New Roman" w:cs="Times New Roman"/>
          <w:sz w:val="24"/>
          <w:szCs w:val="24"/>
        </w:rPr>
        <w:t>scales</w:t>
      </w:r>
      <w:r w:rsidR="00893A70" w:rsidRPr="008A5772">
        <w:rPr>
          <w:rFonts w:ascii="Times New Roman" w:hAnsi="Times New Roman" w:cs="Times New Roman"/>
          <w:sz w:val="24"/>
          <w:szCs w:val="24"/>
        </w:rPr>
        <w:t xml:space="preserve">, and estimate </w:t>
      </w:r>
      <w:r w:rsidR="00990071">
        <w:rPr>
          <w:rFonts w:ascii="Times New Roman" w:hAnsi="Times New Roman" w:cs="Times New Roman"/>
          <w:sz w:val="24"/>
          <w:szCs w:val="24"/>
        </w:rPr>
        <w:t>premature deaths</w:t>
      </w:r>
      <w:r w:rsidR="00893A70" w:rsidRPr="008A5772">
        <w:rPr>
          <w:rFonts w:ascii="Times New Roman" w:hAnsi="Times New Roman" w:cs="Times New Roman"/>
          <w:sz w:val="24"/>
          <w:szCs w:val="24"/>
        </w:rPr>
        <w:t xml:space="preserve"> in urban and rural districts. We then quantify the spatial and interannual variation</w:t>
      </w:r>
      <w:r w:rsidR="00990071">
        <w:rPr>
          <w:rFonts w:ascii="Times New Roman" w:hAnsi="Times New Roman" w:cs="Times New Roman"/>
          <w:sz w:val="24"/>
          <w:szCs w:val="24"/>
        </w:rPr>
        <w:t>s in</w:t>
      </w:r>
      <w:r w:rsidR="00893A70" w:rsidRPr="008A5772">
        <w:rPr>
          <w:rFonts w:ascii="Times New Roman" w:hAnsi="Times New Roman" w:cs="Times New Roman"/>
          <w:sz w:val="24"/>
          <w:szCs w:val="24"/>
        </w:rPr>
        <w:t xml:space="preserve"> healt</w:t>
      </w:r>
      <w:r w:rsidR="00990071">
        <w:rPr>
          <w:rFonts w:ascii="Times New Roman" w:hAnsi="Times New Roman" w:cs="Times New Roman"/>
          <w:sz w:val="24"/>
          <w:szCs w:val="24"/>
        </w:rPr>
        <w:t>h impacts due to variati</w:t>
      </w:r>
      <w:r w:rsidR="00AF19B9">
        <w:rPr>
          <w:rFonts w:ascii="Times New Roman" w:hAnsi="Times New Roman" w:cs="Times New Roman"/>
          <w:sz w:val="24"/>
          <w:szCs w:val="24"/>
        </w:rPr>
        <w:t>on</w:t>
      </w:r>
      <w:r w:rsidR="004C78BF">
        <w:rPr>
          <w:rFonts w:ascii="Times New Roman" w:hAnsi="Times New Roman" w:cs="Times New Roman" w:hint="eastAsia"/>
          <w:sz w:val="24"/>
          <w:szCs w:val="24"/>
        </w:rPr>
        <w:t>s</w:t>
      </w:r>
      <w:r w:rsidR="00893A70" w:rsidRPr="008A5772">
        <w:rPr>
          <w:rFonts w:ascii="Times New Roman" w:hAnsi="Times New Roman" w:cs="Times New Roman"/>
          <w:sz w:val="24"/>
          <w:szCs w:val="24"/>
        </w:rPr>
        <w:t xml:space="preserve"> in </w:t>
      </w:r>
      <w:r w:rsidR="00990071">
        <w:rPr>
          <w:rFonts w:ascii="Times New Roman" w:hAnsi="Times New Roman" w:cs="Times New Roman"/>
          <w:sz w:val="24"/>
          <w:szCs w:val="24"/>
        </w:rPr>
        <w:t xml:space="preserve">emissions and </w:t>
      </w:r>
      <w:r w:rsidR="00893A70" w:rsidRPr="008A5772">
        <w:rPr>
          <w:rFonts w:ascii="Times New Roman" w:hAnsi="Times New Roman" w:cs="Times New Roman"/>
          <w:sz w:val="24"/>
          <w:szCs w:val="24"/>
        </w:rPr>
        <w:t>meteorological conditions, and iden</w:t>
      </w:r>
      <w:r w:rsidR="00990071">
        <w:rPr>
          <w:rFonts w:ascii="Times New Roman" w:hAnsi="Times New Roman" w:cs="Times New Roman"/>
          <w:sz w:val="24"/>
          <w:szCs w:val="24"/>
        </w:rPr>
        <w:t>tify</w:t>
      </w:r>
      <w:r w:rsidR="00893A70" w:rsidRPr="008A5772">
        <w:rPr>
          <w:rFonts w:ascii="Times New Roman" w:hAnsi="Times New Roman" w:cs="Times New Roman"/>
          <w:sz w:val="24"/>
          <w:szCs w:val="24"/>
        </w:rPr>
        <w:t xml:space="preserve"> the uncertainties. </w:t>
      </w:r>
    </w:p>
    <w:p w14:paraId="2A686143" w14:textId="77777777" w:rsidR="004354ED" w:rsidRPr="0048185A" w:rsidRDefault="00E93E05" w:rsidP="0048185A">
      <w:pPr>
        <w:spacing w:line="480" w:lineRule="auto"/>
        <w:rPr>
          <w:rFonts w:ascii="Times New Roman" w:hAnsi="Times New Roman" w:cs="Times New Roman"/>
          <w:b/>
          <w:sz w:val="28"/>
          <w:szCs w:val="28"/>
        </w:rPr>
      </w:pPr>
      <w:r w:rsidRPr="0048185A">
        <w:rPr>
          <w:rFonts w:ascii="Times New Roman" w:hAnsi="Times New Roman" w:cs="Times New Roman"/>
          <w:b/>
          <w:sz w:val="28"/>
          <w:szCs w:val="28"/>
        </w:rPr>
        <w:t xml:space="preserve">2 </w:t>
      </w:r>
      <w:r w:rsidR="0093697F" w:rsidRPr="0048185A">
        <w:rPr>
          <w:rFonts w:ascii="Times New Roman" w:hAnsi="Times New Roman" w:cs="Times New Roman"/>
          <w:b/>
          <w:sz w:val="28"/>
          <w:szCs w:val="28"/>
        </w:rPr>
        <w:t>Methods and data</w:t>
      </w:r>
    </w:p>
    <w:p w14:paraId="0167FF77" w14:textId="19C50160" w:rsidR="006F1C47" w:rsidRPr="0048185A" w:rsidRDefault="00D100E2" w:rsidP="0048185A">
      <w:pPr>
        <w:spacing w:line="480" w:lineRule="auto"/>
        <w:rPr>
          <w:rFonts w:ascii="Times New Roman" w:hAnsi="Times New Roman" w:cs="Times New Roman"/>
          <w:b/>
          <w:sz w:val="24"/>
          <w:szCs w:val="24"/>
        </w:rPr>
      </w:pPr>
      <w:r w:rsidRPr="0048185A">
        <w:rPr>
          <w:rFonts w:ascii="Times New Roman" w:hAnsi="Times New Roman" w:cs="Times New Roman"/>
          <w:b/>
          <w:sz w:val="24"/>
          <w:szCs w:val="24"/>
        </w:rPr>
        <w:t>2.1 Evaluating health impacts attribut</w:t>
      </w:r>
      <w:r w:rsidR="00BC1F66" w:rsidRPr="0048185A">
        <w:rPr>
          <w:rFonts w:ascii="Times New Roman" w:hAnsi="Times New Roman" w:cs="Times New Roman"/>
          <w:b/>
          <w:sz w:val="24"/>
          <w:szCs w:val="24"/>
        </w:rPr>
        <w:t>able</w:t>
      </w:r>
      <w:r w:rsidRPr="0048185A">
        <w:rPr>
          <w:rFonts w:ascii="Times New Roman" w:hAnsi="Times New Roman" w:cs="Times New Roman"/>
          <w:b/>
          <w:sz w:val="24"/>
          <w:szCs w:val="24"/>
        </w:rPr>
        <w:t xml:space="preserve"> to </w:t>
      </w:r>
      <w:r w:rsidR="00E642B3" w:rsidRPr="0048185A">
        <w:rPr>
          <w:rFonts w:ascii="Times New Roman" w:hAnsi="Times New Roman" w:cs="Times New Roman"/>
          <w:b/>
          <w:sz w:val="24"/>
          <w:szCs w:val="24"/>
        </w:rPr>
        <w:t xml:space="preserve">long-term </w:t>
      </w:r>
      <w:r w:rsidRPr="0048185A">
        <w:rPr>
          <w:rFonts w:ascii="Times New Roman" w:hAnsi="Times New Roman" w:cs="Times New Roman"/>
          <w:b/>
          <w:sz w:val="24"/>
          <w:szCs w:val="24"/>
        </w:rPr>
        <w:t>ozone exposure</w:t>
      </w:r>
      <w:r w:rsidR="0093697F" w:rsidRPr="0048185A">
        <w:rPr>
          <w:rFonts w:ascii="Times New Roman" w:hAnsi="Times New Roman" w:cs="Times New Roman" w:hint="eastAsia"/>
          <w:b/>
          <w:sz w:val="24"/>
          <w:szCs w:val="24"/>
        </w:rPr>
        <w:t xml:space="preserve"> </w:t>
      </w:r>
    </w:p>
    <w:p w14:paraId="0DC02D95" w14:textId="1D4EF105" w:rsidR="004C15AB" w:rsidRPr="008A5772" w:rsidRDefault="008774C8"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00E90B32" w:rsidRPr="008A5772">
        <w:rPr>
          <w:rFonts w:ascii="Times New Roman" w:hAnsi="Times New Roman" w:cs="Times New Roman" w:hint="eastAsia"/>
          <w:sz w:val="24"/>
          <w:szCs w:val="24"/>
        </w:rPr>
        <w:t>Based</w:t>
      </w:r>
      <w:r w:rsidR="00E90B32" w:rsidRPr="008A5772">
        <w:rPr>
          <w:rFonts w:ascii="Times New Roman" w:hAnsi="Times New Roman" w:cs="Times New Roman"/>
          <w:sz w:val="24"/>
          <w:szCs w:val="24"/>
        </w:rPr>
        <w:t xml:space="preserve"> on previous epidemiology studies, long-term ozone exposure is </w:t>
      </w:r>
      <w:r w:rsidR="007B5538">
        <w:rPr>
          <w:rFonts w:ascii="Times New Roman" w:hAnsi="Times New Roman" w:cs="Times New Roman"/>
          <w:sz w:val="24"/>
          <w:szCs w:val="24"/>
        </w:rPr>
        <w:t xml:space="preserve">mainly </w:t>
      </w:r>
      <w:r w:rsidR="00E90B32" w:rsidRPr="008A5772">
        <w:rPr>
          <w:rFonts w:ascii="Times New Roman" w:hAnsi="Times New Roman" w:cs="Times New Roman"/>
          <w:sz w:val="24"/>
          <w:szCs w:val="24"/>
        </w:rPr>
        <w:lastRenderedPageBreak/>
        <w:t xml:space="preserve">associated with </w:t>
      </w:r>
      <w:r w:rsidR="00FE1C32">
        <w:rPr>
          <w:rFonts w:ascii="Times New Roman" w:hAnsi="Times New Roman" w:cs="Times New Roman"/>
          <w:sz w:val="24"/>
          <w:szCs w:val="24"/>
        </w:rPr>
        <w:t>respiratory disease,</w:t>
      </w:r>
      <w:r w:rsidR="00FE1C32" w:rsidRPr="008A5772">
        <w:rPr>
          <w:rFonts w:ascii="Times New Roman" w:hAnsi="Times New Roman" w:cs="Times New Roman"/>
          <w:sz w:val="24"/>
          <w:szCs w:val="24"/>
        </w:rPr>
        <w:t xml:space="preserve"> chronic obstructive pulmonary disease and cardiovascular diseases</w:t>
      </w:r>
      <w:r w:rsidR="00FE1C32">
        <w:rPr>
          <w:rFonts w:ascii="Times New Roman" w:hAnsi="Times New Roman" w:cs="Times New Roman"/>
          <w:sz w:val="24"/>
          <w:szCs w:val="24"/>
        </w:rPr>
        <w:t xml:space="preserve"> (Jerrett et al., 2009; </w:t>
      </w:r>
      <w:r w:rsidR="004C15AB" w:rsidRPr="008A5772">
        <w:rPr>
          <w:rFonts w:ascii="Times New Roman" w:hAnsi="Times New Roman" w:cs="Times New Roman"/>
          <w:sz w:val="24"/>
          <w:szCs w:val="24"/>
        </w:rPr>
        <w:t>Turner et al., 2016)</w:t>
      </w:r>
      <w:r w:rsidR="001C55D3" w:rsidRPr="008A5772">
        <w:rPr>
          <w:rFonts w:ascii="Times New Roman" w:hAnsi="Times New Roman" w:cs="Times New Roman"/>
          <w:sz w:val="24"/>
          <w:szCs w:val="24"/>
        </w:rPr>
        <w:t>.</w:t>
      </w:r>
      <w:r w:rsidR="00F92F43">
        <w:rPr>
          <w:rFonts w:ascii="Times New Roman" w:hAnsi="Times New Roman" w:cs="Times New Roman"/>
          <w:sz w:val="24"/>
          <w:szCs w:val="24"/>
        </w:rPr>
        <w:t xml:space="preserve"> The definitions of </w:t>
      </w:r>
      <w:r w:rsidR="00A7041B">
        <w:rPr>
          <w:rFonts w:ascii="Times New Roman" w:hAnsi="Times New Roman" w:cs="Times New Roman"/>
          <w:sz w:val="24"/>
          <w:szCs w:val="24"/>
        </w:rPr>
        <w:t xml:space="preserve">these </w:t>
      </w:r>
      <w:r w:rsidR="00F92F43">
        <w:rPr>
          <w:rFonts w:ascii="Times New Roman" w:hAnsi="Times New Roman" w:cs="Times New Roman"/>
          <w:sz w:val="24"/>
          <w:szCs w:val="24"/>
        </w:rPr>
        <w:t xml:space="preserve">diseases </w:t>
      </w:r>
      <w:r w:rsidR="00A7041B">
        <w:rPr>
          <w:rFonts w:ascii="Times New Roman" w:hAnsi="Times New Roman" w:cs="Times New Roman"/>
          <w:sz w:val="24"/>
          <w:szCs w:val="24"/>
        </w:rPr>
        <w:t xml:space="preserve">are </w:t>
      </w:r>
      <w:r w:rsidR="00F92F43">
        <w:rPr>
          <w:rFonts w:ascii="Times New Roman" w:hAnsi="Times New Roman" w:cs="Times New Roman"/>
          <w:sz w:val="24"/>
          <w:szCs w:val="24"/>
        </w:rPr>
        <w:t>based on the International Classification of Diseases (ICD)-10 codes</w:t>
      </w:r>
      <w:r w:rsidR="003F241B">
        <w:rPr>
          <w:rFonts w:ascii="Times New Roman" w:hAnsi="Times New Roman" w:cs="Times New Roman"/>
          <w:sz w:val="24"/>
          <w:szCs w:val="24"/>
        </w:rPr>
        <w:t xml:space="preserve"> </w:t>
      </w:r>
      <w:r w:rsidR="00A7041B">
        <w:rPr>
          <w:rFonts w:ascii="Times New Roman" w:hAnsi="Times New Roman" w:cs="Times New Roman"/>
          <w:sz w:val="24"/>
          <w:szCs w:val="24"/>
        </w:rPr>
        <w:t>and we use</w:t>
      </w:r>
      <w:r w:rsidR="003F241B">
        <w:rPr>
          <w:rFonts w:ascii="Times New Roman" w:hAnsi="Times New Roman" w:cs="Times New Roman"/>
          <w:sz w:val="24"/>
          <w:szCs w:val="24"/>
        </w:rPr>
        <w:t xml:space="preserve"> </w:t>
      </w:r>
      <w:r w:rsidR="00A7041B">
        <w:rPr>
          <w:rFonts w:ascii="Times New Roman" w:hAnsi="Times New Roman" w:cs="Times New Roman"/>
          <w:sz w:val="24"/>
          <w:szCs w:val="24"/>
        </w:rPr>
        <w:t>the</w:t>
      </w:r>
      <w:r w:rsidR="003F241B">
        <w:rPr>
          <w:rFonts w:ascii="Times New Roman" w:hAnsi="Times New Roman" w:cs="Times New Roman"/>
          <w:sz w:val="24"/>
          <w:szCs w:val="24"/>
        </w:rPr>
        <w:t xml:space="preserve"> same </w:t>
      </w:r>
      <w:r w:rsidR="00A7041B">
        <w:rPr>
          <w:rFonts w:ascii="Times New Roman" w:hAnsi="Times New Roman" w:cs="Times New Roman"/>
          <w:sz w:val="24"/>
          <w:szCs w:val="24"/>
        </w:rPr>
        <w:t xml:space="preserve">definitions </w:t>
      </w:r>
      <w:r w:rsidR="003F241B">
        <w:rPr>
          <w:rFonts w:ascii="Times New Roman" w:hAnsi="Times New Roman" w:cs="Times New Roman"/>
          <w:sz w:val="24"/>
          <w:szCs w:val="24"/>
        </w:rPr>
        <w:t xml:space="preserve">as Malley et al (2017) and Seltzer et al (2018). </w:t>
      </w:r>
      <w:r w:rsidR="00231958">
        <w:rPr>
          <w:rFonts w:ascii="Times New Roman" w:hAnsi="Times New Roman" w:cs="Times New Roman"/>
          <w:sz w:val="24"/>
          <w:szCs w:val="24"/>
        </w:rPr>
        <w:t>The relationships shown in</w:t>
      </w:r>
      <w:r w:rsidR="00231958" w:rsidRPr="008A5772">
        <w:rPr>
          <w:rFonts w:ascii="Times New Roman" w:hAnsi="Times New Roman" w:cs="Times New Roman"/>
          <w:sz w:val="24"/>
          <w:szCs w:val="24"/>
        </w:rPr>
        <w:t xml:space="preserve"> Equations (1)-(</w:t>
      </w:r>
      <w:r w:rsidR="00BC2473">
        <w:rPr>
          <w:rFonts w:ascii="Times New Roman" w:hAnsi="Times New Roman" w:cs="Times New Roman"/>
          <w:sz w:val="24"/>
          <w:szCs w:val="24"/>
        </w:rPr>
        <w:t>3</w:t>
      </w:r>
      <w:r w:rsidR="00231958" w:rsidRPr="008A5772">
        <w:rPr>
          <w:rFonts w:ascii="Times New Roman" w:hAnsi="Times New Roman" w:cs="Times New Roman"/>
          <w:sz w:val="24"/>
          <w:szCs w:val="24"/>
        </w:rPr>
        <w:t>)</w:t>
      </w:r>
      <w:r w:rsidR="00231958">
        <w:rPr>
          <w:rFonts w:ascii="Times New Roman" w:hAnsi="Times New Roman" w:cs="Times New Roman"/>
          <w:sz w:val="24"/>
          <w:szCs w:val="24"/>
        </w:rPr>
        <w:t xml:space="preserve"> below</w:t>
      </w:r>
      <w:r w:rsidR="00231958" w:rsidRPr="008A5772">
        <w:rPr>
          <w:rFonts w:ascii="Times New Roman" w:hAnsi="Times New Roman" w:cs="Times New Roman"/>
          <w:sz w:val="24"/>
          <w:szCs w:val="24"/>
        </w:rPr>
        <w:t xml:space="preserve"> </w:t>
      </w:r>
      <w:r w:rsidR="00231958">
        <w:rPr>
          <w:rFonts w:ascii="Times New Roman" w:hAnsi="Times New Roman" w:cs="Times New Roman"/>
          <w:sz w:val="24"/>
          <w:szCs w:val="24"/>
        </w:rPr>
        <w:t>have been</w:t>
      </w:r>
      <w:r w:rsidR="004C15AB" w:rsidRPr="008A5772">
        <w:rPr>
          <w:rFonts w:ascii="Times New Roman" w:hAnsi="Times New Roman" w:cs="Times New Roman"/>
          <w:sz w:val="24"/>
          <w:szCs w:val="24"/>
        </w:rPr>
        <w:t xml:space="preserve"> applied in many </w:t>
      </w:r>
      <w:r w:rsidR="00BC1F66">
        <w:rPr>
          <w:rFonts w:ascii="Times New Roman" w:hAnsi="Times New Roman" w:cs="Times New Roman"/>
          <w:sz w:val="24"/>
          <w:szCs w:val="24"/>
        </w:rPr>
        <w:t>previous</w:t>
      </w:r>
      <w:r w:rsidR="00BC1F66" w:rsidRPr="008A5772">
        <w:rPr>
          <w:rFonts w:ascii="Times New Roman" w:hAnsi="Times New Roman" w:cs="Times New Roman"/>
          <w:sz w:val="24"/>
          <w:szCs w:val="24"/>
        </w:rPr>
        <w:t xml:space="preserve"> </w:t>
      </w:r>
      <w:r w:rsidR="004C15AB" w:rsidRPr="008A5772">
        <w:rPr>
          <w:rFonts w:ascii="Times New Roman" w:hAnsi="Times New Roman" w:cs="Times New Roman"/>
          <w:sz w:val="24"/>
          <w:szCs w:val="24"/>
        </w:rPr>
        <w:t>studies (Anenberg et al., 2010; Lim et al., 2012; Malley et al., 2017; Seltze</w:t>
      </w:r>
      <w:r w:rsidR="008760C2">
        <w:rPr>
          <w:rFonts w:ascii="Times New Roman" w:hAnsi="Times New Roman" w:cs="Times New Roman"/>
          <w:sz w:val="24"/>
          <w:szCs w:val="24"/>
        </w:rPr>
        <w:t>r et al., 2018; Lin et al., 2018</w:t>
      </w:r>
      <w:r w:rsidR="004C15AB" w:rsidRPr="008A5772">
        <w:rPr>
          <w:rFonts w:ascii="Times New Roman" w:hAnsi="Times New Roman" w:cs="Times New Roman"/>
          <w:sz w:val="24"/>
          <w:szCs w:val="24"/>
        </w:rPr>
        <w:t>)</w:t>
      </w:r>
      <w:r w:rsidR="00231958">
        <w:rPr>
          <w:rFonts w:ascii="Times New Roman" w:hAnsi="Times New Roman" w:cs="Times New Roman"/>
          <w:sz w:val="24"/>
          <w:szCs w:val="24"/>
        </w:rPr>
        <w:t xml:space="preserve"> and are used here to estimate premature deaths across China between 2013 and 2017</w:t>
      </w:r>
      <w:r w:rsidR="004C15AB" w:rsidRPr="008A5772">
        <w:rPr>
          <w:rFonts w:ascii="Times New Roman" w:hAnsi="Times New Roman" w:cs="Times New Roman"/>
          <w:sz w:val="24"/>
          <w:szCs w:val="24"/>
        </w:rPr>
        <w:t>.</w:t>
      </w:r>
    </w:p>
    <w:p w14:paraId="20A16D32" w14:textId="77777777" w:rsidR="00C40A79" w:rsidRPr="008A5772" w:rsidRDefault="00C40A79" w:rsidP="0048185A">
      <w:pPr>
        <w:spacing w:line="480" w:lineRule="auto"/>
        <w:rPr>
          <w:rFonts w:ascii="Times New Roman" w:hAnsi="Times New Roman" w:cs="Times New Roman"/>
          <w:sz w:val="24"/>
          <w:szCs w:val="24"/>
        </w:rPr>
      </w:pPr>
      <m:oMath>
        <m:r>
          <w:rPr>
            <w:rFonts w:ascii="Cambria Math" w:hAnsi="Cambria Math" w:cs="Times New Roman"/>
            <w:sz w:val="24"/>
            <w:szCs w:val="24"/>
          </w:rPr>
          <m:t>HR</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β∆Y</m:t>
            </m:r>
          </m:sup>
        </m:sSup>
      </m:oMath>
      <w:r w:rsidRPr="008A5772">
        <w:rPr>
          <w:rFonts w:ascii="Times New Roman" w:hAnsi="Times New Roman" w:cs="Times New Roman" w:hint="eastAsia"/>
          <w:sz w:val="24"/>
          <w:szCs w:val="24"/>
        </w:rPr>
        <w:t xml:space="preserve"> </w:t>
      </w:r>
      <w:r w:rsidRPr="008A5772">
        <w:rPr>
          <w:rFonts w:ascii="Times New Roman" w:hAnsi="Times New Roman" w:cs="Times New Roman"/>
          <w:sz w:val="24"/>
          <w:szCs w:val="24"/>
        </w:rPr>
        <w:t xml:space="preserve">                                             (1)</w:t>
      </w:r>
    </w:p>
    <w:p w14:paraId="6BE6E1C1" w14:textId="77777777" w:rsidR="001F7C4E" w:rsidRPr="008A5772" w:rsidRDefault="00C40A79" w:rsidP="0048185A">
      <w:pPr>
        <w:spacing w:line="480" w:lineRule="auto"/>
        <w:rPr>
          <w:rFonts w:ascii="Times New Roman" w:hAnsi="Times New Roman" w:cs="Times New Roman"/>
          <w:sz w:val="24"/>
          <w:szCs w:val="24"/>
        </w:rPr>
      </w:pPr>
      <m:oMath>
        <m:r>
          <w:rPr>
            <w:rFonts w:ascii="Cambria Math" w:hAnsi="Cambria Math" w:cs="Times New Roman"/>
            <w:sz w:val="24"/>
            <w:szCs w:val="24"/>
          </w:rPr>
          <m:t>RR=</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β(x-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sup>
                </m:sSup>
                <m:r>
                  <w:rPr>
                    <w:rFonts w:ascii="Cambria Math" w:hAnsi="Cambria Math" w:cs="Times New Roman"/>
                    <w:sz w:val="24"/>
                    <w:szCs w:val="24"/>
                  </w:rPr>
                  <m:t xml:space="preserve">,  &amp;x&gt;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
              <m:e>
                <m:r>
                  <w:rPr>
                    <w:rFonts w:ascii="Cambria Math" w:hAnsi="Cambria Math" w:cs="Times New Roman"/>
                    <w:sz w:val="24"/>
                    <w:szCs w:val="24"/>
                  </w:rPr>
                  <m:t>1,  &amp;x≤</m:t>
                </m:r>
                <m:sSub>
                  <m:sSubPr>
                    <m:ctrlPr>
                      <w:rPr>
                        <w:rFonts w:ascii="Cambria Math" w:hAnsi="Cambria Math" w:cs="Times New Roman"/>
                        <w:i/>
                        <w:sz w:val="24"/>
                        <w:szCs w:val="24"/>
                      </w:rPr>
                    </m:ctrlPr>
                  </m:sSubPr>
                  <m:e>
                    <m:r>
                      <w:rPr>
                        <w:rFonts w:ascii="Cambria Math" w:hAnsi="Cambria Math" w:cs="Times New Roman"/>
                        <w:sz w:val="24"/>
                        <w:szCs w:val="24"/>
                      </w:rPr>
                      <m:t xml:space="preserve"> x</m:t>
                    </m:r>
                  </m:e>
                  <m:sub>
                    <m:r>
                      <w:rPr>
                        <w:rFonts w:ascii="Cambria Math" w:hAnsi="Cambria Math" w:cs="Times New Roman"/>
                        <w:sz w:val="24"/>
                        <w:szCs w:val="24"/>
                      </w:rPr>
                      <m:t>0</m:t>
                    </m:r>
                  </m:sub>
                </m:sSub>
              </m:e>
            </m:eqArr>
          </m:e>
        </m:d>
      </m:oMath>
      <w:r w:rsidR="004C15AB" w:rsidRPr="008A5772">
        <w:rPr>
          <w:rFonts w:ascii="Times New Roman" w:hAnsi="Times New Roman" w:cs="Times New Roman"/>
          <w:sz w:val="24"/>
          <w:szCs w:val="24"/>
        </w:rPr>
        <w:t xml:space="preserve"> </w:t>
      </w:r>
      <w:r w:rsidRPr="008A5772">
        <w:rPr>
          <w:rFonts w:ascii="Times New Roman" w:hAnsi="Times New Roman" w:cs="Times New Roman"/>
          <w:sz w:val="24"/>
          <w:szCs w:val="24"/>
        </w:rPr>
        <w:t xml:space="preserve">                              </w:t>
      </w:r>
      <w:r w:rsidR="00FE1C32">
        <w:rPr>
          <w:rFonts w:ascii="Times New Roman" w:hAnsi="Times New Roman" w:cs="Times New Roman"/>
          <w:sz w:val="24"/>
          <w:szCs w:val="24"/>
        </w:rPr>
        <w:t xml:space="preserve">    </w:t>
      </w:r>
      <w:r w:rsidRPr="008A5772">
        <w:rPr>
          <w:rFonts w:ascii="Times New Roman" w:hAnsi="Times New Roman" w:cs="Times New Roman"/>
          <w:sz w:val="24"/>
          <w:szCs w:val="24"/>
        </w:rPr>
        <w:t>(2)</w:t>
      </w:r>
    </w:p>
    <w:p w14:paraId="136F8F5B" w14:textId="77777777" w:rsidR="001F7C4E" w:rsidRPr="008A5772" w:rsidRDefault="001F7C4E" w:rsidP="0048185A">
      <w:pPr>
        <w:spacing w:line="480" w:lineRule="auto"/>
        <w:rPr>
          <w:rFonts w:ascii="Times New Roman" w:hAnsi="Times New Roman" w:cs="Times New Roman"/>
          <w:sz w:val="24"/>
          <w:szCs w:val="24"/>
          <w:lang w:val="en-GB"/>
        </w:rPr>
      </w:pPr>
      <m:oMath>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s,d,r</m:t>
            </m:r>
          </m:sub>
        </m:sSub>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r</m:t>
                </m:r>
              </m:sub>
            </m:sSub>
          </m:e>
        </m:d>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Pop</m:t>
            </m:r>
          </m:e>
          <m:sub>
            <m:r>
              <w:rPr>
                <w:rFonts w:ascii="Cambria Math" w:hAnsi="Cambria Math" w:cs="Times New Roman"/>
                <w:sz w:val="24"/>
                <w:szCs w:val="24"/>
                <w:lang w:val="en-GB"/>
              </w:rPr>
              <m:t>s,r</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s,d,r</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RR</m:t>
                </m:r>
              </m:e>
              <m:sub>
                <m:r>
                  <w:rPr>
                    <w:rFonts w:ascii="Cambria Math" w:hAnsi="Cambria Math" w:cs="Times New Roman"/>
                    <w:sz w:val="24"/>
                    <w:szCs w:val="24"/>
                    <w:lang w:val="en-GB"/>
                  </w:rPr>
                  <m:t>s,d</m:t>
                </m:r>
              </m:sub>
            </m:sSub>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r</m:t>
                    </m:r>
                  </m:sub>
                </m:sSub>
              </m:e>
            </m:d>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RR</m:t>
                </m:r>
              </m:e>
              <m:sub>
                <m:r>
                  <w:rPr>
                    <w:rFonts w:ascii="Cambria Math" w:hAnsi="Cambria Math" w:cs="Times New Roman"/>
                    <w:sz w:val="24"/>
                    <w:szCs w:val="24"/>
                    <w:lang w:val="en-GB"/>
                  </w:rPr>
                  <m:t>s,d</m:t>
                </m:r>
              </m:sub>
            </m:sSub>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r</m:t>
                    </m:r>
                  </m:sub>
                </m:sSub>
              </m:e>
            </m:d>
          </m:den>
        </m:f>
      </m:oMath>
      <w:r w:rsidRPr="008A5772">
        <w:rPr>
          <w:rFonts w:ascii="Times New Roman" w:hAnsi="Times New Roman" w:cs="Times New Roman" w:hint="eastAsia"/>
          <w:sz w:val="24"/>
          <w:szCs w:val="24"/>
          <w:lang w:val="en-GB"/>
        </w:rPr>
        <w:t xml:space="preserve"> </w:t>
      </w:r>
      <w:r w:rsidRPr="008A5772">
        <w:rPr>
          <w:rFonts w:ascii="Times New Roman" w:hAnsi="Times New Roman" w:cs="Times New Roman"/>
          <w:sz w:val="24"/>
          <w:szCs w:val="24"/>
          <w:lang w:val="en-GB"/>
        </w:rPr>
        <w:t xml:space="preserve">        </w:t>
      </w:r>
      <w:r w:rsidR="00FE1C32">
        <w:rPr>
          <w:rFonts w:ascii="Times New Roman" w:hAnsi="Times New Roman" w:cs="Times New Roman"/>
          <w:sz w:val="24"/>
          <w:szCs w:val="24"/>
          <w:lang w:val="en-GB"/>
        </w:rPr>
        <w:t xml:space="preserve">           </w:t>
      </w:r>
      <w:r w:rsidRPr="008A5772">
        <w:rPr>
          <w:rFonts w:ascii="Times New Roman" w:hAnsi="Times New Roman" w:cs="Times New Roman"/>
          <w:sz w:val="24"/>
          <w:szCs w:val="24"/>
          <w:lang w:val="en-GB"/>
        </w:rPr>
        <w:t xml:space="preserve">  (</w:t>
      </w:r>
      <w:r w:rsidR="00C40A79" w:rsidRPr="008A5772">
        <w:rPr>
          <w:rFonts w:ascii="Times New Roman" w:hAnsi="Times New Roman" w:cs="Times New Roman"/>
          <w:sz w:val="24"/>
          <w:szCs w:val="24"/>
          <w:lang w:val="en-GB"/>
        </w:rPr>
        <w:t>3</w:t>
      </w:r>
      <w:r w:rsidRPr="008A5772">
        <w:rPr>
          <w:rFonts w:ascii="Times New Roman" w:hAnsi="Times New Roman" w:cs="Times New Roman"/>
          <w:sz w:val="24"/>
          <w:szCs w:val="24"/>
          <w:lang w:val="en-GB"/>
        </w:rPr>
        <w:t>)</w:t>
      </w:r>
    </w:p>
    <w:p w14:paraId="39DB5706" w14:textId="7962E6EF" w:rsidR="00061598" w:rsidRPr="00D2775E" w:rsidRDefault="00293F5F"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w</w:t>
      </w:r>
      <w:r w:rsidR="001F7C4E" w:rsidRPr="008A5772">
        <w:rPr>
          <w:rFonts w:ascii="Times New Roman" w:hAnsi="Times New Roman" w:cs="Times New Roman"/>
          <w:sz w:val="24"/>
          <w:szCs w:val="24"/>
        </w:rPr>
        <w:t xml:space="preserve">here </w:t>
      </w:r>
      <w:r w:rsidR="007A48A9" w:rsidRPr="008A5772">
        <w:rPr>
          <w:rFonts w:ascii="Times New Roman" w:hAnsi="Times New Roman" w:cs="Times New Roman"/>
          <w:sz w:val="24"/>
          <w:szCs w:val="24"/>
        </w:rPr>
        <w:t>HR is the hazard ratio</w:t>
      </w:r>
      <w:r w:rsidR="00231958">
        <w:rPr>
          <w:rFonts w:ascii="Times New Roman" w:hAnsi="Times New Roman" w:cs="Times New Roman"/>
          <w:sz w:val="24"/>
          <w:szCs w:val="24"/>
        </w:rPr>
        <w:t>, defined as</w:t>
      </w:r>
      <w:r w:rsidR="007A48A9" w:rsidRPr="008A5772">
        <w:rPr>
          <w:rFonts w:ascii="Times New Roman" w:hAnsi="Times New Roman" w:cs="Times New Roman"/>
          <w:sz w:val="24"/>
          <w:szCs w:val="24"/>
        </w:rPr>
        <w:t xml:space="preserve"> the probability of a given health endpoint associated with a 10 ppb </w:t>
      </w:r>
      <w:r w:rsidR="00CC5050" w:rsidRPr="008A5772">
        <w:rPr>
          <w:rFonts w:ascii="Times New Roman" w:hAnsi="Times New Roman" w:cs="Times New Roman"/>
          <w:sz w:val="24"/>
          <w:szCs w:val="24"/>
        </w:rPr>
        <w:t>(</w:t>
      </w:r>
      <m:oMath>
        <m:r>
          <m:rPr>
            <m:sty m:val="p"/>
          </m:rPr>
          <w:rPr>
            <w:rFonts w:ascii="Cambria Math" w:hAnsi="Cambria Math" w:cs="Times New Roman"/>
            <w:sz w:val="24"/>
            <w:szCs w:val="24"/>
          </w:rPr>
          <m:t>∆Y</m:t>
        </m:r>
      </m:oMath>
      <w:r w:rsidR="00CC5050" w:rsidRPr="008A5772">
        <w:rPr>
          <w:rFonts w:ascii="Times New Roman" w:hAnsi="Times New Roman" w:cs="Times New Roman"/>
          <w:sz w:val="24"/>
          <w:szCs w:val="24"/>
        </w:rPr>
        <w:t xml:space="preserve">) </w:t>
      </w:r>
      <w:r w:rsidR="007A48A9" w:rsidRPr="008A5772">
        <w:rPr>
          <w:rFonts w:ascii="Times New Roman" w:hAnsi="Times New Roman" w:cs="Times New Roman"/>
          <w:sz w:val="24"/>
          <w:szCs w:val="24"/>
        </w:rPr>
        <w:t xml:space="preserve">increase </w:t>
      </w:r>
      <w:r w:rsidR="00231958">
        <w:rPr>
          <w:rFonts w:ascii="Times New Roman" w:hAnsi="Times New Roman" w:cs="Times New Roman"/>
          <w:sz w:val="24"/>
          <w:szCs w:val="24"/>
        </w:rPr>
        <w:t>in</w:t>
      </w:r>
      <w:r w:rsidR="00231958" w:rsidRPr="008A5772">
        <w:rPr>
          <w:rFonts w:ascii="Times New Roman" w:hAnsi="Times New Roman" w:cs="Times New Roman"/>
          <w:sz w:val="24"/>
          <w:szCs w:val="24"/>
        </w:rPr>
        <w:t xml:space="preserve"> </w:t>
      </w:r>
      <w:r w:rsidR="007A48A9" w:rsidRPr="008A5772">
        <w:rPr>
          <w:rFonts w:ascii="Times New Roman" w:hAnsi="Times New Roman" w:cs="Times New Roman"/>
          <w:sz w:val="24"/>
          <w:szCs w:val="24"/>
        </w:rPr>
        <w:t>ozone concentration</w:t>
      </w:r>
      <w:r w:rsidR="00231958">
        <w:rPr>
          <w:rFonts w:ascii="Times New Roman" w:hAnsi="Times New Roman" w:cs="Times New Roman"/>
          <w:sz w:val="24"/>
          <w:szCs w:val="24"/>
        </w:rPr>
        <w:t>, and</w:t>
      </w:r>
      <w:r w:rsidR="00C40A79" w:rsidRPr="008A5772">
        <w:rPr>
          <w:rFonts w:ascii="Times New Roman" w:hAnsi="Times New Roman" w:cs="Times New Roman"/>
          <w:sz w:val="24"/>
          <w:szCs w:val="24"/>
        </w:rPr>
        <w:t xml:space="preserve"> </w:t>
      </w:r>
      <m:oMath>
        <m:r>
          <m:rPr>
            <m:sty m:val="p"/>
          </m:rPr>
          <w:rPr>
            <w:rFonts w:ascii="Cambria Math" w:hAnsi="Cambria Math" w:cs="Times New Roman"/>
            <w:sz w:val="24"/>
            <w:szCs w:val="24"/>
          </w:rPr>
          <m:t>β</m:t>
        </m:r>
      </m:oMath>
      <w:r w:rsidR="00FD31EE" w:rsidRPr="008A5772">
        <w:rPr>
          <w:rFonts w:ascii="Times New Roman" w:hAnsi="Times New Roman" w:cs="Times New Roman" w:hint="eastAsia"/>
          <w:sz w:val="24"/>
          <w:szCs w:val="24"/>
        </w:rPr>
        <w:t xml:space="preserve"> </w:t>
      </w:r>
      <w:r w:rsidR="00FD31EE" w:rsidRPr="008A5772">
        <w:rPr>
          <w:rFonts w:ascii="Times New Roman" w:hAnsi="Times New Roman" w:cs="Times New Roman"/>
          <w:sz w:val="24"/>
          <w:szCs w:val="24"/>
        </w:rPr>
        <w:t xml:space="preserve">is </w:t>
      </w:r>
      <w:r w:rsidR="00231958">
        <w:rPr>
          <w:rFonts w:ascii="Times New Roman" w:hAnsi="Times New Roman" w:cs="Times New Roman"/>
          <w:sz w:val="24"/>
          <w:szCs w:val="24"/>
        </w:rPr>
        <w:t>an observation-based</w:t>
      </w:r>
      <w:r w:rsidR="00231958" w:rsidRPr="008A5772">
        <w:rPr>
          <w:rFonts w:ascii="Times New Roman" w:hAnsi="Times New Roman" w:cs="Times New Roman"/>
          <w:sz w:val="24"/>
          <w:szCs w:val="24"/>
        </w:rPr>
        <w:t xml:space="preserve"> </w:t>
      </w:r>
      <w:r w:rsidR="00FD31EE" w:rsidRPr="008A5772">
        <w:rPr>
          <w:rFonts w:ascii="Times New Roman" w:hAnsi="Times New Roman" w:cs="Times New Roman"/>
          <w:sz w:val="24"/>
          <w:szCs w:val="24"/>
        </w:rPr>
        <w:t>concentration-response factor, i.e. the slope of the log-linear relationship between exposure concentration and mortality.</w:t>
      </w:r>
      <w:r w:rsidR="00154D30" w:rsidRPr="008A5772">
        <w:rPr>
          <w:rFonts w:ascii="Times New Roman" w:hAnsi="Times New Roman" w:cs="Times New Roman"/>
          <w:sz w:val="24"/>
          <w:szCs w:val="24"/>
        </w:rPr>
        <w:t xml:space="preserve"> </w:t>
      </w:r>
      <w:r w:rsidR="00FD7E5E" w:rsidRPr="00D2775E">
        <w:rPr>
          <w:rFonts w:ascii="Times New Roman" w:hAnsi="Times New Roman" w:cs="Times New Roman"/>
          <w:sz w:val="24"/>
          <w:szCs w:val="24"/>
        </w:rPr>
        <w:t xml:space="preserve">In the current study, we apply hazard ratios from </w:t>
      </w:r>
      <w:r w:rsidR="00111F71" w:rsidRPr="00D2775E">
        <w:rPr>
          <w:rFonts w:ascii="Times New Roman" w:hAnsi="Times New Roman" w:cs="Times New Roman"/>
          <w:sz w:val="24"/>
          <w:szCs w:val="24"/>
        </w:rPr>
        <w:t xml:space="preserve">Turner et al (2016) </w:t>
      </w:r>
      <w:r w:rsidR="00111F71">
        <w:rPr>
          <w:rFonts w:ascii="Times New Roman" w:hAnsi="Times New Roman" w:cs="Times New Roman"/>
          <w:sz w:val="24"/>
          <w:szCs w:val="24"/>
        </w:rPr>
        <w:t xml:space="preserve">who used </w:t>
      </w:r>
      <w:r w:rsidR="005E5261">
        <w:rPr>
          <w:rFonts w:ascii="Times New Roman" w:hAnsi="Times New Roman" w:cs="Times New Roman"/>
          <w:sz w:val="24"/>
          <w:szCs w:val="24"/>
        </w:rPr>
        <w:t>a multi-pollutant model adjusted for near-source PM</w:t>
      </w:r>
      <w:r w:rsidR="005E5261">
        <w:rPr>
          <w:rFonts w:ascii="Times New Roman" w:hAnsi="Times New Roman" w:cs="Times New Roman"/>
          <w:sz w:val="24"/>
          <w:szCs w:val="24"/>
          <w:vertAlign w:val="subscript"/>
        </w:rPr>
        <w:t>2.5</w:t>
      </w:r>
      <w:r w:rsidR="005E5261">
        <w:rPr>
          <w:rFonts w:ascii="Times New Roman" w:hAnsi="Times New Roman" w:cs="Times New Roman"/>
          <w:sz w:val="24"/>
          <w:szCs w:val="24"/>
        </w:rPr>
        <w:t>, regional PM</w:t>
      </w:r>
      <w:r w:rsidR="005E5261">
        <w:rPr>
          <w:rFonts w:ascii="Times New Roman" w:hAnsi="Times New Roman" w:cs="Times New Roman"/>
          <w:sz w:val="24"/>
          <w:szCs w:val="24"/>
          <w:vertAlign w:val="subscript"/>
        </w:rPr>
        <w:t>2.5</w:t>
      </w:r>
      <w:r w:rsidR="005E5261">
        <w:rPr>
          <w:rFonts w:ascii="Times New Roman" w:hAnsi="Times New Roman" w:cs="Times New Roman"/>
          <w:sz w:val="24"/>
          <w:szCs w:val="24"/>
        </w:rPr>
        <w:t xml:space="preserve"> and NO</w:t>
      </w:r>
      <w:r w:rsidR="005E5261">
        <w:rPr>
          <w:rFonts w:ascii="Times New Roman" w:hAnsi="Times New Roman" w:cs="Times New Roman"/>
          <w:sz w:val="24"/>
          <w:szCs w:val="24"/>
          <w:vertAlign w:val="subscript"/>
        </w:rPr>
        <w:t>2</w:t>
      </w:r>
      <w:r w:rsidR="005E5261">
        <w:rPr>
          <w:rFonts w:ascii="Times New Roman" w:hAnsi="Times New Roman" w:cs="Times New Roman"/>
          <w:sz w:val="24"/>
          <w:szCs w:val="24"/>
        </w:rPr>
        <w:t xml:space="preserve">  </w:t>
      </w:r>
      <w:r w:rsidR="00FD7E5E" w:rsidRPr="00D2775E">
        <w:rPr>
          <w:rFonts w:ascii="Times New Roman" w:hAnsi="Times New Roman" w:cs="Times New Roman"/>
          <w:sz w:val="24"/>
          <w:szCs w:val="24"/>
        </w:rPr>
        <w:t>to calculate health impacts attribut</w:t>
      </w:r>
      <w:r w:rsidR="004A26B1" w:rsidRPr="00D2775E">
        <w:rPr>
          <w:rFonts w:ascii="Times New Roman" w:hAnsi="Times New Roman" w:cs="Times New Roman"/>
          <w:sz w:val="24"/>
          <w:szCs w:val="24"/>
        </w:rPr>
        <w:t>able</w:t>
      </w:r>
      <w:r w:rsidR="00FD7E5E" w:rsidRPr="00D2775E">
        <w:rPr>
          <w:rFonts w:ascii="Times New Roman" w:hAnsi="Times New Roman" w:cs="Times New Roman"/>
          <w:sz w:val="24"/>
          <w:szCs w:val="24"/>
        </w:rPr>
        <w:t xml:space="preserve"> to ozone. HRs of 1.12 (95%</w:t>
      </w:r>
      <w:r w:rsidR="00E129F3" w:rsidRPr="00D2775E">
        <w:rPr>
          <w:rFonts w:ascii="Times New Roman" w:hAnsi="Times New Roman" w:cs="Times New Roman"/>
          <w:sz w:val="24"/>
          <w:szCs w:val="24"/>
        </w:rPr>
        <w:t xml:space="preserve"> Confidence Interval</w:t>
      </w:r>
      <w:r w:rsidR="00FD7E5E" w:rsidRPr="00D2775E">
        <w:rPr>
          <w:rFonts w:ascii="Times New Roman" w:hAnsi="Times New Roman" w:cs="Times New Roman"/>
          <w:sz w:val="24"/>
          <w:szCs w:val="24"/>
        </w:rPr>
        <w:t>: 1.08, 1.16) and 1.03 (95%</w:t>
      </w:r>
      <w:r w:rsidR="00BB2D12" w:rsidRPr="00D2775E">
        <w:rPr>
          <w:rFonts w:ascii="Times New Roman" w:hAnsi="Times New Roman" w:cs="Times New Roman"/>
          <w:sz w:val="24"/>
          <w:szCs w:val="24"/>
        </w:rPr>
        <w:t xml:space="preserve"> Confidence Interval</w:t>
      </w:r>
      <w:r w:rsidR="00FD7E5E" w:rsidRPr="00D2775E">
        <w:rPr>
          <w:rFonts w:ascii="Times New Roman" w:hAnsi="Times New Roman" w:cs="Times New Roman"/>
          <w:sz w:val="24"/>
          <w:szCs w:val="24"/>
        </w:rPr>
        <w:t>: 1.01, 1.05) are used f</w:t>
      </w:r>
      <w:r w:rsidR="001C55D3" w:rsidRPr="00D2775E">
        <w:rPr>
          <w:rFonts w:ascii="Times New Roman" w:hAnsi="Times New Roman" w:cs="Times New Roman"/>
          <w:sz w:val="24"/>
          <w:szCs w:val="24"/>
        </w:rPr>
        <w:t>or respiratory disease</w:t>
      </w:r>
      <w:r w:rsidR="00FD7E5E" w:rsidRPr="00D2775E">
        <w:rPr>
          <w:rFonts w:ascii="Times New Roman" w:hAnsi="Times New Roman" w:cs="Times New Roman"/>
          <w:sz w:val="24"/>
          <w:szCs w:val="24"/>
        </w:rPr>
        <w:t xml:space="preserve"> and cardiovascular disease respectively</w:t>
      </w:r>
      <w:r w:rsidR="000775B1" w:rsidRPr="00D2775E">
        <w:rPr>
          <w:rFonts w:ascii="Times New Roman" w:hAnsi="Times New Roman" w:cs="Times New Roman"/>
          <w:sz w:val="24"/>
          <w:szCs w:val="24"/>
        </w:rPr>
        <w:t xml:space="preserve">. </w:t>
      </w:r>
    </w:p>
    <w:p w14:paraId="2EA6472A" w14:textId="5328C322" w:rsidR="00061598" w:rsidRPr="008A5772" w:rsidRDefault="000775B1"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 xml:space="preserve"> </w:t>
      </w:r>
      <w:r w:rsidRPr="008A5772">
        <w:rPr>
          <w:rFonts w:ascii="Times New Roman" w:hAnsi="Times New Roman" w:cs="Times New Roman"/>
          <w:sz w:val="24"/>
          <w:szCs w:val="24"/>
        </w:rPr>
        <w:t xml:space="preserve"> </w:t>
      </w:r>
      <w:r w:rsidR="00360480" w:rsidRPr="008A5772">
        <w:rPr>
          <w:rFonts w:ascii="Times New Roman" w:hAnsi="Times New Roman" w:cs="Times New Roman"/>
          <w:sz w:val="24"/>
          <w:szCs w:val="24"/>
        </w:rPr>
        <w:t>RR is the relative risk</w:t>
      </w:r>
      <w:r w:rsidR="00766C7F">
        <w:rPr>
          <w:rFonts w:ascii="Times New Roman" w:hAnsi="Times New Roman" w:cs="Times New Roman"/>
          <w:sz w:val="24"/>
          <w:szCs w:val="24"/>
        </w:rPr>
        <w:t xml:space="preserve">, i.e. </w:t>
      </w:r>
      <w:r w:rsidR="00A43035">
        <w:rPr>
          <w:rFonts w:ascii="Times New Roman" w:hAnsi="Times New Roman" w:cs="Times New Roman"/>
          <w:sz w:val="24"/>
          <w:szCs w:val="24"/>
        </w:rPr>
        <w:t xml:space="preserve">the </w:t>
      </w:r>
      <w:r w:rsidR="00766C7F">
        <w:rPr>
          <w:rFonts w:ascii="Times New Roman" w:hAnsi="Times New Roman" w:cs="Times New Roman"/>
          <w:sz w:val="24"/>
          <w:szCs w:val="24"/>
        </w:rPr>
        <w:t xml:space="preserve">probability of developing a given health endpoint associated with a 10 ppb increase </w:t>
      </w:r>
      <w:r w:rsidR="00A43035">
        <w:rPr>
          <w:rFonts w:ascii="Times New Roman" w:hAnsi="Times New Roman" w:cs="Times New Roman"/>
          <w:sz w:val="24"/>
          <w:szCs w:val="24"/>
        </w:rPr>
        <w:t xml:space="preserve">in </w:t>
      </w:r>
      <w:r w:rsidR="00766C7F">
        <w:rPr>
          <w:rFonts w:ascii="Times New Roman" w:hAnsi="Times New Roman" w:cs="Times New Roman"/>
          <w:sz w:val="24"/>
          <w:szCs w:val="24"/>
        </w:rPr>
        <w:t xml:space="preserve">ozone concentration (Cairncross et al., 2007; Liu </w:t>
      </w:r>
      <w:r w:rsidR="00766C7F">
        <w:rPr>
          <w:rFonts w:ascii="Times New Roman" w:hAnsi="Times New Roman" w:cs="Times New Roman"/>
          <w:sz w:val="24"/>
          <w:szCs w:val="24"/>
        </w:rPr>
        <w:lastRenderedPageBreak/>
        <w:t>et al., 2018)</w:t>
      </w:r>
      <w:r w:rsidR="00360480" w:rsidRPr="008A5772">
        <w:rPr>
          <w:rFonts w:ascii="Times New Roman" w:hAnsi="Times New Roman" w:cs="Times New Roman"/>
          <w:sz w:val="24"/>
          <w:szCs w:val="24"/>
        </w:rPr>
        <w:t xml:space="preserve">, </w:t>
      </w:r>
      <w:r w:rsidR="00360480" w:rsidRPr="00AE0273">
        <w:rPr>
          <w:rFonts w:ascii="Times New Roman" w:hAnsi="Times New Roman" w:cs="Times New Roman"/>
          <w:sz w:val="24"/>
          <w:szCs w:val="24"/>
        </w:rPr>
        <w:t>x rep</w:t>
      </w:r>
      <w:r w:rsidR="002026A2" w:rsidRPr="00AE0273">
        <w:rPr>
          <w:rFonts w:ascii="Times New Roman" w:hAnsi="Times New Roman" w:cs="Times New Roman"/>
          <w:sz w:val="24"/>
          <w:szCs w:val="24"/>
        </w:rPr>
        <w:t>resent</w:t>
      </w:r>
      <w:r w:rsidR="00FC4D92" w:rsidRPr="00AE0273">
        <w:rPr>
          <w:rFonts w:ascii="Times New Roman" w:hAnsi="Times New Roman" w:cs="Times New Roman"/>
          <w:sz w:val="24"/>
          <w:szCs w:val="24"/>
        </w:rPr>
        <w:t>s</w:t>
      </w:r>
      <w:r w:rsidR="002026A2" w:rsidRPr="00AE0273">
        <w:rPr>
          <w:rFonts w:ascii="Times New Roman" w:hAnsi="Times New Roman" w:cs="Times New Roman"/>
          <w:sz w:val="24"/>
          <w:szCs w:val="24"/>
        </w:rPr>
        <w:t xml:space="preserve"> </w:t>
      </w:r>
      <w:r w:rsidR="00A43035" w:rsidRPr="00AE0273">
        <w:rPr>
          <w:rFonts w:ascii="Times New Roman" w:hAnsi="Times New Roman" w:cs="Times New Roman"/>
          <w:sz w:val="24"/>
          <w:szCs w:val="24"/>
        </w:rPr>
        <w:t xml:space="preserve">the value of </w:t>
      </w:r>
      <w:r w:rsidR="008F23F8" w:rsidRPr="00AE0273">
        <w:rPr>
          <w:rFonts w:ascii="Times New Roman" w:hAnsi="Times New Roman" w:cs="Times New Roman"/>
          <w:sz w:val="24"/>
          <w:szCs w:val="24"/>
        </w:rPr>
        <w:t xml:space="preserve">a specific </w:t>
      </w:r>
      <w:r w:rsidR="002026A2" w:rsidRPr="00AE0273">
        <w:rPr>
          <w:rFonts w:ascii="Times New Roman" w:hAnsi="Times New Roman" w:cs="Times New Roman"/>
          <w:sz w:val="24"/>
          <w:szCs w:val="24"/>
        </w:rPr>
        <w:t>ozone metric</w:t>
      </w:r>
      <w:r w:rsidR="00AC3B65" w:rsidRPr="00AE0273">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00AC3B65" w:rsidRPr="00AE0273">
        <w:rPr>
          <w:rFonts w:ascii="Times New Roman" w:hAnsi="Times New Roman" w:cs="Times New Roman"/>
          <w:sz w:val="24"/>
          <w:szCs w:val="24"/>
        </w:rPr>
        <w:t xml:space="preserve"> is the threshold below which no adverse effect on mortality is identified</w:t>
      </w:r>
      <w:r w:rsidR="002026A2" w:rsidRPr="00AE0273">
        <w:rPr>
          <w:rFonts w:ascii="Times New Roman" w:hAnsi="Times New Roman" w:cs="Times New Roman"/>
          <w:sz w:val="24"/>
          <w:szCs w:val="24"/>
        </w:rPr>
        <w:t xml:space="preserve">. </w:t>
      </w:r>
      <w:r w:rsidR="008F23F8" w:rsidRPr="00AE0273">
        <w:rPr>
          <w:rFonts w:ascii="Times New Roman" w:hAnsi="Times New Roman" w:cs="Times New Roman"/>
          <w:sz w:val="24"/>
          <w:szCs w:val="24"/>
        </w:rPr>
        <w:t>We use the a</w:t>
      </w:r>
      <w:r w:rsidR="00AC3B65" w:rsidRPr="00AE0273">
        <w:rPr>
          <w:rFonts w:ascii="Times New Roman" w:hAnsi="Times New Roman" w:cs="Times New Roman"/>
          <w:sz w:val="24"/>
          <w:szCs w:val="24"/>
        </w:rPr>
        <w:t>nnual average daily maximum 8-h ozone concentration (AMD</w:t>
      </w:r>
      <w:r w:rsidR="00DF435C" w:rsidRPr="00AE0273">
        <w:rPr>
          <w:rFonts w:ascii="Times New Roman" w:hAnsi="Times New Roman" w:cs="Times New Roman"/>
          <w:sz w:val="24"/>
          <w:szCs w:val="24"/>
        </w:rPr>
        <w:t>A</w:t>
      </w:r>
      <w:r w:rsidR="00AC3B65" w:rsidRPr="00AE0273">
        <w:rPr>
          <w:rFonts w:ascii="Times New Roman" w:hAnsi="Times New Roman" w:cs="Times New Roman"/>
          <w:sz w:val="24"/>
          <w:szCs w:val="24"/>
        </w:rPr>
        <w:t>8</w:t>
      </w:r>
      <w:r w:rsidR="008F23F8" w:rsidRPr="00AE0273">
        <w:rPr>
          <w:rFonts w:ascii="Times New Roman" w:hAnsi="Times New Roman" w:cs="Times New Roman"/>
          <w:sz w:val="24"/>
          <w:szCs w:val="24"/>
        </w:rPr>
        <w:t>) as the ozone metric</w:t>
      </w:r>
      <w:r w:rsidR="00AC3B65" w:rsidRPr="00AE0273">
        <w:rPr>
          <w:rFonts w:ascii="Times New Roman" w:hAnsi="Times New Roman" w:cs="Times New Roman"/>
          <w:sz w:val="24"/>
          <w:szCs w:val="24"/>
        </w:rPr>
        <w:t xml:space="preserve"> and </w:t>
      </w:r>
      <w:r w:rsidR="008F23F8" w:rsidRPr="00AE0273">
        <w:rPr>
          <w:rFonts w:ascii="Times New Roman" w:hAnsi="Times New Roman" w:cs="Times New Roman"/>
          <w:sz w:val="24"/>
          <w:szCs w:val="24"/>
        </w:rPr>
        <w:t xml:space="preserve">a </w:t>
      </w:r>
      <w:r w:rsidR="00AC3B65" w:rsidRPr="00AE0273">
        <w:rPr>
          <w:rFonts w:ascii="Times New Roman" w:hAnsi="Times New Roman" w:cs="Times New Roman"/>
          <w:sz w:val="24"/>
          <w:szCs w:val="24"/>
        </w:rPr>
        <w:t xml:space="preserve">threshold of 26.7 ppb based on the minimum ozone exposure </w:t>
      </w:r>
      <w:r w:rsidR="008F23F8" w:rsidRPr="00AE0273">
        <w:rPr>
          <w:rFonts w:ascii="Times New Roman" w:hAnsi="Times New Roman" w:cs="Times New Roman"/>
          <w:sz w:val="24"/>
          <w:szCs w:val="24"/>
        </w:rPr>
        <w:t xml:space="preserve">from </w:t>
      </w:r>
      <w:r w:rsidR="00AC3B65" w:rsidRPr="00AE0273">
        <w:rPr>
          <w:rFonts w:ascii="Times New Roman" w:hAnsi="Times New Roman" w:cs="Times New Roman"/>
          <w:sz w:val="24"/>
          <w:szCs w:val="24"/>
        </w:rPr>
        <w:t xml:space="preserve">the study of Turner et al (2016). </w:t>
      </w:r>
      <w:r w:rsidR="008F23F8" w:rsidRPr="00AE0273">
        <w:rPr>
          <w:rFonts w:ascii="Times New Roman" w:hAnsi="Times New Roman" w:cs="Times New Roman"/>
          <w:sz w:val="24"/>
          <w:szCs w:val="24"/>
        </w:rPr>
        <w:t>To explore the sensitivity to the choice of threshold, following Malley et al. (2017)</w:t>
      </w:r>
      <w:r w:rsidR="004B337B" w:rsidRPr="00AE0273">
        <w:rPr>
          <w:rFonts w:ascii="Times New Roman" w:hAnsi="Times New Roman" w:cs="Times New Roman"/>
          <w:sz w:val="24"/>
          <w:szCs w:val="24"/>
        </w:rPr>
        <w:t xml:space="preserve">, </w:t>
      </w:r>
      <w:r w:rsidR="008F23F8" w:rsidRPr="00AE0273">
        <w:rPr>
          <w:rFonts w:ascii="Times New Roman" w:hAnsi="Times New Roman" w:cs="Times New Roman"/>
          <w:sz w:val="24"/>
          <w:szCs w:val="24"/>
        </w:rPr>
        <w:t xml:space="preserve">we use an alternative threshold of 31.1 ppb, </w:t>
      </w:r>
      <w:r w:rsidR="004B337B" w:rsidRPr="00AE0273">
        <w:rPr>
          <w:rFonts w:ascii="Times New Roman" w:hAnsi="Times New Roman" w:cs="Times New Roman"/>
          <w:sz w:val="24"/>
          <w:szCs w:val="24"/>
        </w:rPr>
        <w:t xml:space="preserve">the fifth percentile of ozone exposure </w:t>
      </w:r>
      <w:r w:rsidR="008F23F8" w:rsidRPr="00AE0273">
        <w:rPr>
          <w:rFonts w:ascii="Times New Roman" w:hAnsi="Times New Roman" w:cs="Times New Roman"/>
          <w:sz w:val="24"/>
          <w:szCs w:val="24"/>
        </w:rPr>
        <w:t xml:space="preserve">from </w:t>
      </w:r>
      <w:r w:rsidR="004B337B" w:rsidRPr="00AE0273">
        <w:rPr>
          <w:rFonts w:ascii="Times New Roman" w:hAnsi="Times New Roman" w:cs="Times New Roman"/>
          <w:sz w:val="24"/>
          <w:szCs w:val="24"/>
        </w:rPr>
        <w:t>Turner et al</w:t>
      </w:r>
      <w:r w:rsidR="008F23F8" w:rsidRPr="00AE0273">
        <w:rPr>
          <w:rFonts w:ascii="Times New Roman" w:hAnsi="Times New Roman" w:cs="Times New Roman"/>
          <w:sz w:val="24"/>
          <w:szCs w:val="24"/>
        </w:rPr>
        <w:t>.</w:t>
      </w:r>
      <w:r w:rsidR="004B337B" w:rsidRPr="00AE0273">
        <w:rPr>
          <w:rFonts w:ascii="Times New Roman" w:hAnsi="Times New Roman" w:cs="Times New Roman"/>
          <w:sz w:val="24"/>
          <w:szCs w:val="24"/>
        </w:rPr>
        <w:t xml:space="preserve"> (2016).</w:t>
      </w:r>
      <w:r w:rsidR="008F23F8" w:rsidRPr="00AE0273">
        <w:rPr>
          <w:rFonts w:ascii="Times New Roman" w:hAnsi="Times New Roman" w:cs="Times New Roman"/>
          <w:sz w:val="24"/>
          <w:szCs w:val="24"/>
        </w:rPr>
        <w:t xml:space="preserve"> To provide some context with earlier studies, we compare our results</w:t>
      </w:r>
      <w:r w:rsidR="00F02ECB" w:rsidRPr="00AE0273">
        <w:rPr>
          <w:rFonts w:ascii="Times New Roman" w:hAnsi="Times New Roman" w:cs="Times New Roman"/>
          <w:sz w:val="24"/>
          <w:szCs w:val="24"/>
        </w:rPr>
        <w:t xml:space="preserve"> with those using the</w:t>
      </w:r>
      <w:r w:rsidR="004B337B" w:rsidRPr="00AE0273">
        <w:rPr>
          <w:rFonts w:ascii="Times New Roman" w:hAnsi="Times New Roman" w:cs="Times New Roman"/>
          <w:sz w:val="24"/>
          <w:szCs w:val="24"/>
        </w:rPr>
        <w:t xml:space="preserve"> method </w:t>
      </w:r>
      <w:r w:rsidR="00F02ECB" w:rsidRPr="00AE0273">
        <w:rPr>
          <w:rFonts w:ascii="Times New Roman" w:hAnsi="Times New Roman" w:cs="Times New Roman"/>
          <w:sz w:val="24"/>
          <w:szCs w:val="24"/>
        </w:rPr>
        <w:t xml:space="preserve">of </w:t>
      </w:r>
      <w:r w:rsidR="004B337B" w:rsidRPr="00AE0273">
        <w:rPr>
          <w:rFonts w:ascii="Times New Roman" w:hAnsi="Times New Roman" w:cs="Times New Roman"/>
          <w:sz w:val="24"/>
          <w:szCs w:val="24"/>
        </w:rPr>
        <w:t xml:space="preserve">Jerrett </w:t>
      </w:r>
      <w:r w:rsidR="00794F6E" w:rsidRPr="00AE0273">
        <w:rPr>
          <w:rFonts w:ascii="Times New Roman" w:hAnsi="Times New Roman" w:cs="Times New Roman"/>
          <w:sz w:val="24"/>
          <w:szCs w:val="24"/>
        </w:rPr>
        <w:t xml:space="preserve">et al (2009). </w:t>
      </w:r>
      <w:r w:rsidR="00F02ECB" w:rsidRPr="00AE0273">
        <w:rPr>
          <w:rFonts w:ascii="Times New Roman" w:hAnsi="Times New Roman" w:cs="Times New Roman"/>
          <w:sz w:val="24"/>
          <w:szCs w:val="24"/>
        </w:rPr>
        <w:t xml:space="preserve">This uses </w:t>
      </w:r>
      <w:r w:rsidR="00794F6E" w:rsidRPr="00AE0273">
        <w:rPr>
          <w:rFonts w:ascii="Times New Roman" w:hAnsi="Times New Roman" w:cs="Times New Roman"/>
          <w:sz w:val="24"/>
          <w:szCs w:val="24"/>
        </w:rPr>
        <w:t>H</w:t>
      </w:r>
      <w:r w:rsidR="00794F6E" w:rsidRPr="00AE0273">
        <w:rPr>
          <w:rFonts w:ascii="Times New Roman" w:hAnsi="Times New Roman" w:cs="Times New Roman" w:hint="eastAsia"/>
          <w:sz w:val="24"/>
          <w:szCs w:val="24"/>
        </w:rPr>
        <w:t>Rs</w:t>
      </w:r>
      <w:r w:rsidR="00794F6E" w:rsidRPr="00AE0273">
        <w:rPr>
          <w:rFonts w:ascii="Times New Roman" w:hAnsi="Times New Roman" w:cs="Times New Roman"/>
          <w:sz w:val="24"/>
          <w:szCs w:val="24"/>
        </w:rPr>
        <w:t xml:space="preserve"> of 1.040 (95%</w:t>
      </w:r>
      <w:r w:rsidR="00BB2D12" w:rsidRPr="00AE0273">
        <w:rPr>
          <w:rFonts w:ascii="Times New Roman" w:hAnsi="Times New Roman" w:cs="Times New Roman"/>
          <w:sz w:val="24"/>
          <w:szCs w:val="24"/>
        </w:rPr>
        <w:t xml:space="preserve"> Confidence Interval</w:t>
      </w:r>
      <w:r w:rsidR="00794F6E" w:rsidRPr="00AE0273">
        <w:rPr>
          <w:rFonts w:ascii="Times New Roman" w:hAnsi="Times New Roman" w:cs="Times New Roman"/>
          <w:sz w:val="24"/>
          <w:szCs w:val="24"/>
        </w:rPr>
        <w:t>: 1.013,</w:t>
      </w:r>
      <w:r w:rsidR="00BB2D12" w:rsidRPr="00AE0273">
        <w:rPr>
          <w:rFonts w:ascii="Times New Roman" w:hAnsi="Times New Roman" w:cs="Times New Roman"/>
          <w:sz w:val="24"/>
          <w:szCs w:val="24"/>
        </w:rPr>
        <w:t xml:space="preserve"> </w:t>
      </w:r>
      <w:r w:rsidR="00794F6E" w:rsidRPr="00AE0273">
        <w:rPr>
          <w:rFonts w:ascii="Times New Roman" w:hAnsi="Times New Roman" w:cs="Times New Roman"/>
          <w:sz w:val="24"/>
          <w:szCs w:val="24"/>
        </w:rPr>
        <w:t xml:space="preserve">1.067) </w:t>
      </w:r>
      <w:r w:rsidR="00FB3915">
        <w:rPr>
          <w:rFonts w:ascii="Times New Roman" w:hAnsi="Times New Roman" w:cs="Times New Roman"/>
          <w:sz w:val="24"/>
          <w:szCs w:val="24"/>
        </w:rPr>
        <w:t>from a two-pollutant model adjusted for PM</w:t>
      </w:r>
      <w:r w:rsidR="00FB3915">
        <w:rPr>
          <w:rFonts w:ascii="Times New Roman" w:hAnsi="Times New Roman" w:cs="Times New Roman"/>
          <w:sz w:val="24"/>
          <w:szCs w:val="24"/>
          <w:vertAlign w:val="subscript"/>
        </w:rPr>
        <w:t>2.5</w:t>
      </w:r>
      <w:r w:rsidR="00FB3915">
        <w:rPr>
          <w:rFonts w:ascii="Times New Roman" w:hAnsi="Times New Roman" w:cs="Times New Roman"/>
          <w:sz w:val="24"/>
          <w:szCs w:val="24"/>
        </w:rPr>
        <w:t xml:space="preserve"> </w:t>
      </w:r>
      <w:r w:rsidR="00794F6E" w:rsidRPr="00AE0273">
        <w:rPr>
          <w:rFonts w:ascii="Times New Roman" w:hAnsi="Times New Roman" w:cs="Times New Roman"/>
          <w:sz w:val="24"/>
          <w:szCs w:val="24"/>
        </w:rPr>
        <w:t>and a</w:t>
      </w:r>
      <w:r w:rsidR="00794F6E" w:rsidRPr="00AE0273">
        <w:rPr>
          <w:rFonts w:ascii="Times New Roman" w:hAnsi="Times New Roman" w:cs="Times New Roman" w:hint="eastAsia"/>
          <w:sz w:val="24"/>
          <w:szCs w:val="24"/>
        </w:rPr>
        <w:t>verage</w:t>
      </w:r>
      <w:r w:rsidR="00794F6E" w:rsidRPr="00AE0273">
        <w:rPr>
          <w:rFonts w:ascii="Times New Roman" w:hAnsi="Times New Roman" w:cs="Times New Roman"/>
          <w:sz w:val="24"/>
          <w:szCs w:val="24"/>
        </w:rPr>
        <w:t xml:space="preserve"> daily maximum 1-h ozone concentration from April to September (6m</w:t>
      </w:r>
      <w:r w:rsidR="00DF435C" w:rsidRPr="00AE0273">
        <w:rPr>
          <w:rFonts w:ascii="Times New Roman" w:hAnsi="Times New Roman" w:cs="Times New Roman"/>
          <w:sz w:val="24"/>
          <w:szCs w:val="24"/>
        </w:rPr>
        <w:t>MDA</w:t>
      </w:r>
      <w:r w:rsidR="00794F6E" w:rsidRPr="00AE0273">
        <w:rPr>
          <w:rFonts w:ascii="Times New Roman" w:hAnsi="Times New Roman" w:cs="Times New Roman"/>
          <w:sz w:val="24"/>
          <w:szCs w:val="24"/>
        </w:rPr>
        <w:t xml:space="preserve">1) </w:t>
      </w:r>
      <w:r w:rsidR="00F02ECB" w:rsidRPr="00AE0273">
        <w:rPr>
          <w:rFonts w:ascii="Times New Roman" w:hAnsi="Times New Roman" w:cs="Times New Roman"/>
          <w:sz w:val="24"/>
          <w:szCs w:val="24"/>
        </w:rPr>
        <w:t>as the ozone metric</w:t>
      </w:r>
      <w:r w:rsidR="00794F6E" w:rsidRPr="00AE0273">
        <w:rPr>
          <w:rFonts w:ascii="Times New Roman" w:hAnsi="Times New Roman" w:cs="Times New Roman"/>
          <w:sz w:val="24"/>
          <w:szCs w:val="24"/>
        </w:rPr>
        <w:t xml:space="preserve"> to estimate respiratory deaths</w:t>
      </w:r>
      <w:r w:rsidR="00111F71">
        <w:rPr>
          <w:rFonts w:ascii="Times New Roman" w:hAnsi="Times New Roman" w:cs="Times New Roman"/>
          <w:sz w:val="24"/>
          <w:szCs w:val="24"/>
        </w:rPr>
        <w:t>.</w:t>
      </w:r>
      <w:r w:rsidR="00F02ECB" w:rsidRPr="00AE0273">
        <w:rPr>
          <w:rFonts w:ascii="Times New Roman" w:hAnsi="Times New Roman" w:cs="Times New Roman"/>
          <w:sz w:val="24"/>
          <w:szCs w:val="24"/>
        </w:rPr>
        <w:t xml:space="preserve"> </w:t>
      </w:r>
      <w:r w:rsidR="00111F71">
        <w:rPr>
          <w:rFonts w:ascii="Times New Roman" w:hAnsi="Times New Roman" w:cs="Times New Roman"/>
          <w:sz w:val="24"/>
          <w:szCs w:val="24"/>
        </w:rPr>
        <w:t xml:space="preserve">The approach uses </w:t>
      </w:r>
      <w:r w:rsidR="00794F6E" w:rsidRPr="00AE0273">
        <w:rPr>
          <w:rFonts w:ascii="Times New Roman" w:hAnsi="Times New Roman" w:cs="Times New Roman"/>
          <w:sz w:val="24"/>
          <w:szCs w:val="24"/>
        </w:rPr>
        <w:t xml:space="preserve">thresholds </w:t>
      </w:r>
      <w:r w:rsidR="00F02ECB" w:rsidRPr="00AE0273">
        <w:rPr>
          <w:rFonts w:ascii="Times New Roman" w:hAnsi="Times New Roman" w:cs="Times New Roman"/>
          <w:sz w:val="24"/>
          <w:szCs w:val="24"/>
        </w:rPr>
        <w:t xml:space="preserve">of </w:t>
      </w:r>
      <w:r w:rsidR="00794F6E" w:rsidRPr="00AE0273">
        <w:rPr>
          <w:rFonts w:ascii="Times New Roman" w:hAnsi="Times New Roman" w:cs="Times New Roman"/>
          <w:sz w:val="24"/>
          <w:szCs w:val="24"/>
        </w:rPr>
        <w:t xml:space="preserve">33.3 ppb and 41.9 ppb </w:t>
      </w:r>
      <w:r w:rsidR="00F02ECB" w:rsidRPr="00AE0273">
        <w:rPr>
          <w:rFonts w:ascii="Times New Roman" w:hAnsi="Times New Roman" w:cs="Times New Roman"/>
          <w:sz w:val="24"/>
          <w:szCs w:val="24"/>
        </w:rPr>
        <w:t>represent</w:t>
      </w:r>
      <w:r w:rsidR="00FD05BF">
        <w:rPr>
          <w:rFonts w:ascii="Times New Roman" w:hAnsi="Times New Roman" w:cs="Times New Roman"/>
          <w:sz w:val="24"/>
          <w:szCs w:val="24"/>
        </w:rPr>
        <w:t>ing</w:t>
      </w:r>
      <w:r w:rsidR="00F02ECB" w:rsidRPr="00AE0273">
        <w:rPr>
          <w:rFonts w:ascii="Times New Roman" w:hAnsi="Times New Roman" w:cs="Times New Roman"/>
          <w:sz w:val="24"/>
          <w:szCs w:val="24"/>
        </w:rPr>
        <w:t xml:space="preserve"> the </w:t>
      </w:r>
      <w:r w:rsidR="00794F6E" w:rsidRPr="00AE0273">
        <w:rPr>
          <w:rFonts w:ascii="Times New Roman" w:hAnsi="Times New Roman" w:cs="Times New Roman"/>
          <w:sz w:val="24"/>
          <w:szCs w:val="24"/>
        </w:rPr>
        <w:t xml:space="preserve">minimum and fifth percentile of ozone exposure </w:t>
      </w:r>
      <w:r w:rsidR="00BB2D12" w:rsidRPr="00AE0273">
        <w:rPr>
          <w:rFonts w:ascii="Times New Roman" w:hAnsi="Times New Roman" w:cs="Times New Roman"/>
          <w:sz w:val="24"/>
          <w:szCs w:val="24"/>
        </w:rPr>
        <w:t xml:space="preserve">from </w:t>
      </w:r>
      <w:r w:rsidR="00794F6E" w:rsidRPr="00AE0273">
        <w:rPr>
          <w:rFonts w:ascii="Times New Roman" w:hAnsi="Times New Roman" w:cs="Times New Roman"/>
          <w:sz w:val="24"/>
          <w:szCs w:val="24"/>
        </w:rPr>
        <w:t>Jerrett et al (2009).</w:t>
      </w:r>
      <w:r w:rsidR="00F630CE">
        <w:rPr>
          <w:rFonts w:ascii="Times New Roman" w:hAnsi="Times New Roman" w:cs="Times New Roman"/>
          <w:sz w:val="24"/>
          <w:szCs w:val="24"/>
        </w:rPr>
        <w:t xml:space="preserve"> </w:t>
      </w:r>
      <w:r w:rsidR="00111F71">
        <w:rPr>
          <w:rFonts w:ascii="Times New Roman" w:hAnsi="Times New Roman" w:cs="Times New Roman"/>
          <w:sz w:val="24"/>
          <w:szCs w:val="24"/>
        </w:rPr>
        <w:t>The</w:t>
      </w:r>
      <w:r w:rsidR="00F630CE">
        <w:rPr>
          <w:rFonts w:ascii="Times New Roman" w:hAnsi="Times New Roman" w:cs="Times New Roman"/>
          <w:sz w:val="24"/>
          <w:szCs w:val="24"/>
        </w:rPr>
        <w:t xml:space="preserve"> models </w:t>
      </w:r>
      <w:r w:rsidR="00111F71">
        <w:rPr>
          <w:rFonts w:ascii="Times New Roman" w:hAnsi="Times New Roman" w:cs="Times New Roman"/>
          <w:sz w:val="24"/>
          <w:szCs w:val="24"/>
        </w:rPr>
        <w:t>developed by</w:t>
      </w:r>
      <w:r w:rsidR="00F630CE">
        <w:rPr>
          <w:rFonts w:ascii="Times New Roman" w:hAnsi="Times New Roman" w:cs="Times New Roman"/>
          <w:sz w:val="24"/>
          <w:szCs w:val="24"/>
        </w:rPr>
        <w:t xml:space="preserve"> Turner et al (2016) and Jerrett et al (2009) were adjusted a priori for the following covariates: age, race, sex, education</w:t>
      </w:r>
      <w:r w:rsidR="00F92F43">
        <w:rPr>
          <w:rFonts w:ascii="Times New Roman" w:hAnsi="Times New Roman" w:cs="Times New Roman"/>
          <w:sz w:val="24"/>
          <w:szCs w:val="24"/>
        </w:rPr>
        <w:t>; marital status; smoking status; food and alcohol consumption; occupational exposures and ecological covariates.</w:t>
      </w:r>
      <w:r w:rsidR="00CA0697">
        <w:rPr>
          <w:rFonts w:ascii="Times New Roman" w:hAnsi="Times New Roman" w:cs="Times New Roman"/>
          <w:sz w:val="24"/>
          <w:szCs w:val="24"/>
        </w:rPr>
        <w:t xml:space="preserve"> They also examined potential confounding impacts from temperature, elevation, metropolitan and statistical area size.</w:t>
      </w:r>
    </w:p>
    <w:p w14:paraId="3C04E2C3" w14:textId="4E1FE73A" w:rsidR="001F7C4E" w:rsidRPr="008A5772" w:rsidRDefault="00DF4855"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The </w:t>
      </w:r>
      <w:r w:rsidR="00FE7CB2">
        <w:rPr>
          <w:rFonts w:ascii="Times New Roman" w:hAnsi="Times New Roman" w:cs="Times New Roman"/>
          <w:sz w:val="24"/>
          <w:szCs w:val="24"/>
        </w:rPr>
        <w:t xml:space="preserve">number of </w:t>
      </w:r>
      <w:r w:rsidR="00927EC4" w:rsidRPr="008A5772">
        <w:rPr>
          <w:rFonts w:ascii="Times New Roman" w:hAnsi="Times New Roman" w:cs="Times New Roman"/>
          <w:sz w:val="24"/>
          <w:szCs w:val="24"/>
        </w:rPr>
        <w:t xml:space="preserve">premature deaths </w:t>
      </w:r>
      <w:r w:rsidRPr="008A5772">
        <w:rPr>
          <w:rFonts w:ascii="Times New Roman" w:hAnsi="Times New Roman" w:cs="Times New Roman"/>
          <w:sz w:val="24"/>
          <w:szCs w:val="24"/>
        </w:rPr>
        <w:t xml:space="preserve">attributable to </w:t>
      </w:r>
      <w:r w:rsidR="00927EC4" w:rsidRPr="008A5772">
        <w:rPr>
          <w:rFonts w:ascii="Times New Roman" w:hAnsi="Times New Roman" w:cs="Times New Roman"/>
          <w:sz w:val="24"/>
          <w:szCs w:val="24"/>
        </w:rPr>
        <w:t xml:space="preserve">long-term </w:t>
      </w:r>
      <w:r w:rsidRPr="008A5772">
        <w:rPr>
          <w:rFonts w:ascii="Times New Roman" w:hAnsi="Times New Roman" w:cs="Times New Roman"/>
          <w:sz w:val="24"/>
          <w:szCs w:val="24"/>
        </w:rPr>
        <w:t xml:space="preserve">ambient </w:t>
      </w:r>
      <w:r w:rsidR="005C0555">
        <w:rPr>
          <w:rFonts w:ascii="Times New Roman" w:hAnsi="Times New Roman" w:cs="Times New Roman"/>
          <w:sz w:val="24"/>
          <w:szCs w:val="24"/>
        </w:rPr>
        <w:t>ozone exposure</w:t>
      </w:r>
      <w:r w:rsidR="00EC4F84">
        <w:rPr>
          <w:rFonts w:ascii="Times New Roman" w:hAnsi="Times New Roman" w:cs="Times New Roman"/>
          <w:sz w:val="24"/>
          <w:szCs w:val="24"/>
        </w:rPr>
        <w:t xml:space="preserve"> (</w:t>
      </w:r>
      <m:oMath>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s,d,r</m:t>
            </m:r>
          </m:sub>
        </m:sSub>
      </m:oMath>
      <w:r w:rsidR="00EC4F84">
        <w:rPr>
          <w:rFonts w:ascii="Times New Roman" w:hAnsi="Times New Roman" w:cs="Times New Roman"/>
          <w:sz w:val="24"/>
          <w:szCs w:val="24"/>
        </w:rPr>
        <w:t>)</w:t>
      </w:r>
      <w:r w:rsidR="00FE7CB2" w:rsidRPr="00FE7CB2">
        <w:rPr>
          <w:rFonts w:ascii="Times New Roman" w:hAnsi="Times New Roman" w:cs="Times New Roman"/>
          <w:sz w:val="24"/>
          <w:szCs w:val="24"/>
        </w:rPr>
        <w:t xml:space="preserve"> </w:t>
      </w:r>
      <w:r w:rsidR="005226C3">
        <w:rPr>
          <w:rFonts w:ascii="Times New Roman" w:hAnsi="Times New Roman" w:cs="Times New Roman"/>
          <w:sz w:val="24"/>
          <w:szCs w:val="24"/>
        </w:rPr>
        <w:t xml:space="preserve">is derived from the </w:t>
      </w:r>
      <w:r w:rsidR="00FE7CB2" w:rsidRPr="008A5772">
        <w:rPr>
          <w:rFonts w:ascii="Times New Roman" w:hAnsi="Times New Roman" w:cs="Times New Roman"/>
          <w:sz w:val="24"/>
          <w:szCs w:val="24"/>
        </w:rPr>
        <w:t>relative risk</w:t>
      </w:r>
      <w:r w:rsidR="005C0555">
        <w:rPr>
          <w:rFonts w:ascii="Times New Roman" w:hAnsi="Times New Roman" w:cs="Times New Roman"/>
          <w:sz w:val="24"/>
          <w:szCs w:val="24"/>
        </w:rPr>
        <w:t xml:space="preserve"> for </w:t>
      </w:r>
      <w:r w:rsidR="00927EC4" w:rsidRPr="008A5772">
        <w:rPr>
          <w:rFonts w:ascii="Times New Roman" w:hAnsi="Times New Roman" w:cs="Times New Roman"/>
          <w:sz w:val="24"/>
          <w:szCs w:val="24"/>
        </w:rPr>
        <w:t xml:space="preserve">each sex subgroup </w:t>
      </w:r>
      <w:r w:rsidR="005C0555">
        <w:rPr>
          <w:rFonts w:ascii="Times New Roman" w:hAnsi="Times New Roman" w:cs="Times New Roman"/>
          <w:sz w:val="24"/>
          <w:szCs w:val="24"/>
        </w:rPr>
        <w:t xml:space="preserve">and </w:t>
      </w:r>
      <w:r w:rsidR="005C0555" w:rsidRPr="008A5772">
        <w:rPr>
          <w:rFonts w:ascii="Times New Roman" w:hAnsi="Times New Roman" w:cs="Times New Roman"/>
          <w:sz w:val="24"/>
          <w:szCs w:val="24"/>
        </w:rPr>
        <w:t xml:space="preserve">each disease </w:t>
      </w:r>
      <w:r w:rsidR="00927EC4" w:rsidRPr="008A5772">
        <w:rPr>
          <w:rFonts w:ascii="Times New Roman" w:hAnsi="Times New Roman" w:cs="Times New Roman"/>
          <w:sz w:val="24"/>
          <w:szCs w:val="24"/>
        </w:rPr>
        <w:t>in each region</w:t>
      </w:r>
      <w:r w:rsidRPr="008A5772">
        <w:rPr>
          <w:rFonts w:ascii="Times New Roman" w:hAnsi="Times New Roman" w:cs="Times New Roman"/>
          <w:sz w:val="24"/>
          <w:szCs w:val="24"/>
        </w:rPr>
        <w:t xml:space="preserve"> (subscripts</w:t>
      </w:r>
      <w:r w:rsidR="005C0555">
        <w:rPr>
          <w:rFonts w:ascii="Times New Roman" w:hAnsi="Times New Roman" w:cs="Times New Roman"/>
          <w:sz w:val="24"/>
          <w:szCs w:val="24"/>
        </w:rPr>
        <w:t xml:space="preserve"> s, d</w:t>
      </w:r>
      <w:r w:rsidR="00927EC4" w:rsidRPr="008A5772">
        <w:rPr>
          <w:rFonts w:ascii="Times New Roman" w:hAnsi="Times New Roman" w:cs="Times New Roman"/>
          <w:sz w:val="24"/>
          <w:szCs w:val="24"/>
        </w:rPr>
        <w:t>, r</w:t>
      </w:r>
      <w:r w:rsidRPr="008A5772">
        <w:rPr>
          <w:rFonts w:ascii="Times New Roman" w:hAnsi="Times New Roman" w:cs="Times New Roman"/>
          <w:sz w:val="24"/>
          <w:szCs w:val="24"/>
        </w:rPr>
        <w:t>, respectively).</w:t>
      </w:r>
      <w:r w:rsidRPr="008A5772">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Pop</m:t>
            </m:r>
          </m:e>
          <m:sub>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r</m:t>
            </m:r>
          </m:sub>
        </m:sSub>
      </m:oMath>
      <w:r w:rsidR="001F7C4E" w:rsidRPr="008A5772">
        <w:rPr>
          <w:rFonts w:ascii="Times New Roman" w:hAnsi="Times New Roman" w:cs="Times New Roman" w:hint="eastAsia"/>
          <w:sz w:val="24"/>
          <w:szCs w:val="24"/>
        </w:rPr>
        <w:t xml:space="preserve"> </w:t>
      </w:r>
      <w:r w:rsidR="001F7C4E" w:rsidRPr="008A5772">
        <w:rPr>
          <w:rFonts w:ascii="Times New Roman" w:hAnsi="Times New Roman" w:cs="Times New Roman"/>
          <w:sz w:val="24"/>
          <w:szCs w:val="24"/>
        </w:rPr>
        <w:t>represents the population exposed in a specific age-sex group at a region</w:t>
      </w:r>
      <w:r w:rsidR="00A43035">
        <w:rPr>
          <w:rFonts w:ascii="Times New Roman" w:hAnsi="Times New Roman" w:cs="Times New Roman"/>
          <w:sz w:val="24"/>
          <w:szCs w:val="24"/>
        </w:rPr>
        <w:t xml:space="preserve">al </w:t>
      </w:r>
      <w:r w:rsidR="001F7C4E" w:rsidRPr="008A5772">
        <w:rPr>
          <w:rFonts w:ascii="Times New Roman" w:hAnsi="Times New Roman" w:cs="Times New Roman"/>
          <w:sz w:val="24"/>
          <w:szCs w:val="24"/>
        </w:rPr>
        <w:t>level</w:t>
      </w:r>
      <w:r w:rsidR="00FD05BF">
        <w:rPr>
          <w:rFonts w:ascii="Times New Roman" w:hAnsi="Times New Roman" w:cs="Times New Roman"/>
          <w:sz w:val="24"/>
          <w:szCs w:val="24"/>
        </w:rPr>
        <w:t>.</w:t>
      </w:r>
      <w:r w:rsidR="006379BB">
        <w:rPr>
          <w:rFonts w:ascii="Times New Roman" w:hAnsi="Times New Roman" w:cs="Times New Roman"/>
          <w:sz w:val="24"/>
          <w:szCs w:val="24"/>
        </w:rPr>
        <w:t xml:space="preserve"> </w:t>
      </w:r>
      <w:r w:rsidR="00A43035">
        <w:rPr>
          <w:rFonts w:ascii="Times New Roman" w:hAnsi="Times New Roman" w:cs="Times New Roman"/>
          <w:sz w:val="24"/>
          <w:szCs w:val="24"/>
        </w:rPr>
        <w:t>P</w:t>
      </w:r>
      <w:r w:rsidR="006379BB" w:rsidRPr="008A5772">
        <w:rPr>
          <w:rFonts w:ascii="Times New Roman" w:hAnsi="Times New Roman" w:cs="Times New Roman"/>
          <w:sz w:val="24"/>
          <w:szCs w:val="24"/>
        </w:rPr>
        <w:t>opulation data for 2014</w:t>
      </w:r>
      <w:r w:rsidR="006379BB">
        <w:rPr>
          <w:rFonts w:ascii="Times New Roman" w:hAnsi="Times New Roman" w:cs="Times New Roman"/>
          <w:sz w:val="24"/>
          <w:szCs w:val="24"/>
        </w:rPr>
        <w:t xml:space="preserve"> </w:t>
      </w:r>
      <w:r w:rsidR="006379BB" w:rsidRPr="008A5772">
        <w:rPr>
          <w:rFonts w:ascii="Times New Roman" w:hAnsi="Times New Roman" w:cs="Times New Roman"/>
          <w:sz w:val="24"/>
          <w:szCs w:val="24"/>
        </w:rPr>
        <w:t>at 1 km resolution was obtained from Lands</w:t>
      </w:r>
      <w:r w:rsidR="006379BB">
        <w:rPr>
          <w:rFonts w:ascii="Times New Roman" w:hAnsi="Times New Roman" w:cs="Times New Roman"/>
          <w:sz w:val="24"/>
          <w:szCs w:val="24"/>
        </w:rPr>
        <w:t>can</w:t>
      </w:r>
      <w:r w:rsidR="006379BB" w:rsidRPr="008A5772">
        <w:rPr>
          <w:rFonts w:ascii="Times New Roman" w:hAnsi="Times New Roman" w:cs="Times New Roman"/>
          <w:sz w:val="24"/>
          <w:szCs w:val="24"/>
        </w:rPr>
        <w:t xml:space="preserve"> (</w:t>
      </w:r>
      <w:hyperlink r:id="rId9" w:history="1">
        <w:r w:rsidR="006379BB" w:rsidRPr="003342CB">
          <w:rPr>
            <w:rFonts w:ascii="Times New Roman" w:hAnsi="Times New Roman" w:cs="Times New Roman"/>
            <w:sz w:val="24"/>
            <w:szCs w:val="24"/>
          </w:rPr>
          <w:t>https://landscan.ornl.gov/</w:t>
        </w:r>
      </w:hyperlink>
      <w:r w:rsidR="006379BB" w:rsidRPr="008A5772">
        <w:rPr>
          <w:rFonts w:ascii="Times New Roman" w:hAnsi="Times New Roman" w:cs="Times New Roman"/>
          <w:sz w:val="24"/>
          <w:szCs w:val="24"/>
        </w:rPr>
        <w:t xml:space="preserve">) and re-gridded to 5 </w:t>
      </w:r>
      <w:r w:rsidR="006379BB" w:rsidRPr="008A5772">
        <w:rPr>
          <w:rFonts w:ascii="Times New Roman" w:hAnsi="Times New Roman" w:cs="Times New Roman"/>
          <w:sz w:val="24"/>
          <w:szCs w:val="24"/>
        </w:rPr>
        <w:lastRenderedPageBreak/>
        <w:t xml:space="preserve">km </w:t>
      </w:r>
      <m:oMath>
        <m:r>
          <m:rPr>
            <m:sty m:val="p"/>
          </m:rPr>
          <w:rPr>
            <w:rFonts w:ascii="Cambria Math" w:hAnsi="Cambria Math" w:cs="Times New Roman"/>
            <w:sz w:val="24"/>
            <w:szCs w:val="24"/>
          </w:rPr>
          <m:t>×</m:t>
        </m:r>
      </m:oMath>
      <w:r w:rsidR="006379BB" w:rsidRPr="008A5772">
        <w:rPr>
          <w:rFonts w:ascii="Times New Roman" w:hAnsi="Times New Roman" w:cs="Times New Roman" w:hint="eastAsia"/>
          <w:sz w:val="24"/>
          <w:szCs w:val="24"/>
        </w:rPr>
        <w:t xml:space="preserve"> </w:t>
      </w:r>
      <w:r w:rsidR="006379BB" w:rsidRPr="008A5772">
        <w:rPr>
          <w:rFonts w:ascii="Times New Roman" w:hAnsi="Times New Roman" w:cs="Times New Roman"/>
          <w:sz w:val="24"/>
          <w:szCs w:val="24"/>
        </w:rPr>
        <w:t xml:space="preserve">5 km </w:t>
      </w:r>
      <w:r w:rsidR="00F41B2F">
        <w:rPr>
          <w:rFonts w:ascii="Times New Roman" w:hAnsi="Times New Roman" w:cs="Times New Roman"/>
          <w:sz w:val="24"/>
          <w:szCs w:val="24"/>
        </w:rPr>
        <w:t xml:space="preserve">to match the model resolution </w:t>
      </w:r>
      <w:r w:rsidR="006379BB">
        <w:rPr>
          <w:rFonts w:ascii="Times New Roman" w:hAnsi="Times New Roman" w:cs="Times New Roman"/>
          <w:sz w:val="24"/>
          <w:szCs w:val="24"/>
        </w:rPr>
        <w:t>used here.</w:t>
      </w:r>
      <w:r w:rsidR="001F7C4E" w:rsidRPr="008A577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r</m:t>
            </m:r>
          </m:sub>
        </m:sSub>
      </m:oMath>
      <w:r w:rsidR="001F7C4E" w:rsidRPr="008A5772">
        <w:rPr>
          <w:rFonts w:ascii="Times New Roman" w:hAnsi="Times New Roman" w:cs="Times New Roman" w:hint="eastAsia"/>
          <w:sz w:val="24"/>
          <w:szCs w:val="24"/>
        </w:rPr>
        <w:t xml:space="preserve"> </w:t>
      </w:r>
      <w:r w:rsidR="001F7C4E" w:rsidRPr="008A5772">
        <w:rPr>
          <w:rFonts w:ascii="Times New Roman" w:hAnsi="Times New Roman" w:cs="Times New Roman"/>
          <w:sz w:val="24"/>
          <w:szCs w:val="24"/>
        </w:rPr>
        <w:t>represents the provincial incidence of a spec</w:t>
      </w:r>
      <w:r w:rsidR="00927EC4" w:rsidRPr="008A5772">
        <w:rPr>
          <w:rFonts w:ascii="Times New Roman" w:hAnsi="Times New Roman" w:cs="Times New Roman"/>
          <w:sz w:val="24"/>
          <w:szCs w:val="24"/>
        </w:rPr>
        <w:t>ific disease</w:t>
      </w:r>
      <w:r w:rsidR="00D87F74" w:rsidRPr="008A5772">
        <w:rPr>
          <w:rFonts w:ascii="Times New Roman" w:hAnsi="Times New Roman" w:cs="Times New Roman"/>
          <w:sz w:val="24"/>
          <w:szCs w:val="24"/>
        </w:rPr>
        <w:t xml:space="preserve"> for each sex</w:t>
      </w:r>
      <w:r w:rsidR="001F7C4E" w:rsidRPr="008A5772">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RR</m:t>
            </m:r>
          </m:e>
          <m:sub>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d</m:t>
            </m:r>
          </m:sub>
        </m:sSub>
      </m:oMath>
      <w:r w:rsidR="001F7C4E" w:rsidRPr="008A5772">
        <w:rPr>
          <w:rFonts w:ascii="Times New Roman" w:hAnsi="Times New Roman" w:cs="Times New Roman"/>
          <w:sz w:val="24"/>
          <w:szCs w:val="24"/>
        </w:rPr>
        <w:t xml:space="preserve"> reflects t</w:t>
      </w:r>
      <w:r w:rsidR="00D87F74" w:rsidRPr="008A5772">
        <w:rPr>
          <w:rFonts w:ascii="Times New Roman" w:hAnsi="Times New Roman" w:cs="Times New Roman"/>
          <w:sz w:val="24"/>
          <w:szCs w:val="24"/>
        </w:rPr>
        <w:t xml:space="preserve">he relative risk of the disease </w:t>
      </w:r>
      <w:r w:rsidR="005226C3">
        <w:rPr>
          <w:rFonts w:ascii="Times New Roman" w:hAnsi="Times New Roman" w:cs="Times New Roman"/>
          <w:sz w:val="24"/>
          <w:szCs w:val="24"/>
        </w:rPr>
        <w:t>for</w:t>
      </w:r>
      <w:r w:rsidR="005226C3" w:rsidRPr="008A5772">
        <w:rPr>
          <w:rFonts w:ascii="Times New Roman" w:hAnsi="Times New Roman" w:cs="Times New Roman"/>
          <w:sz w:val="24"/>
          <w:szCs w:val="24"/>
        </w:rPr>
        <w:t xml:space="preserve"> </w:t>
      </w:r>
      <w:r w:rsidR="00D87F74" w:rsidRPr="008A5772">
        <w:rPr>
          <w:rFonts w:ascii="Times New Roman" w:hAnsi="Times New Roman" w:cs="Times New Roman"/>
          <w:sz w:val="24"/>
          <w:szCs w:val="24"/>
        </w:rPr>
        <w:t>a specific</w:t>
      </w:r>
      <w:r w:rsidR="001F7C4E" w:rsidRPr="008A5772">
        <w:rPr>
          <w:rFonts w:ascii="Times New Roman" w:hAnsi="Times New Roman" w:cs="Times New Roman"/>
          <w:sz w:val="24"/>
          <w:szCs w:val="24"/>
        </w:rPr>
        <w:t xml:space="preserve"> sex.</w:t>
      </w:r>
      <w:r w:rsidR="006379BB">
        <w:rPr>
          <w:rFonts w:ascii="Times New Roman" w:hAnsi="Times New Roman" w:cs="Times New Roman"/>
          <w:sz w:val="24"/>
          <w:szCs w:val="24"/>
        </w:rPr>
        <w:t xml:space="preserve"> N</w:t>
      </w:r>
      <w:r w:rsidR="006379BB" w:rsidRPr="008A5772">
        <w:rPr>
          <w:rFonts w:ascii="Times New Roman" w:hAnsi="Times New Roman" w:cs="Times New Roman"/>
          <w:sz w:val="24"/>
          <w:szCs w:val="24"/>
        </w:rPr>
        <w:t xml:space="preserve">ational baseline incidence rates of each </w:t>
      </w:r>
      <w:r w:rsidR="006379BB">
        <w:rPr>
          <w:rFonts w:ascii="Times New Roman" w:hAnsi="Times New Roman" w:cs="Times New Roman"/>
          <w:sz w:val="24"/>
          <w:szCs w:val="24"/>
        </w:rPr>
        <w:t>endpoint</w:t>
      </w:r>
      <w:r w:rsidR="006379BB" w:rsidRPr="008A5772">
        <w:rPr>
          <w:rFonts w:ascii="Times New Roman" w:hAnsi="Times New Roman" w:cs="Times New Roman"/>
          <w:sz w:val="24"/>
          <w:szCs w:val="24"/>
        </w:rPr>
        <w:t xml:space="preserve"> were obtained from the online GBD database (</w:t>
      </w:r>
      <w:hyperlink r:id="rId10" w:history="1">
        <w:r w:rsidR="006379BB" w:rsidRPr="008A5772">
          <w:rPr>
            <w:rFonts w:ascii="Times New Roman" w:hAnsi="Times New Roman" w:cs="Times New Roman"/>
            <w:sz w:val="24"/>
            <w:szCs w:val="24"/>
          </w:rPr>
          <w:t>http://vizhub.healthdata.org/gbd-compare</w:t>
        </w:r>
      </w:hyperlink>
      <w:r w:rsidR="006379BB" w:rsidRPr="008A5772">
        <w:rPr>
          <w:rFonts w:ascii="Times New Roman" w:hAnsi="Times New Roman" w:cs="Times New Roman"/>
          <w:sz w:val="24"/>
          <w:szCs w:val="24"/>
        </w:rPr>
        <w:t xml:space="preserve">) and </w:t>
      </w:r>
      <w:r w:rsidR="006379BB">
        <w:rPr>
          <w:rFonts w:ascii="Times New Roman" w:hAnsi="Times New Roman" w:cs="Times New Roman"/>
          <w:sz w:val="24"/>
          <w:szCs w:val="24"/>
        </w:rPr>
        <w:t xml:space="preserve">the </w:t>
      </w:r>
      <w:r w:rsidR="006379BB" w:rsidRPr="008A5772">
        <w:rPr>
          <w:rFonts w:ascii="Times New Roman" w:hAnsi="Times New Roman" w:cs="Times New Roman"/>
          <w:sz w:val="24"/>
          <w:szCs w:val="24"/>
        </w:rPr>
        <w:t xml:space="preserve">2013 China Statistical Yearbook of Public Health (NBSC, 2013), </w:t>
      </w:r>
      <w:r w:rsidR="0055640C">
        <w:rPr>
          <w:rFonts w:ascii="Times New Roman" w:hAnsi="Times New Roman" w:cs="Times New Roman"/>
          <w:sz w:val="24"/>
          <w:szCs w:val="24"/>
        </w:rPr>
        <w:t xml:space="preserve">and </w:t>
      </w:r>
      <w:r w:rsidR="006379BB" w:rsidRPr="008A5772">
        <w:rPr>
          <w:rFonts w:ascii="Times New Roman" w:hAnsi="Times New Roman" w:cs="Times New Roman"/>
          <w:sz w:val="24"/>
          <w:szCs w:val="24"/>
        </w:rPr>
        <w:t xml:space="preserve">provincial baseline incidence rates were estimated </w:t>
      </w:r>
      <w:r w:rsidR="0055640C">
        <w:rPr>
          <w:rFonts w:ascii="Times New Roman" w:hAnsi="Times New Roman" w:cs="Times New Roman"/>
          <w:sz w:val="24"/>
          <w:szCs w:val="24"/>
        </w:rPr>
        <w:t>using</w:t>
      </w:r>
      <w:r w:rsidR="0055640C" w:rsidRPr="008A5772">
        <w:rPr>
          <w:rFonts w:ascii="Times New Roman" w:hAnsi="Times New Roman" w:cs="Times New Roman"/>
          <w:sz w:val="24"/>
          <w:szCs w:val="24"/>
        </w:rPr>
        <w:t xml:space="preserve"> </w:t>
      </w:r>
      <w:r w:rsidR="006379BB" w:rsidRPr="008A5772">
        <w:rPr>
          <w:rFonts w:ascii="Times New Roman" w:hAnsi="Times New Roman" w:cs="Times New Roman"/>
          <w:sz w:val="24"/>
          <w:szCs w:val="24"/>
        </w:rPr>
        <w:t>the relationships between national</w:t>
      </w:r>
      <w:r w:rsidR="006379BB" w:rsidRPr="008A5772" w:rsidDel="00397ECB">
        <w:rPr>
          <w:rFonts w:ascii="Times New Roman" w:hAnsi="Times New Roman" w:cs="Times New Roman"/>
          <w:sz w:val="24"/>
          <w:szCs w:val="24"/>
        </w:rPr>
        <w:t xml:space="preserve"> </w:t>
      </w:r>
      <w:r w:rsidR="006379BB" w:rsidRPr="008A5772">
        <w:rPr>
          <w:rFonts w:ascii="Times New Roman" w:hAnsi="Times New Roman" w:cs="Times New Roman"/>
          <w:sz w:val="24"/>
          <w:szCs w:val="24"/>
        </w:rPr>
        <w:t>and provincial rates given by Xie et al</w:t>
      </w:r>
      <w:r w:rsidR="006379BB">
        <w:rPr>
          <w:rFonts w:ascii="Times New Roman" w:hAnsi="Times New Roman" w:cs="Times New Roman"/>
          <w:sz w:val="24"/>
          <w:szCs w:val="24"/>
        </w:rPr>
        <w:t xml:space="preserve"> </w:t>
      </w:r>
      <w:r w:rsidR="006379BB" w:rsidRPr="008A5772">
        <w:rPr>
          <w:rFonts w:ascii="Times New Roman" w:hAnsi="Times New Roman" w:cs="Times New Roman"/>
          <w:sz w:val="24"/>
          <w:szCs w:val="24"/>
        </w:rPr>
        <w:t>(2016)</w:t>
      </w:r>
      <w:r w:rsidR="006A6E18">
        <w:rPr>
          <w:rFonts w:ascii="Times New Roman" w:hAnsi="Times New Roman" w:cs="Times New Roman"/>
          <w:sz w:val="24"/>
          <w:szCs w:val="24"/>
        </w:rPr>
        <w:t>.</w:t>
      </w:r>
    </w:p>
    <w:p w14:paraId="2364B000" w14:textId="64648D34" w:rsidR="0093697F" w:rsidRPr="0048185A" w:rsidRDefault="006F1C47" w:rsidP="0048185A">
      <w:pPr>
        <w:spacing w:line="480" w:lineRule="auto"/>
        <w:rPr>
          <w:rFonts w:ascii="Times New Roman" w:hAnsi="Times New Roman" w:cs="Times New Roman"/>
          <w:b/>
          <w:sz w:val="24"/>
          <w:szCs w:val="24"/>
        </w:rPr>
      </w:pPr>
      <w:r w:rsidRPr="0048185A">
        <w:rPr>
          <w:rFonts w:ascii="Times New Roman" w:hAnsi="Times New Roman" w:cs="Times New Roman" w:hint="eastAsia"/>
          <w:b/>
          <w:sz w:val="24"/>
          <w:szCs w:val="24"/>
        </w:rPr>
        <w:t>2</w:t>
      </w:r>
      <w:r w:rsidR="0048185A">
        <w:rPr>
          <w:rFonts w:ascii="Times New Roman" w:hAnsi="Times New Roman" w:cs="Times New Roman"/>
          <w:b/>
          <w:sz w:val="24"/>
          <w:szCs w:val="24"/>
        </w:rPr>
        <w:t>.2</w:t>
      </w:r>
      <w:r w:rsidRPr="0048185A">
        <w:rPr>
          <w:rFonts w:ascii="Times New Roman" w:hAnsi="Times New Roman" w:cs="Times New Roman"/>
          <w:b/>
          <w:sz w:val="24"/>
          <w:szCs w:val="24"/>
        </w:rPr>
        <w:t xml:space="preserve"> </w:t>
      </w:r>
      <w:r w:rsidR="0072089A" w:rsidRPr="0048185A">
        <w:rPr>
          <w:rFonts w:ascii="Times New Roman" w:hAnsi="Times New Roman" w:cs="Times New Roman"/>
          <w:b/>
          <w:sz w:val="24"/>
          <w:szCs w:val="24"/>
        </w:rPr>
        <w:t>Modelled o</w:t>
      </w:r>
      <w:r w:rsidR="0093697F" w:rsidRPr="0048185A">
        <w:rPr>
          <w:rFonts w:ascii="Times New Roman" w:hAnsi="Times New Roman" w:cs="Times New Roman" w:hint="eastAsia"/>
          <w:b/>
          <w:sz w:val="24"/>
          <w:szCs w:val="24"/>
        </w:rPr>
        <w:t>zone</w:t>
      </w:r>
      <w:r w:rsidR="0093697F" w:rsidRPr="0048185A">
        <w:rPr>
          <w:rFonts w:ascii="Times New Roman" w:hAnsi="Times New Roman" w:cs="Times New Roman"/>
          <w:b/>
          <w:sz w:val="24"/>
          <w:szCs w:val="24"/>
        </w:rPr>
        <w:t xml:space="preserve"> concentration</w:t>
      </w:r>
      <w:r w:rsidR="0072089A" w:rsidRPr="0048185A">
        <w:rPr>
          <w:rFonts w:ascii="Times New Roman" w:hAnsi="Times New Roman" w:cs="Times New Roman"/>
          <w:b/>
          <w:sz w:val="24"/>
          <w:szCs w:val="24"/>
        </w:rPr>
        <w:t>s</w:t>
      </w:r>
      <w:r w:rsidR="0093697F" w:rsidRPr="0048185A">
        <w:rPr>
          <w:rFonts w:ascii="Times New Roman" w:hAnsi="Times New Roman" w:cs="Times New Roman"/>
          <w:b/>
          <w:sz w:val="24"/>
          <w:szCs w:val="24"/>
        </w:rPr>
        <w:t xml:space="preserve"> </w:t>
      </w:r>
    </w:p>
    <w:p w14:paraId="68C0A26D" w14:textId="5206B32B" w:rsidR="0093697F" w:rsidRPr="008A5772" w:rsidRDefault="0048185A" w:rsidP="0048185A">
      <w:pPr>
        <w:spacing w:line="480" w:lineRule="auto"/>
        <w:rPr>
          <w:rFonts w:ascii="Times New Roman" w:hAnsi="Times New Roman" w:cs="Times New Roman"/>
          <w:sz w:val="24"/>
          <w:szCs w:val="24"/>
        </w:rPr>
      </w:pPr>
      <w:r>
        <w:rPr>
          <w:rFonts w:ascii="Times New Roman" w:hAnsi="Times New Roman" w:cs="Times New Roman"/>
          <w:sz w:val="24"/>
          <w:szCs w:val="24"/>
        </w:rPr>
        <w:t>2.2</w:t>
      </w:r>
      <w:r w:rsidR="0093697F" w:rsidRPr="008A5772">
        <w:rPr>
          <w:rFonts w:ascii="Times New Roman" w:hAnsi="Times New Roman" w:cs="Times New Roman"/>
          <w:sz w:val="24"/>
          <w:szCs w:val="24"/>
        </w:rPr>
        <w:t xml:space="preserve">.1 </w:t>
      </w:r>
      <w:r w:rsidR="0093697F" w:rsidRPr="00EE452D">
        <w:rPr>
          <w:rFonts w:ascii="Times New Roman" w:hAnsi="Times New Roman" w:cs="Times New Roman"/>
          <w:sz w:val="24"/>
          <w:szCs w:val="24"/>
        </w:rPr>
        <w:t>NAQPMS atmospheric model</w:t>
      </w:r>
    </w:p>
    <w:p w14:paraId="412412CE" w14:textId="357B856D" w:rsidR="0093697F" w:rsidRPr="008A5772" w:rsidRDefault="0093697F" w:rsidP="0048185A">
      <w:pPr>
        <w:spacing w:line="480" w:lineRule="auto"/>
        <w:ind w:firstLineChars="100" w:firstLine="240"/>
        <w:rPr>
          <w:rFonts w:ascii="Times New Roman" w:hAnsi="Times New Roman" w:cs="Times New Roman"/>
          <w:sz w:val="24"/>
          <w:szCs w:val="24"/>
        </w:rPr>
      </w:pPr>
      <w:r w:rsidRPr="008A5772">
        <w:rPr>
          <w:rFonts w:ascii="Times New Roman" w:hAnsi="Times New Roman" w:cs="Times New Roman"/>
          <w:sz w:val="24"/>
          <w:szCs w:val="24"/>
        </w:rPr>
        <w:t>The Nested Air Quality Prediction Model System (NAQPMS) is used in this study</w:t>
      </w:r>
      <w:r w:rsidR="006379BB">
        <w:rPr>
          <w:rFonts w:ascii="Times New Roman" w:hAnsi="Times New Roman" w:cs="Times New Roman"/>
          <w:sz w:val="24"/>
          <w:szCs w:val="24"/>
        </w:rPr>
        <w:t xml:space="preserve"> to generate hourly ozone concentrations</w:t>
      </w:r>
      <w:r w:rsidRPr="008A5772">
        <w:rPr>
          <w:rFonts w:ascii="Times New Roman" w:hAnsi="Times New Roman" w:cs="Times New Roman"/>
          <w:sz w:val="24"/>
          <w:szCs w:val="24"/>
        </w:rPr>
        <w:t>. This 3-</w:t>
      </w:r>
      <w:r w:rsidRPr="008A5772">
        <w:rPr>
          <w:rFonts w:ascii="Times New Roman" w:hAnsi="Times New Roman" w:cs="Times New Roman" w:hint="eastAsia"/>
          <w:sz w:val="24"/>
          <w:szCs w:val="24"/>
        </w:rPr>
        <w:t>D</w:t>
      </w:r>
      <w:r w:rsidRPr="008A5772">
        <w:rPr>
          <w:rFonts w:ascii="Times New Roman" w:hAnsi="Times New Roman" w:cs="Times New Roman"/>
          <w:sz w:val="24"/>
          <w:szCs w:val="24"/>
        </w:rPr>
        <w:t xml:space="preserve"> regional Eulerian chemical transport model </w:t>
      </w:r>
      <w:r w:rsidR="0055640C">
        <w:rPr>
          <w:rFonts w:ascii="Times New Roman" w:hAnsi="Times New Roman" w:cs="Times New Roman"/>
          <w:sz w:val="24"/>
          <w:szCs w:val="24"/>
        </w:rPr>
        <w:t>wa</w:t>
      </w:r>
      <w:r w:rsidR="00397ECB">
        <w:rPr>
          <w:rFonts w:ascii="Times New Roman" w:hAnsi="Times New Roman" w:cs="Times New Roman"/>
          <w:sz w:val="24"/>
          <w:szCs w:val="24"/>
        </w:rPr>
        <w:t xml:space="preserve">s </w:t>
      </w:r>
      <w:r w:rsidRPr="008A5772">
        <w:rPr>
          <w:rFonts w:ascii="Times New Roman" w:hAnsi="Times New Roman" w:cs="Times New Roman"/>
          <w:sz w:val="24"/>
          <w:szCs w:val="24"/>
        </w:rPr>
        <w:t>developed at the Institute of Atmospheric Physics, Chinese Academy of Sciences (Wang et al, 2006; Li et al 2011, 2013). NAQPMS includes chemical reactions, advection, diffusion, and dry and wet deposition</w:t>
      </w:r>
      <w:r w:rsidR="0055640C">
        <w:rPr>
          <w:rFonts w:ascii="Times New Roman" w:hAnsi="Times New Roman" w:cs="Times New Roman"/>
          <w:sz w:val="24"/>
          <w:szCs w:val="24"/>
        </w:rPr>
        <w:t xml:space="preserve"> processes</w:t>
      </w:r>
      <w:r w:rsidR="005D4CD9">
        <w:rPr>
          <w:rFonts w:ascii="Times New Roman" w:hAnsi="Times New Roman" w:cs="Times New Roman"/>
          <w:sz w:val="24"/>
          <w:szCs w:val="24"/>
        </w:rPr>
        <w:t xml:space="preserve">, and a </w:t>
      </w:r>
      <w:r w:rsidR="005D4CD9" w:rsidRPr="008A5772">
        <w:rPr>
          <w:rFonts w:ascii="Times New Roman" w:hAnsi="Times New Roman" w:cs="Times New Roman"/>
          <w:sz w:val="24"/>
          <w:szCs w:val="24"/>
        </w:rPr>
        <w:t xml:space="preserve">more detailed description </w:t>
      </w:r>
      <w:r w:rsidR="005D4CD9">
        <w:rPr>
          <w:rFonts w:ascii="Times New Roman" w:hAnsi="Times New Roman" w:cs="Times New Roman"/>
          <w:sz w:val="24"/>
          <w:szCs w:val="24"/>
        </w:rPr>
        <w:t>of</w:t>
      </w:r>
      <w:r w:rsidR="005D4CD9" w:rsidRPr="008A5772">
        <w:rPr>
          <w:rFonts w:ascii="Times New Roman" w:hAnsi="Times New Roman" w:cs="Times New Roman"/>
          <w:sz w:val="24"/>
          <w:szCs w:val="24"/>
        </w:rPr>
        <w:t xml:space="preserve"> </w:t>
      </w:r>
      <w:r w:rsidR="0055640C">
        <w:rPr>
          <w:rFonts w:ascii="Times New Roman" w:hAnsi="Times New Roman" w:cs="Times New Roman"/>
          <w:sz w:val="24"/>
          <w:szCs w:val="24"/>
        </w:rPr>
        <w:t>the model</w:t>
      </w:r>
      <w:r w:rsidR="0055640C" w:rsidRPr="008A5772">
        <w:rPr>
          <w:rFonts w:ascii="Times New Roman" w:hAnsi="Times New Roman" w:cs="Times New Roman"/>
          <w:sz w:val="24"/>
          <w:szCs w:val="24"/>
        </w:rPr>
        <w:t xml:space="preserve"> </w:t>
      </w:r>
      <w:r w:rsidR="005D4CD9" w:rsidRPr="008A5772">
        <w:rPr>
          <w:rFonts w:ascii="Times New Roman" w:hAnsi="Times New Roman" w:cs="Times New Roman"/>
          <w:sz w:val="24"/>
          <w:szCs w:val="24"/>
        </w:rPr>
        <w:t>can be found in Li et al (2012).</w:t>
      </w:r>
    </w:p>
    <w:p w14:paraId="56E6EB2E" w14:textId="262314DE" w:rsidR="00D066D6" w:rsidRDefault="00B0021C" w:rsidP="0048185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20B4F">
        <w:rPr>
          <w:rFonts w:ascii="Times New Roman" w:hAnsi="Times New Roman" w:cs="Times New Roman"/>
          <w:sz w:val="24"/>
          <w:szCs w:val="24"/>
        </w:rPr>
        <w:t>Following the configuration adopted in W</w:t>
      </w:r>
      <w:r w:rsidR="00C0441C">
        <w:rPr>
          <w:rFonts w:ascii="Times New Roman" w:hAnsi="Times New Roman" w:cs="Times New Roman"/>
          <w:sz w:val="24"/>
          <w:szCs w:val="24"/>
        </w:rPr>
        <w:t>a</w:t>
      </w:r>
      <w:r w:rsidR="00520B4F">
        <w:rPr>
          <w:rFonts w:ascii="Times New Roman" w:hAnsi="Times New Roman" w:cs="Times New Roman"/>
          <w:sz w:val="24"/>
          <w:szCs w:val="24"/>
        </w:rPr>
        <w:t xml:space="preserve">ng et al., </w:t>
      </w:r>
      <w:r w:rsidR="004C78BF">
        <w:rPr>
          <w:rFonts w:ascii="Times New Roman" w:hAnsi="Times New Roman" w:cs="Times New Roman"/>
          <w:sz w:val="24"/>
          <w:szCs w:val="24"/>
        </w:rPr>
        <w:t>2020</w:t>
      </w:r>
      <w:r w:rsidR="00520B4F">
        <w:rPr>
          <w:rFonts w:ascii="Times New Roman" w:hAnsi="Times New Roman" w:cs="Times New Roman"/>
          <w:sz w:val="24"/>
          <w:szCs w:val="24"/>
        </w:rPr>
        <w:t xml:space="preserve">, the model domain covers </w:t>
      </w:r>
      <w:r w:rsidR="0093697F" w:rsidRPr="008A5772">
        <w:rPr>
          <w:rFonts w:ascii="Times New Roman" w:hAnsi="Times New Roman" w:cs="Times New Roman"/>
          <w:sz w:val="24"/>
          <w:szCs w:val="24"/>
        </w:rPr>
        <w:t>China</w:t>
      </w:r>
      <w:r w:rsidR="005D4CD9">
        <w:rPr>
          <w:rFonts w:ascii="Times New Roman" w:hAnsi="Times New Roman" w:cs="Times New Roman"/>
          <w:sz w:val="24"/>
          <w:szCs w:val="24"/>
        </w:rPr>
        <w:t xml:space="preserve"> and </w:t>
      </w:r>
      <w:r w:rsidR="002E1924">
        <w:rPr>
          <w:rFonts w:ascii="Times New Roman" w:hAnsi="Times New Roman" w:cs="Times New Roman"/>
          <w:sz w:val="24"/>
          <w:szCs w:val="24"/>
        </w:rPr>
        <w:t>neighboring</w:t>
      </w:r>
      <w:r w:rsidR="00C63FFD">
        <w:rPr>
          <w:rFonts w:ascii="Times New Roman" w:hAnsi="Times New Roman" w:cs="Times New Roman"/>
          <w:sz w:val="24"/>
          <w:szCs w:val="24"/>
        </w:rPr>
        <w:t xml:space="preserve"> regions</w:t>
      </w:r>
      <w:r w:rsidR="00520B4F">
        <w:rPr>
          <w:rFonts w:ascii="Times New Roman" w:hAnsi="Times New Roman" w:cs="Times New Roman"/>
          <w:sz w:val="24"/>
          <w:szCs w:val="24"/>
        </w:rPr>
        <w:t xml:space="preserve"> (Fig 1)</w:t>
      </w:r>
      <w:r w:rsidR="0093697F" w:rsidRPr="008A5772">
        <w:rPr>
          <w:rFonts w:ascii="Times New Roman" w:hAnsi="Times New Roman" w:cs="Times New Roman"/>
          <w:sz w:val="24"/>
          <w:szCs w:val="24"/>
        </w:rPr>
        <w:t xml:space="preserve">. The model </w:t>
      </w:r>
      <w:r w:rsidR="00520B4F" w:rsidRPr="008A5772">
        <w:rPr>
          <w:rFonts w:ascii="Times New Roman" w:hAnsi="Times New Roman" w:cs="Times New Roman"/>
          <w:sz w:val="24"/>
          <w:szCs w:val="24"/>
        </w:rPr>
        <w:t xml:space="preserve">horizontal resolution </w:t>
      </w:r>
      <w:r w:rsidR="0093697F" w:rsidRPr="008A5772">
        <w:rPr>
          <w:rFonts w:ascii="Times New Roman" w:hAnsi="Times New Roman" w:cs="Times New Roman"/>
          <w:sz w:val="24"/>
          <w:szCs w:val="24"/>
        </w:rPr>
        <w:t xml:space="preserve">is 5 km and </w:t>
      </w:r>
      <w:r w:rsidR="00C63FFD">
        <w:rPr>
          <w:rFonts w:ascii="Times New Roman" w:hAnsi="Times New Roman" w:cs="Times New Roman"/>
          <w:sz w:val="24"/>
          <w:szCs w:val="24"/>
        </w:rPr>
        <w:t>there are</w:t>
      </w:r>
      <w:r w:rsidR="00C63FFD" w:rsidRPr="008A5772">
        <w:rPr>
          <w:rFonts w:ascii="Times New Roman" w:hAnsi="Times New Roman" w:cs="Times New Roman"/>
          <w:sz w:val="24"/>
          <w:szCs w:val="24"/>
        </w:rPr>
        <w:t xml:space="preserve"> </w:t>
      </w:r>
      <w:r w:rsidR="0093697F" w:rsidRPr="008A5772">
        <w:rPr>
          <w:rFonts w:ascii="Times New Roman" w:hAnsi="Times New Roman" w:cs="Times New Roman"/>
          <w:sz w:val="24"/>
          <w:szCs w:val="24"/>
        </w:rPr>
        <w:t>999 × 1069 grid points in latitude and longitude, respectively. Vertically, the model uses 20 terrain-following layers from the surface to 20 km, with the lowest 12 layers below 3 km</w:t>
      </w:r>
      <w:r w:rsidR="005D4CD9">
        <w:rPr>
          <w:rFonts w:ascii="Times New Roman" w:hAnsi="Times New Roman" w:cs="Times New Roman"/>
          <w:sz w:val="24"/>
          <w:szCs w:val="24"/>
        </w:rPr>
        <w:t>.</w:t>
      </w:r>
      <w:r w:rsidR="0072089A">
        <w:rPr>
          <w:rFonts w:ascii="Times New Roman" w:hAnsi="Times New Roman" w:cs="Times New Roman"/>
          <w:sz w:val="24"/>
          <w:szCs w:val="24"/>
        </w:rPr>
        <w:t xml:space="preserve"> </w:t>
      </w:r>
      <w:r w:rsidR="00520B4F">
        <w:rPr>
          <w:rFonts w:ascii="Times New Roman" w:hAnsi="Times New Roman" w:cs="Times New Roman"/>
          <w:sz w:val="24"/>
          <w:szCs w:val="24"/>
        </w:rPr>
        <w:t>H</w:t>
      </w:r>
      <w:r w:rsidR="00520B4F" w:rsidRPr="008A5772">
        <w:rPr>
          <w:rFonts w:ascii="Times New Roman" w:hAnsi="Times New Roman" w:cs="Times New Roman"/>
          <w:sz w:val="24"/>
          <w:szCs w:val="24"/>
        </w:rPr>
        <w:t>ourly meteorological fields for NAQPMS</w:t>
      </w:r>
      <w:r w:rsidR="00520B4F">
        <w:rPr>
          <w:rFonts w:ascii="Times New Roman" w:hAnsi="Times New Roman" w:cs="Times New Roman"/>
          <w:sz w:val="24"/>
          <w:szCs w:val="24"/>
        </w:rPr>
        <w:t xml:space="preserve"> are taken from</w:t>
      </w:r>
      <w:r w:rsidR="00520B4F" w:rsidRPr="008A5772">
        <w:rPr>
          <w:rFonts w:ascii="Times New Roman" w:hAnsi="Times New Roman" w:cs="Times New Roman"/>
          <w:sz w:val="24"/>
          <w:szCs w:val="24"/>
        </w:rPr>
        <w:t xml:space="preserve"> </w:t>
      </w:r>
      <w:r w:rsidR="00520B4F">
        <w:rPr>
          <w:rFonts w:ascii="Times New Roman" w:hAnsi="Times New Roman" w:cs="Times New Roman"/>
          <w:sz w:val="24"/>
          <w:szCs w:val="24"/>
        </w:rPr>
        <w:t>t</w:t>
      </w:r>
      <w:r w:rsidR="005D4CD9" w:rsidRPr="008A5772">
        <w:rPr>
          <w:rFonts w:ascii="Times New Roman" w:hAnsi="Times New Roman" w:cs="Times New Roman"/>
          <w:sz w:val="24"/>
          <w:szCs w:val="24"/>
        </w:rPr>
        <w:t xml:space="preserve">he </w:t>
      </w:r>
      <w:r w:rsidR="005D4CD9" w:rsidRPr="008A5772">
        <w:rPr>
          <w:rFonts w:ascii="Times New Roman" w:hAnsi="Times New Roman" w:cs="Times New Roman" w:hint="eastAsia"/>
          <w:sz w:val="24"/>
          <w:szCs w:val="24"/>
        </w:rPr>
        <w:t>W</w:t>
      </w:r>
      <w:r w:rsidR="005D4CD9" w:rsidRPr="008A5772">
        <w:rPr>
          <w:rFonts w:ascii="Times New Roman" w:hAnsi="Times New Roman" w:cs="Times New Roman"/>
          <w:sz w:val="24"/>
          <w:szCs w:val="24"/>
        </w:rPr>
        <w:t xml:space="preserve">eather Research and Forecasting (WRF) model driven by the National Centers for Environmental Prediction (NCEP) Final Analysis (FNL) 6-hourly data. </w:t>
      </w:r>
      <w:r w:rsidR="00C63FFD">
        <w:rPr>
          <w:rFonts w:ascii="Times New Roman" w:hAnsi="Times New Roman" w:cs="Times New Roman"/>
          <w:sz w:val="24"/>
          <w:szCs w:val="24"/>
        </w:rPr>
        <w:t>C</w:t>
      </w:r>
      <w:r w:rsidR="005D4CD9" w:rsidRPr="008A5772">
        <w:rPr>
          <w:rFonts w:ascii="Times New Roman" w:hAnsi="Times New Roman" w:cs="Times New Roman"/>
          <w:sz w:val="24"/>
          <w:szCs w:val="24"/>
        </w:rPr>
        <w:t xml:space="preserve">hemical initial </w:t>
      </w:r>
      <w:r w:rsidR="005D4CD9" w:rsidRPr="008A5772">
        <w:rPr>
          <w:rFonts w:ascii="Times New Roman" w:hAnsi="Times New Roman" w:cs="Times New Roman"/>
          <w:sz w:val="24"/>
          <w:szCs w:val="24"/>
        </w:rPr>
        <w:lastRenderedPageBreak/>
        <w:t>and boundary conditions</w:t>
      </w:r>
      <w:r w:rsidR="00C63FFD">
        <w:rPr>
          <w:rFonts w:ascii="Times New Roman" w:hAnsi="Times New Roman" w:cs="Times New Roman"/>
          <w:sz w:val="24"/>
          <w:szCs w:val="24"/>
        </w:rPr>
        <w:t xml:space="preserve"> are provided by the g</w:t>
      </w:r>
      <w:r w:rsidR="00C63FFD" w:rsidRPr="008A5772">
        <w:rPr>
          <w:rFonts w:ascii="Times New Roman" w:hAnsi="Times New Roman" w:cs="Times New Roman"/>
          <w:sz w:val="24"/>
          <w:szCs w:val="24"/>
        </w:rPr>
        <w:t>lobal model MOZARTv2.4</w:t>
      </w:r>
      <w:r w:rsidR="00C63FFD">
        <w:rPr>
          <w:rFonts w:ascii="Times New Roman" w:hAnsi="Times New Roman" w:cs="Times New Roman"/>
          <w:sz w:val="24"/>
          <w:szCs w:val="24"/>
        </w:rPr>
        <w:t xml:space="preserve"> </w:t>
      </w:r>
      <w:r w:rsidR="005D4CD9" w:rsidRPr="008A5772">
        <w:rPr>
          <w:rFonts w:ascii="Times New Roman" w:hAnsi="Times New Roman" w:cs="Times New Roman"/>
          <w:sz w:val="24"/>
          <w:szCs w:val="24"/>
        </w:rPr>
        <w:t>(Emmons et al., 2010).</w:t>
      </w:r>
      <w:r w:rsidR="00520B4F">
        <w:rPr>
          <w:rFonts w:ascii="Times New Roman" w:hAnsi="Times New Roman" w:cs="Times New Roman"/>
          <w:sz w:val="24"/>
          <w:szCs w:val="24"/>
        </w:rPr>
        <w:t xml:space="preserve"> </w:t>
      </w:r>
      <w:r w:rsidR="00D066D6">
        <w:rPr>
          <w:rFonts w:ascii="Times New Roman" w:hAnsi="Times New Roman" w:cs="Times New Roman"/>
          <w:sz w:val="24"/>
          <w:szCs w:val="24"/>
        </w:rPr>
        <w:t xml:space="preserve"> </w:t>
      </w:r>
    </w:p>
    <w:p w14:paraId="1FF22F32" w14:textId="0F723097" w:rsidR="0093697F" w:rsidRDefault="00D066D6" w:rsidP="0048185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D4CD9" w:rsidRPr="008A5772">
        <w:rPr>
          <w:rFonts w:ascii="Times New Roman" w:hAnsi="Times New Roman" w:cs="Times New Roman"/>
          <w:sz w:val="24"/>
          <w:szCs w:val="24"/>
        </w:rPr>
        <w:t xml:space="preserve">Anthropogenic emissions are based on an updated version of the Multi Resolution Emission Inventory for </w:t>
      </w:r>
      <w:r w:rsidR="0055640C">
        <w:rPr>
          <w:rFonts w:ascii="Times New Roman" w:hAnsi="Times New Roman" w:cs="Times New Roman"/>
          <w:sz w:val="24"/>
          <w:szCs w:val="24"/>
        </w:rPr>
        <w:t xml:space="preserve">China (MEIC) for </w:t>
      </w:r>
      <w:r w:rsidR="005D4CD9" w:rsidRPr="008A5772">
        <w:rPr>
          <w:rFonts w:ascii="Times New Roman" w:hAnsi="Times New Roman" w:cs="Times New Roman"/>
          <w:sz w:val="24"/>
          <w:szCs w:val="24"/>
        </w:rPr>
        <w:t xml:space="preserve">2013 </w:t>
      </w:r>
      <w:r w:rsidR="0055640C">
        <w:rPr>
          <w:rFonts w:ascii="Times New Roman" w:hAnsi="Times New Roman" w:cs="Times New Roman"/>
          <w:sz w:val="24"/>
          <w:szCs w:val="24"/>
        </w:rPr>
        <w:t xml:space="preserve">which </w:t>
      </w:r>
      <w:r w:rsidR="005D4CD9" w:rsidRPr="008A5772">
        <w:rPr>
          <w:rFonts w:ascii="Times New Roman" w:hAnsi="Times New Roman" w:cs="Times New Roman"/>
          <w:sz w:val="24"/>
          <w:szCs w:val="24"/>
        </w:rPr>
        <w:t>provides emissions of 10 major air pollutants and greenhouse gases from anthropogenic sources</w:t>
      </w:r>
      <w:r w:rsidR="00224A4C">
        <w:rPr>
          <w:rFonts w:ascii="Times New Roman" w:hAnsi="Times New Roman" w:cs="Times New Roman"/>
          <w:sz w:val="24"/>
          <w:szCs w:val="24"/>
        </w:rPr>
        <w:t xml:space="preserve"> </w:t>
      </w:r>
      <w:r w:rsidR="00224A4C" w:rsidRPr="008A5772">
        <w:rPr>
          <w:rFonts w:ascii="Times New Roman" w:hAnsi="Times New Roman" w:cs="Times New Roman"/>
          <w:sz w:val="24"/>
          <w:szCs w:val="24"/>
        </w:rPr>
        <w:t>(</w:t>
      </w:r>
      <w:hyperlink r:id="rId11" w:history="1">
        <w:r w:rsidR="0055640C" w:rsidRPr="00DA01A5">
          <w:rPr>
            <w:rStyle w:val="Hyperlink"/>
            <w:rFonts w:ascii="Times New Roman" w:hAnsi="Times New Roman" w:cs="Times New Roman"/>
            <w:sz w:val="24"/>
            <w:szCs w:val="24"/>
          </w:rPr>
          <w:t>http://www.meicmodel.org</w:t>
        </w:r>
      </w:hyperlink>
      <w:r w:rsidR="00224A4C" w:rsidRPr="008A5772">
        <w:rPr>
          <w:rFonts w:ascii="Times New Roman" w:hAnsi="Times New Roman" w:cs="Times New Roman"/>
          <w:sz w:val="24"/>
          <w:szCs w:val="24"/>
        </w:rPr>
        <w:t>)</w:t>
      </w:r>
      <w:r w:rsidR="005D4CD9" w:rsidRPr="008A5772">
        <w:rPr>
          <w:rFonts w:ascii="Times New Roman" w:hAnsi="Times New Roman" w:cs="Times New Roman"/>
          <w:sz w:val="24"/>
          <w:szCs w:val="24"/>
        </w:rPr>
        <w:t xml:space="preserve">. The </w:t>
      </w:r>
      <w:r w:rsidR="0055640C">
        <w:rPr>
          <w:rFonts w:ascii="Times New Roman" w:hAnsi="Times New Roman" w:cs="Times New Roman"/>
          <w:sz w:val="24"/>
          <w:szCs w:val="24"/>
        </w:rPr>
        <w:t>standard</w:t>
      </w:r>
      <w:r w:rsidR="0055640C" w:rsidRPr="008A5772">
        <w:rPr>
          <w:rFonts w:ascii="Times New Roman" w:hAnsi="Times New Roman" w:cs="Times New Roman"/>
          <w:sz w:val="24"/>
          <w:szCs w:val="24"/>
        </w:rPr>
        <w:t xml:space="preserve"> </w:t>
      </w:r>
      <w:r w:rsidR="005D4CD9" w:rsidRPr="008A5772">
        <w:rPr>
          <w:rFonts w:ascii="Times New Roman" w:hAnsi="Times New Roman" w:cs="Times New Roman"/>
          <w:sz w:val="24"/>
          <w:szCs w:val="24"/>
        </w:rPr>
        <w:t xml:space="preserve">resolution of MEIC is 0.25° × 0.25° and the data is interpolated to the 5 km grid </w:t>
      </w:r>
      <w:r w:rsidR="002071F5">
        <w:rPr>
          <w:rFonts w:ascii="Times New Roman" w:eastAsia="SimSun" w:hAnsi="Times New Roman" w:cs="Times New Roman"/>
          <w:sz w:val="24"/>
          <w:szCs w:val="24"/>
          <w:shd w:val="clear" w:color="auto" w:fill="FFFFFF"/>
        </w:rPr>
        <w:t>weighted by gridded area and location</w:t>
      </w:r>
      <w:r w:rsidR="005D4CD9" w:rsidRPr="008A5772">
        <w:rPr>
          <w:rFonts w:ascii="Times New Roman" w:hAnsi="Times New Roman" w:cs="Times New Roman"/>
          <w:sz w:val="24"/>
          <w:szCs w:val="24"/>
        </w:rPr>
        <w:t>.</w:t>
      </w:r>
      <w:r w:rsidR="005D4CD9">
        <w:rPr>
          <w:rFonts w:ascii="Times New Roman" w:hAnsi="Times New Roman" w:cs="Times New Roman"/>
          <w:sz w:val="24"/>
          <w:szCs w:val="24"/>
        </w:rPr>
        <w:t xml:space="preserve"> The annual mean emission rate of NO, a key ozone precursor, is shown in Fig 1.</w:t>
      </w:r>
      <w:r w:rsidR="005D4CD9" w:rsidRPr="008A5772">
        <w:rPr>
          <w:rFonts w:ascii="Times New Roman" w:hAnsi="Times New Roman" w:cs="Times New Roman"/>
          <w:sz w:val="24"/>
          <w:szCs w:val="24"/>
        </w:rPr>
        <w:t xml:space="preserve"> Biogenic </w:t>
      </w:r>
      <w:r w:rsidR="005D4CD9">
        <w:rPr>
          <w:rFonts w:ascii="Times New Roman" w:hAnsi="Times New Roman" w:cs="Times New Roman"/>
          <w:sz w:val="24"/>
          <w:szCs w:val="24"/>
        </w:rPr>
        <w:t>VOC</w:t>
      </w:r>
      <w:r w:rsidR="005D4CD9" w:rsidRPr="008A5772">
        <w:rPr>
          <w:rFonts w:ascii="Times New Roman" w:hAnsi="Times New Roman" w:cs="Times New Roman"/>
          <w:sz w:val="24"/>
          <w:szCs w:val="24"/>
        </w:rPr>
        <w:t xml:space="preserve"> emissions are taken from the </w:t>
      </w:r>
      <w:r w:rsidR="005D4CD9" w:rsidRPr="008A5772">
        <w:rPr>
          <w:rFonts w:ascii="Times New Roman" w:hAnsi="Times New Roman" w:cs="Times New Roman" w:hint="eastAsia"/>
          <w:sz w:val="24"/>
          <w:szCs w:val="24"/>
        </w:rPr>
        <w:t>Model</w:t>
      </w:r>
      <w:r w:rsidR="005D4CD9" w:rsidRPr="008A5772">
        <w:rPr>
          <w:rFonts w:ascii="Times New Roman" w:hAnsi="Times New Roman" w:cs="Times New Roman"/>
          <w:sz w:val="24"/>
          <w:szCs w:val="24"/>
        </w:rPr>
        <w:t xml:space="preserve"> </w:t>
      </w:r>
      <w:r w:rsidR="005D4CD9" w:rsidRPr="008A5772">
        <w:rPr>
          <w:rFonts w:ascii="Times New Roman" w:hAnsi="Times New Roman" w:cs="Times New Roman" w:hint="eastAsia"/>
          <w:sz w:val="24"/>
          <w:szCs w:val="24"/>
        </w:rPr>
        <w:t>for</w:t>
      </w:r>
      <w:r w:rsidR="005D4CD9" w:rsidRPr="008A5772">
        <w:rPr>
          <w:rFonts w:ascii="Times New Roman" w:hAnsi="Times New Roman" w:cs="Times New Roman"/>
          <w:sz w:val="24"/>
          <w:szCs w:val="24"/>
        </w:rPr>
        <w:t xml:space="preserve"> </w:t>
      </w:r>
      <w:r w:rsidR="005D4CD9" w:rsidRPr="008A5772">
        <w:rPr>
          <w:rFonts w:ascii="Times New Roman" w:hAnsi="Times New Roman" w:cs="Times New Roman" w:hint="eastAsia"/>
          <w:sz w:val="24"/>
          <w:szCs w:val="24"/>
        </w:rPr>
        <w:t>Emissions</w:t>
      </w:r>
      <w:r w:rsidR="005D4CD9" w:rsidRPr="008A5772">
        <w:rPr>
          <w:rFonts w:ascii="Times New Roman" w:hAnsi="Times New Roman" w:cs="Times New Roman"/>
          <w:sz w:val="24"/>
          <w:szCs w:val="24"/>
        </w:rPr>
        <w:t xml:space="preserve"> </w:t>
      </w:r>
      <w:r w:rsidR="005D4CD9" w:rsidRPr="008A5772">
        <w:rPr>
          <w:rFonts w:ascii="Times New Roman" w:hAnsi="Times New Roman" w:cs="Times New Roman" w:hint="eastAsia"/>
          <w:sz w:val="24"/>
          <w:szCs w:val="24"/>
        </w:rPr>
        <w:t>of</w:t>
      </w:r>
      <w:r w:rsidR="005D4CD9" w:rsidRPr="008A5772">
        <w:rPr>
          <w:rFonts w:ascii="Times New Roman" w:hAnsi="Times New Roman" w:cs="Times New Roman"/>
          <w:sz w:val="24"/>
          <w:szCs w:val="24"/>
        </w:rPr>
        <w:t xml:space="preserve"> Gases and Aerosols from Nature (MEGAN) (Guenther et al, 2012)</w:t>
      </w:r>
      <w:r w:rsidR="00C63FFD">
        <w:rPr>
          <w:rFonts w:ascii="Times New Roman" w:hAnsi="Times New Roman" w:cs="Times New Roman"/>
          <w:sz w:val="24"/>
          <w:szCs w:val="24"/>
        </w:rPr>
        <w:t xml:space="preserve"> </w:t>
      </w:r>
      <w:r w:rsidR="002071F5">
        <w:rPr>
          <w:rFonts w:ascii="Times New Roman" w:eastAsia="SimSun" w:hAnsi="Times New Roman" w:cs="Times New Roman"/>
          <w:sz w:val="24"/>
          <w:szCs w:val="24"/>
          <w:shd w:val="clear" w:color="auto" w:fill="FFFFFF"/>
        </w:rPr>
        <w:t xml:space="preserve">at an original resolution of </w:t>
      </w:r>
      <w:r w:rsidR="002071F5" w:rsidRPr="00A65EDE">
        <w:rPr>
          <w:rFonts w:ascii="Times New Roman" w:hAnsi="Times New Roman" w:cs="Times New Roman"/>
          <w:sz w:val="24"/>
          <w:szCs w:val="24"/>
          <w:shd w:val="clear" w:color="auto" w:fill="FFFFFF"/>
        </w:rPr>
        <w:t>0.</w:t>
      </w:r>
      <w:r w:rsidR="002071F5">
        <w:rPr>
          <w:rFonts w:ascii="Times New Roman" w:hAnsi="Times New Roman" w:cs="Times New Roman"/>
          <w:sz w:val="24"/>
          <w:szCs w:val="24"/>
          <w:shd w:val="clear" w:color="auto" w:fill="FFFFFF"/>
        </w:rPr>
        <w:t>1</w:t>
      </w:r>
      <w:r w:rsidR="002071F5" w:rsidRPr="00A65EDE">
        <w:rPr>
          <w:rFonts w:ascii="Times New Roman" w:eastAsia="SimSun" w:hAnsi="Times New Roman" w:cs="Times New Roman"/>
          <w:sz w:val="24"/>
          <w:szCs w:val="24"/>
          <w:shd w:val="clear" w:color="auto" w:fill="FFFFFF"/>
        </w:rPr>
        <w:t>° ×</w:t>
      </w:r>
      <w:r w:rsidR="002071F5">
        <w:rPr>
          <w:rFonts w:ascii="Times New Roman" w:eastAsia="SimSun" w:hAnsi="Times New Roman" w:cs="Times New Roman"/>
          <w:sz w:val="24"/>
          <w:szCs w:val="24"/>
          <w:shd w:val="clear" w:color="auto" w:fill="FFFFFF"/>
        </w:rPr>
        <w:t xml:space="preserve"> </w:t>
      </w:r>
      <w:r w:rsidR="002071F5" w:rsidRPr="00A65EDE">
        <w:rPr>
          <w:rFonts w:ascii="Times New Roman" w:eastAsia="SimSun" w:hAnsi="Times New Roman" w:cs="Times New Roman"/>
          <w:sz w:val="24"/>
          <w:szCs w:val="24"/>
          <w:shd w:val="clear" w:color="auto" w:fill="FFFFFF"/>
        </w:rPr>
        <w:t>0.</w:t>
      </w:r>
      <w:r w:rsidR="002071F5">
        <w:rPr>
          <w:rFonts w:ascii="Times New Roman" w:eastAsia="SimSun" w:hAnsi="Times New Roman" w:cs="Times New Roman"/>
          <w:sz w:val="24"/>
          <w:szCs w:val="24"/>
          <w:shd w:val="clear" w:color="auto" w:fill="FFFFFF"/>
        </w:rPr>
        <w:t>1</w:t>
      </w:r>
      <w:r w:rsidR="002071F5" w:rsidRPr="00A65EDE">
        <w:rPr>
          <w:rFonts w:ascii="Times New Roman" w:eastAsia="SimSun" w:hAnsi="Times New Roman" w:cs="Times New Roman"/>
          <w:sz w:val="24"/>
          <w:szCs w:val="24"/>
          <w:shd w:val="clear" w:color="auto" w:fill="FFFFFF"/>
        </w:rPr>
        <w:t>°</w:t>
      </w:r>
      <w:r w:rsidR="002071F5">
        <w:rPr>
          <w:rFonts w:ascii="Times New Roman" w:eastAsia="SimSun" w:hAnsi="Times New Roman" w:cs="Times New Roman"/>
          <w:sz w:val="24"/>
          <w:szCs w:val="24"/>
          <w:shd w:val="clear" w:color="auto" w:fill="FFFFFF"/>
        </w:rPr>
        <w:t xml:space="preserve"> and re-gridded to 5 km </w:t>
      </w:r>
      <w:r w:rsidR="002071F5" w:rsidRPr="00A65EDE">
        <w:rPr>
          <w:rFonts w:ascii="Times New Roman" w:eastAsia="SimSun" w:hAnsi="Times New Roman" w:cs="Times New Roman"/>
          <w:sz w:val="24"/>
          <w:szCs w:val="24"/>
          <w:shd w:val="clear" w:color="auto" w:fill="FFFFFF"/>
        </w:rPr>
        <w:t>×</w:t>
      </w:r>
      <w:r w:rsidR="002071F5">
        <w:rPr>
          <w:rFonts w:ascii="Times New Roman" w:eastAsia="SimSun" w:hAnsi="Times New Roman" w:cs="Times New Roman"/>
          <w:sz w:val="24"/>
          <w:szCs w:val="24"/>
          <w:shd w:val="clear" w:color="auto" w:fill="FFFFFF"/>
        </w:rPr>
        <w:t xml:space="preserve"> 5 km </w:t>
      </w:r>
      <w:r w:rsidR="008C78B7">
        <w:rPr>
          <w:rFonts w:ascii="Times New Roman" w:eastAsia="SimSun" w:hAnsi="Times New Roman" w:cs="Times New Roman"/>
          <w:sz w:val="24"/>
          <w:szCs w:val="24"/>
          <w:shd w:val="clear" w:color="auto" w:fill="FFFFFF"/>
        </w:rPr>
        <w:t xml:space="preserve">using </w:t>
      </w:r>
      <w:r w:rsidR="002071F5">
        <w:rPr>
          <w:rFonts w:ascii="Times New Roman" w:eastAsia="SimSun" w:hAnsi="Times New Roman" w:cs="Times New Roman"/>
          <w:sz w:val="24"/>
          <w:szCs w:val="24"/>
          <w:shd w:val="clear" w:color="auto" w:fill="FFFFFF"/>
        </w:rPr>
        <w:t>the same approach</w:t>
      </w:r>
      <w:r w:rsidR="008C78B7">
        <w:rPr>
          <w:rFonts w:ascii="Times New Roman" w:eastAsia="SimSun" w:hAnsi="Times New Roman" w:cs="Times New Roman"/>
          <w:sz w:val="24"/>
          <w:szCs w:val="24"/>
          <w:shd w:val="clear" w:color="auto" w:fill="FFFFFF"/>
        </w:rPr>
        <w:t>.</w:t>
      </w:r>
      <w:r w:rsidR="005D4CD9" w:rsidRPr="005D4CD9">
        <w:rPr>
          <w:rFonts w:ascii="Times New Roman" w:hAnsi="Times New Roman" w:cs="Times New Roman"/>
          <w:sz w:val="24"/>
          <w:szCs w:val="24"/>
        </w:rPr>
        <w:t xml:space="preserve"> </w:t>
      </w:r>
      <w:r w:rsidR="006379BB">
        <w:rPr>
          <w:rFonts w:ascii="Times New Roman" w:hAnsi="Times New Roman" w:cs="Times New Roman"/>
          <w:sz w:val="24"/>
          <w:szCs w:val="24"/>
        </w:rPr>
        <w:t>C</w:t>
      </w:r>
      <w:r w:rsidR="006379BB" w:rsidRPr="008A5772">
        <w:rPr>
          <w:rFonts w:ascii="Times New Roman" w:hAnsi="Times New Roman" w:cs="Times New Roman"/>
          <w:sz w:val="24"/>
          <w:szCs w:val="24"/>
        </w:rPr>
        <w:t xml:space="preserve">hina land cover data at 1 km </w:t>
      </w:r>
      <m:oMath>
        <m:r>
          <m:rPr>
            <m:sty m:val="p"/>
          </m:rPr>
          <w:rPr>
            <w:rFonts w:ascii="Cambria Math" w:hAnsi="Cambria Math" w:cs="Times New Roman"/>
            <w:sz w:val="24"/>
            <w:szCs w:val="24"/>
          </w:rPr>
          <m:t>×</m:t>
        </m:r>
      </m:oMath>
      <w:r w:rsidR="006379BB" w:rsidRPr="008A5772">
        <w:rPr>
          <w:rFonts w:ascii="Times New Roman" w:hAnsi="Times New Roman" w:cs="Times New Roman" w:hint="eastAsia"/>
          <w:sz w:val="24"/>
          <w:szCs w:val="24"/>
        </w:rPr>
        <w:t xml:space="preserve"> </w:t>
      </w:r>
      <w:r w:rsidR="006379BB" w:rsidRPr="008A5772">
        <w:rPr>
          <w:rFonts w:ascii="Times New Roman" w:hAnsi="Times New Roman" w:cs="Times New Roman"/>
          <w:sz w:val="24"/>
          <w:szCs w:val="24"/>
        </w:rPr>
        <w:t>1 km resolution for 2015</w:t>
      </w:r>
      <w:r w:rsidR="006379BB">
        <w:rPr>
          <w:rFonts w:ascii="Times New Roman" w:hAnsi="Times New Roman" w:cs="Times New Roman"/>
          <w:sz w:val="24"/>
          <w:szCs w:val="24"/>
        </w:rPr>
        <w:t xml:space="preserve"> </w:t>
      </w:r>
      <w:r w:rsidR="006379BB" w:rsidRPr="008A5772">
        <w:rPr>
          <w:rFonts w:ascii="Times New Roman" w:hAnsi="Times New Roman" w:cs="Times New Roman"/>
          <w:sz w:val="24"/>
          <w:szCs w:val="24"/>
        </w:rPr>
        <w:t xml:space="preserve">were used to distinguish urban and rural areas. </w:t>
      </w:r>
      <w:r w:rsidR="006379BB">
        <w:rPr>
          <w:rFonts w:ascii="Times New Roman" w:hAnsi="Times New Roman" w:cs="Times New Roman"/>
          <w:sz w:val="24"/>
          <w:szCs w:val="24"/>
        </w:rPr>
        <w:t>B</w:t>
      </w:r>
      <w:r w:rsidR="006379BB" w:rsidRPr="008A5772">
        <w:rPr>
          <w:rFonts w:ascii="Times New Roman" w:hAnsi="Times New Roman" w:cs="Times New Roman"/>
          <w:sz w:val="24"/>
          <w:szCs w:val="24"/>
        </w:rPr>
        <w:t xml:space="preserve">ased on China land suitability scores, </w:t>
      </w:r>
      <w:r w:rsidR="006379BB">
        <w:rPr>
          <w:rFonts w:ascii="Times New Roman" w:hAnsi="Times New Roman" w:cs="Times New Roman"/>
          <w:sz w:val="24"/>
          <w:szCs w:val="24"/>
        </w:rPr>
        <w:t>urban areas were</w:t>
      </w:r>
      <w:r w:rsidR="006379BB" w:rsidRPr="008A5772">
        <w:rPr>
          <w:rFonts w:ascii="Times New Roman" w:hAnsi="Times New Roman" w:cs="Times New Roman"/>
          <w:sz w:val="24"/>
          <w:szCs w:val="24"/>
        </w:rPr>
        <w:t xml:space="preserve"> defined </w:t>
      </w:r>
      <w:r w:rsidR="006379BB">
        <w:rPr>
          <w:rFonts w:ascii="Times New Roman" w:hAnsi="Times New Roman" w:cs="Times New Roman"/>
          <w:sz w:val="24"/>
          <w:szCs w:val="24"/>
        </w:rPr>
        <w:t>as neighborhoods with</w:t>
      </w:r>
      <w:r w:rsidR="006379BB" w:rsidRPr="008A5772">
        <w:rPr>
          <w:rFonts w:ascii="Times New Roman" w:hAnsi="Times New Roman" w:cs="Times New Roman"/>
          <w:sz w:val="24"/>
          <w:szCs w:val="24"/>
        </w:rPr>
        <w:t xml:space="preserve"> an urban ratio of </w:t>
      </w:r>
      <w:r w:rsidR="006379BB">
        <w:rPr>
          <w:rFonts w:ascii="Times New Roman" w:hAnsi="Times New Roman" w:cs="Times New Roman"/>
          <w:sz w:val="24"/>
          <w:szCs w:val="24"/>
        </w:rPr>
        <w:t xml:space="preserve">at least </w:t>
      </w:r>
      <w:r w:rsidR="006379BB" w:rsidRPr="008A5772">
        <w:rPr>
          <w:rFonts w:ascii="Times New Roman" w:hAnsi="Times New Roman" w:cs="Times New Roman"/>
          <w:sz w:val="24"/>
          <w:szCs w:val="24"/>
        </w:rPr>
        <w:t xml:space="preserve">0.33 </w:t>
      </w:r>
      <w:r w:rsidR="006379BB">
        <w:rPr>
          <w:rFonts w:ascii="Times New Roman" w:hAnsi="Times New Roman" w:cs="Times New Roman"/>
          <w:sz w:val="24"/>
          <w:szCs w:val="24"/>
        </w:rPr>
        <w:t>over a</w:t>
      </w:r>
      <w:r w:rsidR="006379BB" w:rsidRPr="008A5772">
        <w:rPr>
          <w:rFonts w:ascii="Times New Roman" w:hAnsi="Times New Roman" w:cs="Times New Roman"/>
          <w:sz w:val="24"/>
          <w:szCs w:val="24"/>
        </w:rPr>
        <w:t xml:space="preserve"> 5 x 5</w:t>
      </w:r>
      <w:r w:rsidR="006379BB">
        <w:rPr>
          <w:rFonts w:ascii="Times New Roman" w:hAnsi="Times New Roman" w:cs="Times New Roman"/>
          <w:sz w:val="24"/>
          <w:szCs w:val="24"/>
        </w:rPr>
        <w:t xml:space="preserve"> km</w:t>
      </w:r>
      <w:r w:rsidR="006379BB" w:rsidRPr="008A5772">
        <w:rPr>
          <w:rFonts w:ascii="Times New Roman" w:hAnsi="Times New Roman" w:cs="Times New Roman"/>
          <w:sz w:val="24"/>
          <w:szCs w:val="24"/>
        </w:rPr>
        <w:t xml:space="preserve"> area (Feng et al., 2018).</w:t>
      </w:r>
    </w:p>
    <w:p w14:paraId="29095A25" w14:textId="541C1F86" w:rsidR="0093697F" w:rsidRPr="008A5772" w:rsidRDefault="006E2AE7" w:rsidP="0048185A">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595A8D4A" wp14:editId="06A9517B">
            <wp:extent cx="3412181" cy="2797200"/>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it_d1_model_no2_pu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2181" cy="2797200"/>
                    </a:xfrm>
                    <a:prstGeom prst="rect">
                      <a:avLst/>
                    </a:prstGeom>
                  </pic:spPr>
                </pic:pic>
              </a:graphicData>
            </a:graphic>
          </wp:inline>
        </w:drawing>
      </w:r>
    </w:p>
    <w:p w14:paraId="56B59CFF" w14:textId="53E41BE8" w:rsidR="0093697F" w:rsidRPr="008A5772" w:rsidRDefault="0093697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Fig</w:t>
      </w:r>
      <w:r w:rsidRPr="008A5772">
        <w:rPr>
          <w:rFonts w:ascii="Times New Roman" w:hAnsi="Times New Roman" w:cs="Times New Roman"/>
          <w:sz w:val="24"/>
          <w:szCs w:val="24"/>
        </w:rPr>
        <w:t xml:space="preserve"> 1 Model domain and annual mean emission rate of </w:t>
      </w:r>
      <w:r w:rsidR="009F5EF0">
        <w:rPr>
          <w:rFonts w:ascii="Times New Roman" w:hAnsi="Times New Roman" w:cs="Times New Roman"/>
          <w:sz w:val="24"/>
          <w:szCs w:val="24"/>
        </w:rPr>
        <w:t xml:space="preserve">the </w:t>
      </w:r>
      <w:r w:rsidR="0065367C">
        <w:rPr>
          <w:rFonts w:ascii="Times New Roman" w:hAnsi="Times New Roman" w:cs="Times New Roman"/>
          <w:sz w:val="24"/>
          <w:szCs w:val="24"/>
        </w:rPr>
        <w:t>key</w:t>
      </w:r>
      <w:r w:rsidR="009F5EF0">
        <w:rPr>
          <w:rFonts w:ascii="Times New Roman" w:hAnsi="Times New Roman" w:cs="Times New Roman"/>
          <w:sz w:val="24"/>
          <w:szCs w:val="24"/>
        </w:rPr>
        <w:t xml:space="preserve"> ozone precursor </w:t>
      </w:r>
      <w:r w:rsidRPr="008A5772">
        <w:rPr>
          <w:rFonts w:ascii="Times New Roman" w:hAnsi="Times New Roman" w:cs="Times New Roman"/>
          <w:sz w:val="24"/>
          <w:szCs w:val="24"/>
        </w:rPr>
        <w:t>NO</w:t>
      </w:r>
      <w:r w:rsidR="009F5EF0">
        <w:rPr>
          <w:rFonts w:ascii="Times New Roman" w:hAnsi="Times New Roman" w:cs="Times New Roman"/>
          <w:sz w:val="24"/>
          <w:szCs w:val="24"/>
        </w:rPr>
        <w:t xml:space="preserve"> (in </w:t>
      </w:r>
      <w:r w:rsidR="009F5EF0">
        <w:rPr>
          <w:rFonts w:ascii="Times New Roman" w:hAnsi="Times New Roman" w:cs="Times New Roman"/>
          <w:sz w:val="24"/>
          <w:szCs w:val="24"/>
        </w:rPr>
        <w:lastRenderedPageBreak/>
        <w:t>μg m</w:t>
      </w:r>
      <w:r w:rsidR="009F5EF0" w:rsidRPr="009F5EF0">
        <w:rPr>
          <w:rFonts w:ascii="Times New Roman" w:hAnsi="Times New Roman" w:cs="Times New Roman"/>
          <w:sz w:val="24"/>
          <w:szCs w:val="24"/>
          <w:vertAlign w:val="superscript"/>
        </w:rPr>
        <w:t>-2</w:t>
      </w:r>
      <w:r w:rsidR="009F5EF0">
        <w:rPr>
          <w:rFonts w:ascii="Times New Roman" w:hAnsi="Times New Roman" w:cs="Times New Roman"/>
          <w:sz w:val="24"/>
          <w:szCs w:val="24"/>
        </w:rPr>
        <w:t xml:space="preserve"> yr</w:t>
      </w:r>
      <w:r w:rsidR="009F5EF0" w:rsidRPr="009F5EF0">
        <w:rPr>
          <w:rFonts w:ascii="Times New Roman" w:hAnsi="Times New Roman" w:cs="Times New Roman"/>
          <w:sz w:val="24"/>
          <w:szCs w:val="24"/>
          <w:vertAlign w:val="superscript"/>
        </w:rPr>
        <w:t>-1</w:t>
      </w:r>
      <w:r w:rsidR="009F5EF0">
        <w:rPr>
          <w:rFonts w:ascii="Times New Roman" w:hAnsi="Times New Roman" w:cs="Times New Roman"/>
          <w:sz w:val="24"/>
          <w:szCs w:val="24"/>
        </w:rPr>
        <w:t>)</w:t>
      </w:r>
      <w:r w:rsidR="0065367C">
        <w:rPr>
          <w:rFonts w:ascii="Times New Roman" w:hAnsi="Times New Roman" w:cs="Times New Roman"/>
          <w:sz w:val="24"/>
          <w:szCs w:val="24"/>
        </w:rPr>
        <w:t>.</w:t>
      </w:r>
    </w:p>
    <w:p w14:paraId="1054C792" w14:textId="0A4DA382" w:rsidR="00BD434F" w:rsidRPr="008A5772" w:rsidRDefault="0048185A" w:rsidP="0048185A">
      <w:pPr>
        <w:spacing w:line="480" w:lineRule="auto"/>
        <w:rPr>
          <w:rFonts w:ascii="Times New Roman" w:hAnsi="Times New Roman" w:cs="Times New Roman"/>
          <w:sz w:val="24"/>
          <w:szCs w:val="24"/>
        </w:rPr>
      </w:pPr>
      <w:r>
        <w:rPr>
          <w:rFonts w:ascii="Times New Roman" w:hAnsi="Times New Roman" w:cs="Times New Roman"/>
          <w:sz w:val="24"/>
          <w:szCs w:val="24"/>
        </w:rPr>
        <w:t>2.2</w:t>
      </w:r>
      <w:r w:rsidR="0093697F" w:rsidRPr="008A5772">
        <w:rPr>
          <w:rFonts w:ascii="Times New Roman" w:hAnsi="Times New Roman" w:cs="Times New Roman"/>
          <w:sz w:val="24"/>
          <w:szCs w:val="24"/>
        </w:rPr>
        <w:t xml:space="preserve">.2 </w:t>
      </w:r>
      <w:r w:rsidR="005D64ED">
        <w:rPr>
          <w:rFonts w:ascii="Times New Roman" w:hAnsi="Times New Roman" w:cs="Times New Roman"/>
          <w:sz w:val="24"/>
          <w:szCs w:val="24"/>
        </w:rPr>
        <w:t>Model bias correction</w:t>
      </w:r>
      <w:r w:rsidR="00346F67">
        <w:rPr>
          <w:rFonts w:ascii="Times New Roman" w:hAnsi="Times New Roman" w:cs="Times New Roman"/>
          <w:sz w:val="24"/>
          <w:szCs w:val="24"/>
        </w:rPr>
        <w:t xml:space="preserve"> for ozone metrics</w:t>
      </w:r>
    </w:p>
    <w:p w14:paraId="1F78D2DB" w14:textId="4366D886" w:rsidR="00D42301" w:rsidRPr="008A5772" w:rsidRDefault="00D42301"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004723D1" w:rsidRPr="0048185A">
        <w:rPr>
          <w:rFonts w:ascii="Times New Roman" w:hAnsi="Times New Roman" w:cs="Times New Roman"/>
          <w:sz w:val="24"/>
          <w:szCs w:val="24"/>
        </w:rPr>
        <w:t>The NAQPMS model represents the variations in surface ozone</w:t>
      </w:r>
      <w:r w:rsidR="00C07658" w:rsidRPr="0048185A">
        <w:rPr>
          <w:rFonts w:ascii="Times New Roman" w:hAnsi="Times New Roman" w:cs="Times New Roman"/>
          <w:sz w:val="24"/>
          <w:szCs w:val="24"/>
        </w:rPr>
        <w:t xml:space="preserve"> over China</w:t>
      </w:r>
      <w:r w:rsidR="004723D1" w:rsidRPr="0048185A">
        <w:rPr>
          <w:rFonts w:ascii="Times New Roman" w:hAnsi="Times New Roman" w:cs="Times New Roman"/>
          <w:sz w:val="24"/>
          <w:szCs w:val="24"/>
        </w:rPr>
        <w:t xml:space="preserve"> relatively well,</w:t>
      </w:r>
      <w:r w:rsidR="00C07658" w:rsidRPr="0048185A">
        <w:rPr>
          <w:rFonts w:ascii="Times New Roman" w:hAnsi="Times New Roman" w:cs="Times New Roman"/>
          <w:sz w:val="24"/>
          <w:szCs w:val="24"/>
        </w:rPr>
        <w:t xml:space="preserve"> but shows differences with observations that vary by region and season.</w:t>
      </w:r>
      <w:r w:rsidR="004723D1" w:rsidRPr="0048185A">
        <w:rPr>
          <w:rFonts w:ascii="Times New Roman" w:hAnsi="Times New Roman" w:cs="Times New Roman"/>
          <w:sz w:val="24"/>
          <w:szCs w:val="24"/>
        </w:rPr>
        <w:t xml:space="preserve"> </w:t>
      </w:r>
      <w:r w:rsidR="008C3A14" w:rsidRPr="0048185A">
        <w:rPr>
          <w:rFonts w:ascii="Times New Roman" w:hAnsi="Times New Roman" w:cs="Times New Roman"/>
          <w:sz w:val="24"/>
          <w:szCs w:val="24"/>
        </w:rPr>
        <w:t>We show a comparison of modelled and observed surface ozone and daily maximum ozone metrics at representative cities in northern, central and southwestern China in Fig. 2. While the seasonality and day to day variability in ozone are represented reasonably well</w:t>
      </w:r>
      <w:r w:rsidR="00C07658" w:rsidRPr="0048185A">
        <w:rPr>
          <w:rFonts w:ascii="Times New Roman" w:hAnsi="Times New Roman" w:cs="Times New Roman"/>
          <w:sz w:val="24"/>
          <w:szCs w:val="24"/>
        </w:rPr>
        <w:t xml:space="preserve">, daily maximum ozone concentrations are underestimated, and as these are </w:t>
      </w:r>
      <w:r w:rsidR="008C3A14" w:rsidRPr="0048185A">
        <w:rPr>
          <w:rFonts w:ascii="Times New Roman" w:hAnsi="Times New Roman" w:cs="Times New Roman"/>
          <w:sz w:val="24"/>
          <w:szCs w:val="24"/>
        </w:rPr>
        <w:t xml:space="preserve">important </w:t>
      </w:r>
      <w:r w:rsidR="00C07658" w:rsidRPr="0048185A">
        <w:rPr>
          <w:rFonts w:ascii="Times New Roman" w:hAnsi="Times New Roman" w:cs="Times New Roman"/>
          <w:sz w:val="24"/>
          <w:szCs w:val="24"/>
        </w:rPr>
        <w:t>for calculating health impacts we choose to bias-correct the model results based on the observations available.</w:t>
      </w:r>
      <w:r w:rsidR="004723D1" w:rsidRPr="0048185A">
        <w:rPr>
          <w:rFonts w:ascii="Times New Roman" w:hAnsi="Times New Roman" w:cs="Times New Roman"/>
          <w:sz w:val="24"/>
          <w:szCs w:val="24"/>
        </w:rPr>
        <w:t xml:space="preserve"> </w:t>
      </w:r>
      <w:r w:rsidRPr="008A5772">
        <w:rPr>
          <w:rFonts w:ascii="Times New Roman" w:hAnsi="Times New Roman" w:cs="Times New Roman" w:hint="eastAsia"/>
          <w:sz w:val="24"/>
          <w:szCs w:val="24"/>
        </w:rPr>
        <w:t>In</w:t>
      </w:r>
      <w:r w:rsidR="00D8292E" w:rsidRPr="008A5772">
        <w:rPr>
          <w:rFonts w:ascii="Times New Roman" w:hAnsi="Times New Roman" w:cs="Times New Roman"/>
          <w:sz w:val="24"/>
          <w:szCs w:val="24"/>
        </w:rPr>
        <w:t xml:space="preserve">verse distance weighting </w:t>
      </w:r>
      <w:r w:rsidR="007D2151">
        <w:rPr>
          <w:rFonts w:ascii="Times New Roman" w:hAnsi="Times New Roman" w:cs="Times New Roman"/>
          <w:sz w:val="24"/>
          <w:szCs w:val="24"/>
        </w:rPr>
        <w:t>approaches</w:t>
      </w:r>
      <w:r w:rsidR="008079B3">
        <w:rPr>
          <w:rFonts w:ascii="Times New Roman" w:hAnsi="Times New Roman" w:cs="Times New Roman"/>
          <w:sz w:val="24"/>
          <w:szCs w:val="24"/>
        </w:rPr>
        <w:t xml:space="preserve"> (</w:t>
      </w:r>
      <w:r w:rsidR="008079B3" w:rsidRPr="008A5772">
        <w:rPr>
          <w:rFonts w:ascii="Times New Roman" w:hAnsi="Times New Roman" w:cs="Times New Roman"/>
          <w:sz w:val="24"/>
          <w:szCs w:val="24"/>
        </w:rPr>
        <w:t>Shepard</w:t>
      </w:r>
      <w:r w:rsidR="008079B3">
        <w:rPr>
          <w:rFonts w:ascii="Times New Roman" w:hAnsi="Times New Roman" w:cs="Times New Roman"/>
          <w:sz w:val="24"/>
          <w:szCs w:val="24"/>
        </w:rPr>
        <w:t xml:space="preserve">, 1968; </w:t>
      </w:r>
      <w:r w:rsidR="008079B3" w:rsidRPr="008A5772">
        <w:rPr>
          <w:rFonts w:ascii="Times New Roman" w:hAnsi="Times New Roman" w:cs="Times New Roman"/>
          <w:sz w:val="24"/>
          <w:szCs w:val="24"/>
        </w:rPr>
        <w:t>Deligiorgi et al., 2011</w:t>
      </w:r>
      <w:r w:rsidR="008079B3">
        <w:rPr>
          <w:rFonts w:ascii="Times New Roman" w:hAnsi="Times New Roman" w:cs="Times New Roman"/>
          <w:sz w:val="24"/>
          <w:szCs w:val="24"/>
        </w:rPr>
        <w:t>)</w:t>
      </w:r>
      <w:r w:rsidR="007D2151">
        <w:rPr>
          <w:rFonts w:ascii="Times New Roman" w:hAnsi="Times New Roman" w:cs="Times New Roman"/>
          <w:sz w:val="24"/>
          <w:szCs w:val="24"/>
        </w:rPr>
        <w:t xml:space="preserve"> </w:t>
      </w:r>
      <w:r w:rsidR="00D8292E" w:rsidRPr="008A5772">
        <w:rPr>
          <w:rFonts w:ascii="Times New Roman" w:hAnsi="Times New Roman" w:cs="Times New Roman"/>
          <w:sz w:val="24"/>
          <w:szCs w:val="24"/>
        </w:rPr>
        <w:t>ha</w:t>
      </w:r>
      <w:r w:rsidR="00C63FFD">
        <w:rPr>
          <w:rFonts w:ascii="Times New Roman" w:hAnsi="Times New Roman" w:cs="Times New Roman"/>
          <w:sz w:val="24"/>
          <w:szCs w:val="24"/>
        </w:rPr>
        <w:t>ve</w:t>
      </w:r>
      <w:r w:rsidR="00D8292E" w:rsidRPr="008A5772">
        <w:rPr>
          <w:rFonts w:ascii="Times New Roman" w:hAnsi="Times New Roman" w:cs="Times New Roman"/>
          <w:sz w:val="24"/>
          <w:szCs w:val="24"/>
        </w:rPr>
        <w:t xml:space="preserve"> been applied operationally by the </w:t>
      </w:r>
      <w:r w:rsidR="007D2151">
        <w:rPr>
          <w:rFonts w:ascii="Times New Roman" w:hAnsi="Times New Roman" w:cs="Times New Roman"/>
          <w:sz w:val="24"/>
          <w:szCs w:val="24"/>
        </w:rPr>
        <w:t xml:space="preserve">US </w:t>
      </w:r>
      <w:r w:rsidR="00D8292E" w:rsidRPr="008A5772">
        <w:rPr>
          <w:rFonts w:ascii="Times New Roman" w:hAnsi="Times New Roman" w:cs="Times New Roman"/>
          <w:sz w:val="24"/>
          <w:szCs w:val="24"/>
        </w:rPr>
        <w:t xml:space="preserve">Environment Protection Agency (EPA) </w:t>
      </w:r>
      <w:r w:rsidR="00A34C0A">
        <w:rPr>
          <w:rFonts w:ascii="Times New Roman" w:hAnsi="Times New Roman" w:cs="Times New Roman"/>
          <w:sz w:val="24"/>
          <w:szCs w:val="24"/>
        </w:rPr>
        <w:t>to</w:t>
      </w:r>
      <w:r w:rsidR="00A34C0A" w:rsidRPr="008A5772">
        <w:rPr>
          <w:rFonts w:ascii="Times New Roman" w:hAnsi="Times New Roman" w:cs="Times New Roman"/>
          <w:sz w:val="24"/>
          <w:szCs w:val="24"/>
        </w:rPr>
        <w:t xml:space="preserve"> </w:t>
      </w:r>
      <w:r w:rsidR="00D8292E" w:rsidRPr="008A5772">
        <w:rPr>
          <w:rFonts w:ascii="Times New Roman" w:hAnsi="Times New Roman" w:cs="Times New Roman"/>
          <w:sz w:val="24"/>
          <w:szCs w:val="24"/>
        </w:rPr>
        <w:t>generat</w:t>
      </w:r>
      <w:r w:rsidR="00A34C0A">
        <w:rPr>
          <w:rFonts w:ascii="Times New Roman" w:hAnsi="Times New Roman" w:cs="Times New Roman"/>
          <w:sz w:val="24"/>
          <w:szCs w:val="24"/>
        </w:rPr>
        <w:t>e</w:t>
      </w:r>
      <w:r w:rsidR="00D8292E" w:rsidRPr="008A5772">
        <w:rPr>
          <w:rFonts w:ascii="Times New Roman" w:hAnsi="Times New Roman" w:cs="Times New Roman"/>
          <w:sz w:val="24"/>
          <w:szCs w:val="24"/>
        </w:rPr>
        <w:t xml:space="preserve"> air pollutant concentration </w:t>
      </w:r>
      <w:r w:rsidR="007D2151">
        <w:rPr>
          <w:rFonts w:ascii="Times New Roman" w:hAnsi="Times New Roman" w:cs="Times New Roman"/>
          <w:sz w:val="24"/>
          <w:szCs w:val="24"/>
        </w:rPr>
        <w:t>distributions at</w:t>
      </w:r>
      <w:r w:rsidR="00D8292E" w:rsidRPr="008A5772">
        <w:rPr>
          <w:rFonts w:ascii="Times New Roman" w:hAnsi="Times New Roman" w:cs="Times New Roman"/>
          <w:sz w:val="24"/>
          <w:szCs w:val="24"/>
        </w:rPr>
        <w:t xml:space="preserve"> </w:t>
      </w:r>
      <w:r w:rsidR="00A34C0A">
        <w:rPr>
          <w:rFonts w:ascii="Times New Roman" w:hAnsi="Times New Roman" w:cs="Times New Roman"/>
          <w:sz w:val="24"/>
          <w:szCs w:val="24"/>
        </w:rPr>
        <w:t>a range of</w:t>
      </w:r>
      <w:r w:rsidR="00A34C0A" w:rsidRPr="008A5772">
        <w:rPr>
          <w:rFonts w:ascii="Times New Roman" w:hAnsi="Times New Roman" w:cs="Times New Roman"/>
          <w:sz w:val="24"/>
          <w:szCs w:val="24"/>
        </w:rPr>
        <w:t xml:space="preserve"> </w:t>
      </w:r>
      <w:r w:rsidR="00D8292E" w:rsidRPr="008A5772">
        <w:rPr>
          <w:rFonts w:ascii="Times New Roman" w:hAnsi="Times New Roman" w:cs="Times New Roman"/>
          <w:sz w:val="24"/>
          <w:szCs w:val="24"/>
        </w:rPr>
        <w:t>scales (Eberly et al., 2004). C</w:t>
      </w:r>
      <w:r w:rsidR="005A77D6">
        <w:rPr>
          <w:rFonts w:ascii="Times New Roman" w:hAnsi="Times New Roman" w:cs="Times New Roman"/>
          <w:sz w:val="24"/>
          <w:szCs w:val="24"/>
        </w:rPr>
        <w:t>ressman analysis (Cressman, 1959</w:t>
      </w:r>
      <w:r w:rsidR="00D8292E" w:rsidRPr="008A5772">
        <w:rPr>
          <w:rFonts w:ascii="Times New Roman" w:hAnsi="Times New Roman" w:cs="Times New Roman"/>
          <w:sz w:val="24"/>
          <w:szCs w:val="24"/>
        </w:rPr>
        <w:t xml:space="preserve">) </w:t>
      </w:r>
      <w:r w:rsidR="007D2151">
        <w:rPr>
          <w:rFonts w:ascii="Times New Roman" w:hAnsi="Times New Roman" w:cs="Times New Roman"/>
          <w:sz w:val="24"/>
          <w:szCs w:val="24"/>
        </w:rPr>
        <w:t>i</w:t>
      </w:r>
      <w:r w:rsidR="00D8292E" w:rsidRPr="008A5772">
        <w:rPr>
          <w:rFonts w:ascii="Times New Roman" w:hAnsi="Times New Roman" w:cs="Times New Roman"/>
          <w:sz w:val="24"/>
          <w:szCs w:val="24"/>
        </w:rPr>
        <w:t xml:space="preserve">s a </w:t>
      </w:r>
      <w:r w:rsidR="009F1BFE" w:rsidRPr="008A5772">
        <w:rPr>
          <w:rFonts w:ascii="Times New Roman" w:hAnsi="Times New Roman" w:cs="Times New Roman"/>
          <w:sz w:val="24"/>
          <w:szCs w:val="24"/>
        </w:rPr>
        <w:t>modified</w:t>
      </w:r>
      <w:r w:rsidR="00D8292E" w:rsidRPr="008A5772">
        <w:rPr>
          <w:rFonts w:ascii="Times New Roman" w:hAnsi="Times New Roman" w:cs="Times New Roman"/>
          <w:sz w:val="24"/>
          <w:szCs w:val="24"/>
        </w:rPr>
        <w:t xml:space="preserve"> </w:t>
      </w:r>
      <w:r w:rsidR="007D2151">
        <w:rPr>
          <w:rFonts w:ascii="Times New Roman" w:hAnsi="Times New Roman" w:cs="Times New Roman"/>
          <w:sz w:val="24"/>
          <w:szCs w:val="24"/>
        </w:rPr>
        <w:t>weighting</w:t>
      </w:r>
      <w:r w:rsidR="007D2151" w:rsidRPr="008A5772">
        <w:rPr>
          <w:rFonts w:ascii="Times New Roman" w:hAnsi="Times New Roman" w:cs="Times New Roman"/>
          <w:sz w:val="24"/>
          <w:szCs w:val="24"/>
        </w:rPr>
        <w:t xml:space="preserve"> </w:t>
      </w:r>
      <w:r w:rsidR="00D8292E" w:rsidRPr="008A5772">
        <w:rPr>
          <w:rFonts w:ascii="Times New Roman" w:hAnsi="Times New Roman" w:cs="Times New Roman"/>
          <w:sz w:val="24"/>
          <w:szCs w:val="24"/>
        </w:rPr>
        <w:t>method</w:t>
      </w:r>
      <w:r w:rsidR="007D2151">
        <w:rPr>
          <w:rFonts w:ascii="Times New Roman" w:hAnsi="Times New Roman" w:cs="Times New Roman"/>
          <w:sz w:val="24"/>
          <w:szCs w:val="24"/>
        </w:rPr>
        <w:t xml:space="preserve"> that</w:t>
      </w:r>
      <w:r w:rsidR="00D8292E" w:rsidRPr="008A5772">
        <w:rPr>
          <w:rFonts w:ascii="Times New Roman" w:hAnsi="Times New Roman" w:cs="Times New Roman"/>
          <w:sz w:val="24"/>
          <w:szCs w:val="24"/>
        </w:rPr>
        <w:t xml:space="preserve"> uses the ratio between </w:t>
      </w:r>
      <w:r w:rsidR="007D2151">
        <w:rPr>
          <w:rFonts w:ascii="Times New Roman" w:hAnsi="Times New Roman" w:cs="Times New Roman"/>
          <w:sz w:val="24"/>
          <w:szCs w:val="24"/>
        </w:rPr>
        <w:t xml:space="preserve">the </w:t>
      </w:r>
      <w:r w:rsidR="009F1BFE" w:rsidRPr="008A5772">
        <w:rPr>
          <w:rFonts w:ascii="Times New Roman" w:hAnsi="Times New Roman" w:cs="Times New Roman"/>
          <w:sz w:val="24"/>
          <w:szCs w:val="24"/>
        </w:rPr>
        <w:t>distance</w:t>
      </w:r>
      <w:r w:rsidR="00D8292E" w:rsidRPr="008A5772">
        <w:rPr>
          <w:rFonts w:ascii="Times New Roman" w:hAnsi="Times New Roman" w:cs="Times New Roman"/>
          <w:sz w:val="24"/>
          <w:szCs w:val="24"/>
        </w:rPr>
        <w:t xml:space="preserve"> of an observation from a grid cell and </w:t>
      </w:r>
      <w:r w:rsidR="007D2151">
        <w:rPr>
          <w:rFonts w:ascii="Times New Roman" w:hAnsi="Times New Roman" w:cs="Times New Roman"/>
          <w:sz w:val="24"/>
          <w:szCs w:val="24"/>
        </w:rPr>
        <w:t>a</w:t>
      </w:r>
      <w:r w:rsidR="007D2151" w:rsidRPr="008A5772">
        <w:rPr>
          <w:rFonts w:ascii="Times New Roman" w:hAnsi="Times New Roman" w:cs="Times New Roman"/>
          <w:sz w:val="24"/>
          <w:szCs w:val="24"/>
        </w:rPr>
        <w:t xml:space="preserve"> </w:t>
      </w:r>
      <w:r w:rsidR="00D8292E" w:rsidRPr="008A5772">
        <w:rPr>
          <w:rFonts w:ascii="Times New Roman" w:hAnsi="Times New Roman" w:cs="Times New Roman"/>
          <w:sz w:val="24"/>
          <w:szCs w:val="24"/>
        </w:rPr>
        <w:t>maximum allow</w:t>
      </w:r>
      <w:r w:rsidR="009F1BFE" w:rsidRPr="008A5772">
        <w:rPr>
          <w:rFonts w:ascii="Times New Roman" w:hAnsi="Times New Roman" w:cs="Times New Roman"/>
          <w:sz w:val="24"/>
          <w:szCs w:val="24"/>
        </w:rPr>
        <w:t>able distance</w:t>
      </w:r>
      <w:r w:rsidR="00D8292E" w:rsidRPr="008A5772">
        <w:rPr>
          <w:rFonts w:ascii="Times New Roman" w:hAnsi="Times New Roman" w:cs="Times New Roman"/>
          <w:sz w:val="24"/>
          <w:szCs w:val="24"/>
        </w:rPr>
        <w:t xml:space="preserve"> to calculate the relative importance of an observation for interpolation</w:t>
      </w:r>
      <w:r w:rsidR="009F1BFE" w:rsidRPr="008A5772">
        <w:rPr>
          <w:rFonts w:ascii="Times New Roman" w:hAnsi="Times New Roman" w:cs="Times New Roman"/>
          <w:sz w:val="24"/>
          <w:szCs w:val="24"/>
        </w:rPr>
        <w:t>.</w:t>
      </w:r>
      <w:r w:rsidR="00E90BA2">
        <w:rPr>
          <w:rFonts w:ascii="Times New Roman" w:hAnsi="Times New Roman" w:cs="Times New Roman"/>
          <w:sz w:val="24"/>
          <w:szCs w:val="24"/>
        </w:rPr>
        <w:t xml:space="preserve"> This provides a simple but effective approach to bias correction that is a </w:t>
      </w:r>
      <w:r w:rsidR="00D52201">
        <w:rPr>
          <w:rFonts w:ascii="Times New Roman" w:hAnsi="Times New Roman" w:cs="Times New Roman"/>
          <w:sz w:val="24"/>
          <w:szCs w:val="24"/>
        </w:rPr>
        <w:t>suitable</w:t>
      </w:r>
      <w:r w:rsidR="00E90BA2">
        <w:rPr>
          <w:rFonts w:ascii="Times New Roman" w:hAnsi="Times New Roman" w:cs="Times New Roman"/>
          <w:sz w:val="24"/>
          <w:szCs w:val="24"/>
        </w:rPr>
        <w:t xml:space="preserve"> compromise between</w:t>
      </w:r>
      <w:r w:rsidR="00D52201">
        <w:rPr>
          <w:rFonts w:ascii="Times New Roman" w:hAnsi="Times New Roman" w:cs="Times New Roman"/>
          <w:sz w:val="24"/>
          <w:szCs w:val="24"/>
        </w:rPr>
        <w:t xml:space="preserve"> accuracy and computational complexity.</w:t>
      </w:r>
    </w:p>
    <w:p w14:paraId="793DD27A" w14:textId="38A44D48" w:rsidR="007D12B2" w:rsidRPr="008A5772" w:rsidRDefault="00106762"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Pr="008A5772">
        <w:rPr>
          <w:rFonts w:ascii="Times New Roman" w:hAnsi="Times New Roman" w:cs="Times New Roman" w:hint="eastAsia"/>
          <w:sz w:val="24"/>
          <w:szCs w:val="24"/>
        </w:rPr>
        <w:t>In</w:t>
      </w:r>
      <w:r w:rsidRPr="008A5772">
        <w:rPr>
          <w:rFonts w:ascii="Times New Roman" w:hAnsi="Times New Roman" w:cs="Times New Roman"/>
          <w:sz w:val="24"/>
          <w:szCs w:val="24"/>
        </w:rPr>
        <w:t xml:space="preserve"> </w:t>
      </w:r>
      <w:r w:rsidRPr="008A5772">
        <w:rPr>
          <w:rFonts w:ascii="Times New Roman" w:hAnsi="Times New Roman" w:cs="Times New Roman" w:hint="eastAsia"/>
          <w:sz w:val="24"/>
          <w:szCs w:val="24"/>
        </w:rPr>
        <w:t>t</w:t>
      </w:r>
      <w:r w:rsidRPr="008A5772">
        <w:rPr>
          <w:rFonts w:ascii="Times New Roman" w:hAnsi="Times New Roman" w:cs="Times New Roman"/>
          <w:sz w:val="24"/>
          <w:szCs w:val="24"/>
        </w:rPr>
        <w:t>he current study</w:t>
      </w:r>
      <w:r w:rsidR="00A34C0A">
        <w:rPr>
          <w:rFonts w:ascii="Times New Roman" w:hAnsi="Times New Roman" w:cs="Times New Roman"/>
          <w:sz w:val="24"/>
          <w:szCs w:val="24"/>
        </w:rPr>
        <w:t>,</w:t>
      </w:r>
      <w:r w:rsidRPr="008A5772">
        <w:rPr>
          <w:rFonts w:ascii="Times New Roman" w:hAnsi="Times New Roman" w:cs="Times New Roman"/>
          <w:sz w:val="24"/>
          <w:szCs w:val="24"/>
        </w:rPr>
        <w:t xml:space="preserve"> </w:t>
      </w:r>
      <w:r w:rsidR="0016718F" w:rsidRPr="008A5772">
        <w:rPr>
          <w:rFonts w:ascii="Times New Roman" w:hAnsi="Times New Roman" w:cs="Times New Roman"/>
          <w:sz w:val="24"/>
          <w:szCs w:val="24"/>
        </w:rPr>
        <w:t xml:space="preserve">gridded ozone </w:t>
      </w:r>
      <w:r w:rsidR="003414D2" w:rsidRPr="008A5772">
        <w:rPr>
          <w:rFonts w:ascii="Times New Roman" w:hAnsi="Times New Roman" w:cs="Times New Roman"/>
          <w:sz w:val="24"/>
          <w:szCs w:val="24"/>
        </w:rPr>
        <w:t>concentration</w:t>
      </w:r>
      <w:r w:rsidR="007D2151">
        <w:rPr>
          <w:rFonts w:ascii="Times New Roman" w:hAnsi="Times New Roman" w:cs="Times New Roman"/>
          <w:sz w:val="24"/>
          <w:szCs w:val="24"/>
        </w:rPr>
        <w:t>s from</w:t>
      </w:r>
      <w:r w:rsidR="007D2151" w:rsidRPr="007D2151">
        <w:rPr>
          <w:rFonts w:ascii="Times New Roman" w:hAnsi="Times New Roman" w:cs="Times New Roman"/>
          <w:sz w:val="24"/>
          <w:szCs w:val="24"/>
        </w:rPr>
        <w:t xml:space="preserve"> </w:t>
      </w:r>
      <w:r w:rsidR="007D2151" w:rsidRPr="008A5772">
        <w:rPr>
          <w:rFonts w:ascii="Times New Roman" w:hAnsi="Times New Roman" w:cs="Times New Roman"/>
          <w:sz w:val="24"/>
          <w:szCs w:val="24"/>
        </w:rPr>
        <w:t>NAQPMS simulations</w:t>
      </w:r>
      <w:r w:rsidR="0016718F" w:rsidRPr="008A5772">
        <w:rPr>
          <w:rFonts w:ascii="Times New Roman" w:hAnsi="Times New Roman" w:cs="Times New Roman"/>
          <w:sz w:val="24"/>
          <w:szCs w:val="24"/>
        </w:rPr>
        <w:t xml:space="preserve"> are </w:t>
      </w:r>
      <w:r w:rsidR="004828F1">
        <w:rPr>
          <w:rFonts w:ascii="Times New Roman" w:hAnsi="Times New Roman" w:cs="Times New Roman"/>
          <w:sz w:val="24"/>
          <w:szCs w:val="24"/>
        </w:rPr>
        <w:t>bias corrected</w:t>
      </w:r>
      <w:r w:rsidR="004828F1" w:rsidRPr="008A5772">
        <w:rPr>
          <w:rFonts w:ascii="Times New Roman" w:hAnsi="Times New Roman" w:cs="Times New Roman"/>
          <w:sz w:val="24"/>
          <w:szCs w:val="24"/>
        </w:rPr>
        <w:t xml:space="preserve"> </w:t>
      </w:r>
      <w:r w:rsidR="00AC791E">
        <w:rPr>
          <w:rFonts w:ascii="Times New Roman" w:hAnsi="Times New Roman" w:cs="Times New Roman"/>
          <w:sz w:val="24"/>
          <w:szCs w:val="24"/>
        </w:rPr>
        <w:t>using</w:t>
      </w:r>
      <w:r w:rsidR="0016718F" w:rsidRPr="008A5772">
        <w:rPr>
          <w:rFonts w:ascii="Times New Roman" w:hAnsi="Times New Roman" w:cs="Times New Roman"/>
          <w:sz w:val="24"/>
          <w:szCs w:val="24"/>
        </w:rPr>
        <w:t xml:space="preserve"> </w:t>
      </w:r>
      <w:r w:rsidR="007D2151">
        <w:rPr>
          <w:rFonts w:ascii="Times New Roman" w:hAnsi="Times New Roman" w:cs="Times New Roman"/>
          <w:sz w:val="24"/>
          <w:szCs w:val="24"/>
        </w:rPr>
        <w:t>C</w:t>
      </w:r>
      <w:r w:rsidR="0016718F" w:rsidRPr="008A5772">
        <w:rPr>
          <w:rFonts w:ascii="Times New Roman" w:hAnsi="Times New Roman" w:cs="Times New Roman"/>
          <w:sz w:val="24"/>
          <w:szCs w:val="24"/>
        </w:rPr>
        <w:t xml:space="preserve">ressman interpolation </w:t>
      </w:r>
      <w:r w:rsidR="004828F1">
        <w:rPr>
          <w:rFonts w:ascii="Times New Roman" w:hAnsi="Times New Roman" w:cs="Times New Roman"/>
          <w:sz w:val="24"/>
          <w:szCs w:val="24"/>
        </w:rPr>
        <w:t>between</w:t>
      </w:r>
      <w:r w:rsidR="004828F1" w:rsidRPr="008A5772">
        <w:rPr>
          <w:rFonts w:ascii="Times New Roman" w:hAnsi="Times New Roman" w:cs="Times New Roman"/>
          <w:sz w:val="24"/>
          <w:szCs w:val="24"/>
        </w:rPr>
        <w:t xml:space="preserve"> </w:t>
      </w:r>
      <w:r w:rsidR="0016718F" w:rsidRPr="008A5772">
        <w:rPr>
          <w:rFonts w:ascii="Times New Roman" w:hAnsi="Times New Roman" w:cs="Times New Roman"/>
          <w:sz w:val="24"/>
          <w:szCs w:val="24"/>
        </w:rPr>
        <w:t>nearby observations</w:t>
      </w:r>
      <w:r w:rsidR="006379BB">
        <w:rPr>
          <w:rFonts w:ascii="Times New Roman" w:hAnsi="Times New Roman" w:cs="Times New Roman"/>
          <w:sz w:val="24"/>
          <w:szCs w:val="24"/>
        </w:rPr>
        <w:t xml:space="preserve"> which </w:t>
      </w:r>
      <w:r w:rsidR="006379BB" w:rsidRPr="008A5772">
        <w:rPr>
          <w:rFonts w:ascii="Times New Roman" w:hAnsi="Times New Roman" w:cs="Times New Roman"/>
          <w:sz w:val="24"/>
          <w:szCs w:val="24"/>
        </w:rPr>
        <w:t>were obtained from the China National Environmental Monitoring Centre (</w:t>
      </w:r>
      <w:hyperlink r:id="rId13" w:history="1">
        <w:r w:rsidR="006379BB" w:rsidRPr="008A5772">
          <w:rPr>
            <w:rFonts w:ascii="Times New Roman" w:hAnsi="Times New Roman" w:cs="Times New Roman"/>
            <w:sz w:val="24"/>
            <w:szCs w:val="24"/>
          </w:rPr>
          <w:t>www.cnemc.cn</w:t>
        </w:r>
      </w:hyperlink>
      <w:r w:rsidR="006379BB" w:rsidRPr="008A5772">
        <w:rPr>
          <w:rFonts w:ascii="Times New Roman" w:hAnsi="Times New Roman" w:cs="Times New Roman"/>
          <w:sz w:val="24"/>
          <w:szCs w:val="24"/>
        </w:rPr>
        <w:t>)</w:t>
      </w:r>
      <w:r w:rsidR="0016718F" w:rsidRPr="008A5772">
        <w:rPr>
          <w:rFonts w:ascii="Times New Roman" w:hAnsi="Times New Roman" w:cs="Times New Roman"/>
          <w:sz w:val="24"/>
          <w:szCs w:val="24"/>
        </w:rPr>
        <w:t xml:space="preserve">. </w:t>
      </w:r>
      <w:r w:rsidR="00EA3797">
        <w:rPr>
          <w:rFonts w:ascii="Times New Roman" w:hAnsi="Times New Roman" w:cs="Times New Roman"/>
          <w:sz w:val="24"/>
          <w:szCs w:val="24"/>
        </w:rPr>
        <w:t>Where observations are available,</w:t>
      </w:r>
      <w:r w:rsidR="00EA3797" w:rsidRPr="00EA3797">
        <w:rPr>
          <w:rFonts w:ascii="Times New Roman" w:hAnsi="Times New Roman" w:cs="Times New Roman"/>
          <w:sz w:val="24"/>
          <w:szCs w:val="24"/>
        </w:rPr>
        <w:t xml:space="preserve"> </w:t>
      </w:r>
      <w:r w:rsidR="00AC791E">
        <w:rPr>
          <w:rFonts w:ascii="Times New Roman" w:hAnsi="Times New Roman" w:cs="Times New Roman"/>
          <w:sz w:val="24"/>
          <w:szCs w:val="24"/>
        </w:rPr>
        <w:t xml:space="preserve">we calculate the </w:t>
      </w:r>
      <w:r w:rsidR="00EA3797">
        <w:rPr>
          <w:rFonts w:ascii="Times New Roman" w:hAnsi="Times New Roman" w:cs="Times New Roman"/>
          <w:sz w:val="24"/>
          <w:szCs w:val="24"/>
        </w:rPr>
        <w:t xml:space="preserve">difference </w:t>
      </w:r>
      <w:r w:rsidR="00AC791E">
        <w:rPr>
          <w:rFonts w:ascii="Times New Roman" w:hAnsi="Times New Roman" w:cs="Times New Roman"/>
          <w:sz w:val="24"/>
          <w:szCs w:val="24"/>
        </w:rPr>
        <w:t>(</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k</m:t>
            </m:r>
          </m:sub>
        </m:sSub>
        <m:r>
          <w:rPr>
            <w:rFonts w:ascii="Cambria Math" w:hAnsi="Cambria Math" w:cs="Times New Roman"/>
            <w:sz w:val="24"/>
            <w:szCs w:val="24"/>
          </w:rPr>
          <m:t>)</m:t>
        </m:r>
      </m:oMath>
      <w:r w:rsidR="00EA3797" w:rsidRPr="008A5772">
        <w:rPr>
          <w:rFonts w:ascii="Times New Roman" w:hAnsi="Times New Roman" w:cs="Times New Roman"/>
          <w:sz w:val="24"/>
          <w:szCs w:val="24"/>
        </w:rPr>
        <w:t xml:space="preserve"> </w:t>
      </w:r>
      <w:r w:rsidR="00EA3797">
        <w:rPr>
          <w:rFonts w:ascii="Times New Roman" w:hAnsi="Times New Roman" w:cs="Times New Roman"/>
          <w:sz w:val="24"/>
          <w:szCs w:val="24"/>
        </w:rPr>
        <w:t xml:space="preserve">in </w:t>
      </w:r>
      <w:r w:rsidR="00EA3797" w:rsidRPr="008A5772">
        <w:rPr>
          <w:rFonts w:ascii="Times New Roman" w:hAnsi="Times New Roman" w:cs="Times New Roman"/>
          <w:sz w:val="24"/>
          <w:szCs w:val="24"/>
        </w:rPr>
        <w:t xml:space="preserve">daily maximum </w:t>
      </w:r>
      <w:r w:rsidR="00EA3797" w:rsidRPr="008A5772">
        <w:rPr>
          <w:rFonts w:ascii="Times New Roman" w:hAnsi="Times New Roman" w:cs="Times New Roman"/>
          <w:sz w:val="24"/>
          <w:szCs w:val="24"/>
        </w:rPr>
        <w:lastRenderedPageBreak/>
        <w:t xml:space="preserve">1-h </w:t>
      </w:r>
      <w:r w:rsidR="00EA3797">
        <w:rPr>
          <w:rFonts w:ascii="Times New Roman" w:hAnsi="Times New Roman" w:cs="Times New Roman"/>
          <w:sz w:val="24"/>
          <w:szCs w:val="24"/>
        </w:rPr>
        <w:t>average</w:t>
      </w:r>
      <w:r w:rsidR="00EA3797" w:rsidRPr="008A5772">
        <w:rPr>
          <w:rFonts w:ascii="Times New Roman" w:hAnsi="Times New Roman" w:cs="Times New Roman"/>
          <w:sz w:val="24"/>
          <w:szCs w:val="24"/>
        </w:rPr>
        <w:t xml:space="preserve"> </w:t>
      </w:r>
      <w:r w:rsidR="00EA3797">
        <w:rPr>
          <w:rFonts w:ascii="Times New Roman" w:hAnsi="Times New Roman" w:cs="Times New Roman"/>
          <w:sz w:val="24"/>
          <w:szCs w:val="24"/>
        </w:rPr>
        <w:t>or</w:t>
      </w:r>
      <w:r w:rsidR="00EA3797" w:rsidRPr="008A5772">
        <w:rPr>
          <w:rFonts w:ascii="Times New Roman" w:hAnsi="Times New Roman" w:cs="Times New Roman"/>
          <w:sz w:val="24"/>
          <w:szCs w:val="24"/>
        </w:rPr>
        <w:t xml:space="preserve"> 8-h average</w:t>
      </w:r>
      <w:r w:rsidR="00EA3797">
        <w:rPr>
          <w:rFonts w:ascii="Times New Roman" w:hAnsi="Times New Roman" w:cs="Times New Roman"/>
          <w:sz w:val="24"/>
          <w:szCs w:val="24"/>
        </w:rPr>
        <w:t xml:space="preserve"> </w:t>
      </w:r>
      <w:r w:rsidR="00A34C0A">
        <w:rPr>
          <w:rFonts w:ascii="Times New Roman" w:hAnsi="Times New Roman" w:cs="Times New Roman"/>
          <w:sz w:val="24"/>
          <w:szCs w:val="24"/>
        </w:rPr>
        <w:t xml:space="preserve">ozone </w:t>
      </w:r>
      <w:r w:rsidR="00EA3797">
        <w:rPr>
          <w:rFonts w:ascii="Times New Roman" w:hAnsi="Times New Roman" w:cs="Times New Roman"/>
          <w:sz w:val="24"/>
          <w:szCs w:val="24"/>
        </w:rPr>
        <w:t>between observations and simulated values</w:t>
      </w:r>
      <w:r w:rsidR="00AC791E">
        <w:rPr>
          <w:rFonts w:ascii="Times New Roman" w:hAnsi="Times New Roman" w:cs="Times New Roman"/>
          <w:sz w:val="24"/>
          <w:szCs w:val="24"/>
        </w:rPr>
        <w:t xml:space="preserve"> at each location, </w:t>
      </w:r>
      <w:r w:rsidR="00AC791E" w:rsidRPr="00AC791E">
        <w:rPr>
          <w:rFonts w:ascii="Times New Roman" w:hAnsi="Times New Roman" w:cs="Times New Roman"/>
          <w:i/>
          <w:iCs/>
          <w:sz w:val="24"/>
          <w:szCs w:val="24"/>
        </w:rPr>
        <w:t>k</w:t>
      </w:r>
      <m:oMath>
        <m:r>
          <w:rPr>
            <w:rFonts w:ascii="Cambria Math" w:hAnsi="Cambria Math" w:cs="Times New Roman"/>
            <w:sz w:val="24"/>
            <w:szCs w:val="24"/>
          </w:rPr>
          <m:t>.</m:t>
        </m:r>
      </m:oMath>
      <w:r w:rsidR="00EA3797">
        <w:rPr>
          <w:rFonts w:ascii="Times New Roman" w:hAnsi="Times New Roman" w:cs="Times New Roman"/>
          <w:sz w:val="24"/>
          <w:szCs w:val="24"/>
        </w:rPr>
        <w:t xml:space="preserve"> </w:t>
      </w:r>
    </w:p>
    <w:p w14:paraId="1E93C6EA" w14:textId="6A0E340D" w:rsidR="007D12B2" w:rsidRPr="008A5772" w:rsidRDefault="00A34C0A" w:rsidP="0048185A">
      <w:pPr>
        <w:spacing w:line="480" w:lineRule="auto"/>
        <w:rPr>
          <w:rFonts w:ascii="Times New Roman" w:hAnsi="Times New Roman" w:cs="Times New Roman"/>
          <w:sz w:val="24"/>
          <w:szCs w:val="24"/>
        </w:rPr>
      </w:pPr>
      <w:r>
        <w:rPr>
          <w:rFonts w:ascii="Times New Roman" w:hAnsi="Times New Roman" w:cs="Times New Roman"/>
          <w:sz w:val="24"/>
          <w:szCs w:val="24"/>
        </w:rPr>
        <w:t>T</w:t>
      </w:r>
      <w:r w:rsidR="008B31EB" w:rsidRPr="008A5772">
        <w:rPr>
          <w:rFonts w:ascii="Times New Roman" w:hAnsi="Times New Roman" w:cs="Times New Roman"/>
          <w:sz w:val="24"/>
          <w:szCs w:val="24"/>
        </w:rPr>
        <w:t>hese location-specific</w:t>
      </w:r>
      <w:r w:rsidR="00965CFA" w:rsidRPr="008A5772">
        <w:rPr>
          <w:rFonts w:ascii="Times New Roman" w:hAnsi="Times New Roman" w:cs="Times New Roman"/>
          <w:sz w:val="24"/>
          <w:szCs w:val="24"/>
        </w:rPr>
        <w:t xml:space="preserve"> differences </w:t>
      </w:r>
      <w:r w:rsidR="008B31EB" w:rsidRPr="008A5772">
        <w:rPr>
          <w:rFonts w:ascii="Times New Roman" w:hAnsi="Times New Roman" w:cs="Times New Roman"/>
          <w:sz w:val="24"/>
          <w:szCs w:val="24"/>
        </w:rPr>
        <w:t>are interpolated to all grids in the model domain</w:t>
      </w:r>
      <w:r>
        <w:rPr>
          <w:rFonts w:ascii="Times New Roman" w:hAnsi="Times New Roman" w:cs="Times New Roman"/>
          <w:sz w:val="24"/>
          <w:szCs w:val="24"/>
        </w:rPr>
        <w:t xml:space="preserve"> using C</w:t>
      </w:r>
      <w:r w:rsidRPr="008A5772">
        <w:rPr>
          <w:rFonts w:ascii="Times New Roman" w:hAnsi="Times New Roman" w:cs="Times New Roman"/>
          <w:sz w:val="24"/>
          <w:szCs w:val="24"/>
        </w:rPr>
        <w:t>ressman interpolation</w:t>
      </w:r>
      <w:r w:rsidR="008B31EB" w:rsidRPr="008A5772">
        <w:rPr>
          <w:rFonts w:ascii="Times New Roman" w:hAnsi="Times New Roman" w:cs="Times New Roman"/>
          <w:sz w:val="24"/>
          <w:szCs w:val="24"/>
        </w:rPr>
        <w:t>.</w:t>
      </w:r>
      <w:r w:rsidR="00965CFA" w:rsidRPr="008A5772">
        <w:rPr>
          <w:rFonts w:ascii="Times New Roman" w:hAnsi="Times New Roman" w:cs="Times New Roman"/>
          <w:sz w:val="24"/>
          <w:szCs w:val="24"/>
        </w:rPr>
        <w:t xml:space="preserve"> </w:t>
      </w:r>
    </w:p>
    <w:p w14:paraId="2642B81B" w14:textId="77777777" w:rsidR="007D12B2" w:rsidRPr="008A5772" w:rsidRDefault="00CE600D" w:rsidP="0048185A">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k</m:t>
                      </m:r>
                    </m:sub>
                  </m:sSub>
                  <m:r>
                    <w:rPr>
                      <w:rFonts w:ascii="Cambria Math" w:hAnsi="Cambria Math" w:cs="Times New Roman"/>
                      <w:sz w:val="24"/>
                      <w:szCs w:val="24"/>
                    </w:rPr>
                    <m:t>)</m:t>
                  </m:r>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i,j,k</m:t>
                      </m:r>
                    </m:sub>
                  </m:sSub>
                </m:e>
              </m:nary>
            </m:den>
          </m:f>
          <m:r>
            <w:rPr>
              <w:rFonts w:ascii="Cambria Math" w:hAnsi="Cambria Math" w:cs="Times New Roman"/>
              <w:sz w:val="24"/>
              <w:szCs w:val="24"/>
            </w:rPr>
            <m:t xml:space="preserve">                         (5)</m:t>
          </m:r>
        </m:oMath>
      </m:oMathPara>
    </w:p>
    <w:p w14:paraId="031D4209" w14:textId="5ECCE055" w:rsidR="00033A1E" w:rsidRDefault="00CE600D"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where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oMath>
      <w:r w:rsidRPr="008A5772">
        <w:rPr>
          <w:rFonts w:ascii="Times New Roman" w:hAnsi="Times New Roman" w:cs="Times New Roman" w:hint="eastAsia"/>
          <w:sz w:val="24"/>
          <w:szCs w:val="24"/>
        </w:rPr>
        <w:t xml:space="preserve"> </w:t>
      </w:r>
      <w:r w:rsidR="008B31EB" w:rsidRPr="008A5772">
        <w:rPr>
          <w:rFonts w:ascii="Times New Roman" w:hAnsi="Times New Roman" w:cs="Times New Roman"/>
          <w:sz w:val="24"/>
          <w:szCs w:val="24"/>
        </w:rPr>
        <w:t xml:space="preserve">is the difference between </w:t>
      </w:r>
      <w:r w:rsidR="00EA3797">
        <w:rPr>
          <w:rFonts w:ascii="Times New Roman" w:hAnsi="Times New Roman" w:cs="Times New Roman"/>
          <w:sz w:val="24"/>
          <w:szCs w:val="24"/>
        </w:rPr>
        <w:t xml:space="preserve">the </w:t>
      </w:r>
      <w:r w:rsidR="008B31EB" w:rsidRPr="008A5772">
        <w:rPr>
          <w:rFonts w:ascii="Times New Roman" w:hAnsi="Times New Roman" w:cs="Times New Roman"/>
          <w:sz w:val="24"/>
          <w:szCs w:val="24"/>
        </w:rPr>
        <w:t xml:space="preserve">expected ozone exposure metric and </w:t>
      </w:r>
      <w:r w:rsidR="00EA3797">
        <w:rPr>
          <w:rFonts w:ascii="Times New Roman" w:hAnsi="Times New Roman" w:cs="Times New Roman"/>
          <w:sz w:val="24"/>
          <w:szCs w:val="24"/>
        </w:rPr>
        <w:t xml:space="preserve">the </w:t>
      </w:r>
      <w:r w:rsidR="008B31EB" w:rsidRPr="008A5772">
        <w:rPr>
          <w:rFonts w:ascii="Times New Roman" w:hAnsi="Times New Roman" w:cs="Times New Roman"/>
          <w:sz w:val="24"/>
          <w:szCs w:val="24"/>
        </w:rPr>
        <w:t>model simulat</w:t>
      </w:r>
      <w:r w:rsidR="00A34C0A">
        <w:rPr>
          <w:rFonts w:ascii="Times New Roman" w:hAnsi="Times New Roman" w:cs="Times New Roman"/>
          <w:sz w:val="24"/>
          <w:szCs w:val="24"/>
        </w:rPr>
        <w:t>ed</w:t>
      </w:r>
      <w:r w:rsidR="00EA3797">
        <w:rPr>
          <w:rFonts w:ascii="Times New Roman" w:hAnsi="Times New Roman" w:cs="Times New Roman"/>
          <w:sz w:val="24"/>
          <w:szCs w:val="24"/>
        </w:rPr>
        <w:t xml:space="preserve"> value</w:t>
      </w:r>
      <w:r w:rsidR="008B31EB" w:rsidRPr="008A5772">
        <w:rPr>
          <w:rFonts w:ascii="Times New Roman" w:hAnsi="Times New Roman" w:cs="Times New Roman"/>
          <w:sz w:val="24"/>
          <w:szCs w:val="24"/>
        </w:rPr>
        <w:t xml:space="preserve"> at grid cell (i,</w:t>
      </w:r>
      <w:r w:rsidR="00BB2D12">
        <w:rPr>
          <w:rFonts w:ascii="Times New Roman" w:hAnsi="Times New Roman" w:cs="Times New Roman"/>
          <w:sz w:val="24"/>
          <w:szCs w:val="24"/>
        </w:rPr>
        <w:t xml:space="preserve"> </w:t>
      </w:r>
      <w:r w:rsidR="008B31EB" w:rsidRPr="008A5772">
        <w:rPr>
          <w:rFonts w:ascii="Times New Roman" w:hAnsi="Times New Roman" w:cs="Times New Roman"/>
          <w:sz w:val="24"/>
          <w:szCs w:val="24"/>
        </w:rPr>
        <w:t xml:space="preserve">j).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i,j,k</m:t>
            </m:r>
          </m:sub>
        </m:sSub>
      </m:oMath>
      <w:r w:rsidR="008B31EB" w:rsidRPr="008A5772">
        <w:rPr>
          <w:rFonts w:ascii="Times New Roman" w:hAnsi="Times New Roman" w:cs="Times New Roman" w:hint="eastAsia"/>
          <w:sz w:val="24"/>
          <w:szCs w:val="24"/>
        </w:rPr>
        <w:t xml:space="preserve"> </w:t>
      </w:r>
      <w:r w:rsidR="008B31EB" w:rsidRPr="008A5772">
        <w:rPr>
          <w:rFonts w:ascii="Times New Roman" w:hAnsi="Times New Roman" w:cs="Times New Roman"/>
          <w:sz w:val="24"/>
          <w:szCs w:val="24"/>
        </w:rPr>
        <w:t xml:space="preserve">is the weighting factor for the kth </w:t>
      </w:r>
      <w:r w:rsidR="00EA3797">
        <w:rPr>
          <w:rFonts w:ascii="Times New Roman" w:hAnsi="Times New Roman" w:cs="Times New Roman"/>
          <w:sz w:val="24"/>
          <w:szCs w:val="24"/>
        </w:rPr>
        <w:t>measurement location</w:t>
      </w:r>
      <w:r w:rsidR="00EA3797" w:rsidRPr="008A5772">
        <w:rPr>
          <w:rFonts w:ascii="Times New Roman" w:hAnsi="Times New Roman" w:cs="Times New Roman"/>
          <w:sz w:val="24"/>
          <w:szCs w:val="24"/>
        </w:rPr>
        <w:t xml:space="preserve"> </w:t>
      </w:r>
      <w:r w:rsidR="008B31EB" w:rsidRPr="008A5772">
        <w:rPr>
          <w:rFonts w:ascii="Times New Roman" w:hAnsi="Times New Roman" w:cs="Times New Roman"/>
          <w:sz w:val="24"/>
          <w:szCs w:val="24"/>
        </w:rPr>
        <w:t xml:space="preserve">at grid cell (i, j), </w:t>
      </w:r>
      <w:r w:rsidR="00A34C0A">
        <w:rPr>
          <w:rFonts w:ascii="Times New Roman" w:hAnsi="Times New Roman" w:cs="Times New Roman"/>
          <w:sz w:val="24"/>
          <w:szCs w:val="24"/>
        </w:rPr>
        <w:t>and</w:t>
      </w:r>
      <w:r w:rsidR="00A34C0A" w:rsidRPr="008A5772">
        <w:rPr>
          <w:rFonts w:ascii="Times New Roman" w:hAnsi="Times New Roman" w:cs="Times New Roman"/>
          <w:sz w:val="24"/>
          <w:szCs w:val="24"/>
        </w:rPr>
        <w:t xml:space="preserve"> </w:t>
      </w:r>
      <w:r w:rsidR="008B31EB" w:rsidRPr="008A5772">
        <w:rPr>
          <w:rFonts w:ascii="Times New Roman" w:hAnsi="Times New Roman" w:cs="Times New Roman"/>
          <w:sz w:val="24"/>
          <w:szCs w:val="24"/>
        </w:rPr>
        <w:t>var</w:t>
      </w:r>
      <w:r w:rsidR="00EA3797">
        <w:rPr>
          <w:rFonts w:ascii="Times New Roman" w:hAnsi="Times New Roman" w:cs="Times New Roman"/>
          <w:sz w:val="24"/>
          <w:szCs w:val="24"/>
        </w:rPr>
        <w:t>ies</w:t>
      </w:r>
      <w:r w:rsidR="008B31EB" w:rsidRPr="008A5772">
        <w:rPr>
          <w:rFonts w:ascii="Times New Roman" w:hAnsi="Times New Roman" w:cs="Times New Roman"/>
          <w:sz w:val="24"/>
          <w:szCs w:val="24"/>
        </w:rPr>
        <w:t xml:space="preserve"> between 0 and 1. </w:t>
      </w:r>
      <w:r w:rsidR="00033A1E" w:rsidRPr="008A5772">
        <w:rPr>
          <w:rFonts w:ascii="Times New Roman" w:hAnsi="Times New Roman" w:cs="Times New Roman"/>
          <w:sz w:val="24"/>
          <w:szCs w:val="24"/>
        </w:rPr>
        <w:t xml:space="preserve">N is the total number of </w:t>
      </w:r>
      <w:r w:rsidR="00EA3797">
        <w:rPr>
          <w:rFonts w:ascii="Times New Roman" w:hAnsi="Times New Roman" w:cs="Times New Roman"/>
          <w:sz w:val="24"/>
          <w:szCs w:val="24"/>
        </w:rPr>
        <w:t>measurement locations</w:t>
      </w:r>
      <w:r w:rsidR="00EA3797" w:rsidRPr="008A5772">
        <w:rPr>
          <w:rFonts w:ascii="Times New Roman" w:hAnsi="Times New Roman" w:cs="Times New Roman"/>
          <w:sz w:val="24"/>
          <w:szCs w:val="24"/>
        </w:rPr>
        <w:t xml:space="preserve"> </w:t>
      </w:r>
      <w:r w:rsidR="00033A1E" w:rsidRPr="008A5772">
        <w:rPr>
          <w:rFonts w:ascii="Times New Roman" w:hAnsi="Times New Roman" w:cs="Times New Roman"/>
          <w:sz w:val="24"/>
          <w:szCs w:val="24"/>
        </w:rPr>
        <w:t xml:space="preserve">within </w:t>
      </w:r>
      <w:r w:rsidR="00A34C0A">
        <w:rPr>
          <w:rFonts w:ascii="Times New Roman" w:hAnsi="Times New Roman" w:cs="Times New Roman"/>
          <w:sz w:val="24"/>
          <w:szCs w:val="24"/>
        </w:rPr>
        <w:t>a radius of</w:t>
      </w:r>
      <w:r w:rsidR="00A34C0A" w:rsidRPr="008A5772">
        <w:rPr>
          <w:rFonts w:ascii="Times New Roman" w:hAnsi="Times New Roman" w:cs="Times New Roman"/>
          <w:sz w:val="24"/>
          <w:szCs w:val="24"/>
        </w:rPr>
        <w:t xml:space="preserve"> </w:t>
      </w:r>
      <w:r w:rsidR="00033A1E" w:rsidRPr="008A5772">
        <w:rPr>
          <w:rFonts w:ascii="Times New Roman" w:hAnsi="Times New Roman" w:cs="Times New Roman"/>
          <w:sz w:val="24"/>
          <w:szCs w:val="24"/>
        </w:rPr>
        <w:t>influence R</w:t>
      </w:r>
      <w:r w:rsidR="001643DD">
        <w:rPr>
          <w:rFonts w:ascii="Times New Roman" w:hAnsi="Times New Roman" w:cs="Times New Roman"/>
          <w:sz w:val="24"/>
          <w:szCs w:val="24"/>
        </w:rPr>
        <w:t xml:space="preserve">, taken here as </w:t>
      </w:r>
      <w:r w:rsidR="001643DD" w:rsidRPr="008A5772">
        <w:rPr>
          <w:rFonts w:ascii="Times New Roman" w:hAnsi="Times New Roman" w:cs="Times New Roman"/>
          <w:sz w:val="24"/>
          <w:szCs w:val="24"/>
        </w:rPr>
        <w:t>0.5</w:t>
      </w:r>
      <w:r w:rsidR="001643DD" w:rsidRPr="008A5772">
        <w:rPr>
          <w:rFonts w:ascii="Times New Roman" w:hAnsi="Times New Roman" w:cs="Times New Roman" w:hint="eastAsia"/>
          <w:sz w:val="24"/>
          <w:szCs w:val="24"/>
        </w:rPr>
        <w:t>°</w:t>
      </w:r>
      <w:r w:rsidR="001643DD">
        <w:rPr>
          <w:rFonts w:ascii="Times New Roman" w:hAnsi="Times New Roman" w:cs="Times New Roman"/>
          <w:sz w:val="24"/>
          <w:szCs w:val="24"/>
        </w:rPr>
        <w:t>,</w:t>
      </w:r>
      <w:r w:rsidR="001643DD" w:rsidRPr="008A5772">
        <w:rPr>
          <w:rFonts w:ascii="Times New Roman" w:hAnsi="Times New Roman" w:cs="Times New Roman"/>
          <w:sz w:val="24"/>
          <w:szCs w:val="24"/>
        </w:rPr>
        <w:t xml:space="preserve"> </w:t>
      </w:r>
      <w:r w:rsidR="001643DD">
        <w:rPr>
          <w:rFonts w:ascii="Times New Roman" w:hAnsi="Times New Roman" w:cs="Times New Roman"/>
          <w:sz w:val="24"/>
          <w:szCs w:val="24"/>
        </w:rPr>
        <w:t xml:space="preserve">beyond which measurements are assumed </w:t>
      </w:r>
      <w:r w:rsidR="00AC791E">
        <w:rPr>
          <w:rFonts w:ascii="Times New Roman" w:hAnsi="Times New Roman" w:cs="Times New Roman"/>
          <w:sz w:val="24"/>
          <w:szCs w:val="24"/>
        </w:rPr>
        <w:t xml:space="preserve">not </w:t>
      </w:r>
      <w:r w:rsidR="004723D1">
        <w:rPr>
          <w:rFonts w:ascii="Times New Roman" w:hAnsi="Times New Roman" w:cs="Times New Roman"/>
          <w:sz w:val="24"/>
          <w:szCs w:val="24"/>
        </w:rPr>
        <w:t xml:space="preserve">to </w:t>
      </w:r>
      <w:r w:rsidR="00AC791E">
        <w:rPr>
          <w:rFonts w:ascii="Times New Roman" w:hAnsi="Times New Roman" w:cs="Times New Roman"/>
          <w:sz w:val="24"/>
          <w:szCs w:val="24"/>
        </w:rPr>
        <w:t>contribute to the correction at that location</w:t>
      </w:r>
      <w:r w:rsidR="00033A1E" w:rsidRPr="008A5772">
        <w:rPr>
          <w:rFonts w:ascii="Times New Roman" w:hAnsi="Times New Roman" w:cs="Times New Roman"/>
          <w:sz w:val="24"/>
          <w:szCs w:val="24"/>
        </w:rPr>
        <w:t>.</w:t>
      </w:r>
      <w:r w:rsidR="009A243E">
        <w:rPr>
          <w:rFonts w:ascii="Times New Roman" w:hAnsi="Times New Roman" w:cs="Times New Roman"/>
          <w:sz w:val="24"/>
          <w:szCs w:val="24"/>
        </w:rPr>
        <w:t xml:space="preserve"> </w:t>
      </w:r>
      <w:r w:rsidR="00033A1E" w:rsidRPr="008A5772">
        <w:rPr>
          <w:rFonts w:ascii="Times New Roman" w:hAnsi="Times New Roman" w:cs="Times New Roman"/>
          <w:sz w:val="24"/>
          <w:szCs w:val="24"/>
        </w:rPr>
        <w:t xml:space="preserve">The weighting factor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i,j,k</m:t>
            </m:r>
          </m:sub>
        </m:sSub>
      </m:oMath>
      <w:r w:rsidR="00033A1E" w:rsidRPr="008A5772">
        <w:rPr>
          <w:rFonts w:ascii="Times New Roman" w:hAnsi="Times New Roman" w:cs="Times New Roman" w:hint="eastAsia"/>
          <w:sz w:val="24"/>
          <w:szCs w:val="24"/>
        </w:rPr>
        <w:t xml:space="preserve"> </w:t>
      </w:r>
      <w:r w:rsidR="00033A1E" w:rsidRPr="008A5772">
        <w:rPr>
          <w:rFonts w:ascii="Times New Roman" w:hAnsi="Times New Roman" w:cs="Times New Roman"/>
          <w:sz w:val="24"/>
          <w:szCs w:val="24"/>
        </w:rPr>
        <w:t xml:space="preserve">is calculated </w:t>
      </w:r>
      <w:r w:rsidR="001643DD">
        <w:rPr>
          <w:rFonts w:ascii="Times New Roman" w:hAnsi="Times New Roman" w:cs="Times New Roman"/>
          <w:sz w:val="24"/>
          <w:szCs w:val="24"/>
        </w:rPr>
        <w:t>using</w:t>
      </w:r>
      <w:r w:rsidR="001643DD" w:rsidRPr="008A5772">
        <w:rPr>
          <w:rFonts w:ascii="Times New Roman" w:hAnsi="Times New Roman" w:cs="Times New Roman"/>
          <w:sz w:val="24"/>
          <w:szCs w:val="24"/>
        </w:rPr>
        <w:t xml:space="preserve"> </w:t>
      </w:r>
      <w:r w:rsidR="00033A1E" w:rsidRPr="008A5772">
        <w:rPr>
          <w:rFonts w:ascii="Times New Roman" w:hAnsi="Times New Roman" w:cs="Times New Roman"/>
          <w:sz w:val="24"/>
          <w:szCs w:val="24"/>
        </w:rPr>
        <w:t>the equation:</w:t>
      </w:r>
    </w:p>
    <w:p w14:paraId="4BCA17D8" w14:textId="440AEEF1" w:rsidR="00AE0273" w:rsidRPr="00AE0273" w:rsidRDefault="00624B86" w:rsidP="0048185A">
      <w:pPr>
        <w:spacing w:line="48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i,j,k</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i,j,k</m:t>
                        </m:r>
                      </m:sub>
                      <m:sup>
                        <m:r>
                          <w:rPr>
                            <w:rFonts w:ascii="Cambria Math" w:hAnsi="Cambria Math" w:cs="Times New Roman"/>
                            <w:sz w:val="24"/>
                            <w:szCs w:val="24"/>
                          </w:rPr>
                          <m:t>2</m:t>
                        </m:r>
                      </m:sup>
                    </m:sSubSup>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i,j,k</m:t>
                        </m:r>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i,j,k</m:t>
                    </m:r>
                  </m:sub>
                </m:sSub>
                <m:r>
                  <w:rPr>
                    <w:rFonts w:ascii="Cambria Math" w:hAnsi="Cambria Math" w:cs="Times New Roman"/>
                    <w:sz w:val="24"/>
                    <w:szCs w:val="24"/>
                  </w:rPr>
                  <m:t xml:space="preserve">≪R </m:t>
                </m:r>
              </m:e>
              <m:e>
                <m:r>
                  <w:rPr>
                    <w:rFonts w:ascii="Cambria Math" w:hAnsi="Cambria Math" w:cs="Times New Roman"/>
                    <w:sz w:val="24"/>
                    <w:szCs w:val="24"/>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i,j,k</m:t>
                    </m:r>
                  </m:sub>
                </m:sSub>
                <m:r>
                  <w:rPr>
                    <w:rFonts w:ascii="Cambria Math" w:hAnsi="Cambria Math" w:cs="Times New Roman"/>
                    <w:sz w:val="24"/>
                    <w:szCs w:val="24"/>
                  </w:rPr>
                  <m:t>&gt;R</m:t>
                </m:r>
              </m:e>
            </m:eqArr>
          </m:e>
        </m:d>
      </m:oMath>
      <w:r w:rsidR="00AE0273">
        <w:rPr>
          <w:rFonts w:ascii="Times New Roman" w:hAnsi="Times New Roman" w:cs="Times New Roman" w:hint="eastAsia"/>
          <w:sz w:val="24"/>
          <w:szCs w:val="24"/>
        </w:rPr>
        <w:t xml:space="preserve"> </w:t>
      </w:r>
      <w:r w:rsidR="00AE0273">
        <w:rPr>
          <w:rFonts w:ascii="Times New Roman" w:hAnsi="Times New Roman" w:cs="Times New Roman"/>
          <w:sz w:val="24"/>
          <w:szCs w:val="24"/>
        </w:rPr>
        <w:t xml:space="preserve">          </w:t>
      </w:r>
      <w:r w:rsidR="002A7EEB">
        <w:rPr>
          <w:rFonts w:ascii="Times New Roman" w:hAnsi="Times New Roman" w:cs="Times New Roman"/>
          <w:sz w:val="24"/>
          <w:szCs w:val="24"/>
        </w:rPr>
        <w:t xml:space="preserve">     </w:t>
      </w:r>
      <w:r w:rsidR="00DA48E5">
        <w:rPr>
          <w:rFonts w:ascii="Times New Roman" w:hAnsi="Times New Roman" w:cs="Times New Roman"/>
          <w:sz w:val="24"/>
          <w:szCs w:val="24"/>
        </w:rPr>
        <w:t xml:space="preserve">   </w:t>
      </w:r>
      <w:r w:rsidR="002A7EEB">
        <w:rPr>
          <w:rFonts w:ascii="Times New Roman" w:hAnsi="Times New Roman" w:cs="Times New Roman"/>
          <w:sz w:val="24"/>
          <w:szCs w:val="24"/>
        </w:rPr>
        <w:t>(6)</w:t>
      </w:r>
    </w:p>
    <w:p w14:paraId="147B173C" w14:textId="3BB6D7B8" w:rsidR="00033A1E" w:rsidRDefault="00033A1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w</w:t>
      </w:r>
      <w:r w:rsidRPr="008A5772">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i,j,k</m:t>
            </m:r>
          </m:sub>
        </m:sSub>
      </m:oMath>
      <w:r w:rsidR="00F536BE" w:rsidRPr="008A5772">
        <w:rPr>
          <w:rFonts w:ascii="Times New Roman" w:hAnsi="Times New Roman" w:cs="Times New Roman" w:hint="eastAsia"/>
          <w:sz w:val="24"/>
          <w:szCs w:val="24"/>
        </w:rPr>
        <w:t xml:space="preserve"> </w:t>
      </w:r>
      <w:r w:rsidR="00F536BE" w:rsidRPr="008A5772">
        <w:rPr>
          <w:rFonts w:ascii="Times New Roman" w:hAnsi="Times New Roman" w:cs="Times New Roman"/>
          <w:sz w:val="24"/>
          <w:szCs w:val="24"/>
        </w:rPr>
        <w:t xml:space="preserve">is the distance between grid cell (i, j) and kth </w:t>
      </w:r>
      <w:r w:rsidR="001643DD">
        <w:rPr>
          <w:rFonts w:ascii="Times New Roman" w:hAnsi="Times New Roman" w:cs="Times New Roman"/>
          <w:sz w:val="24"/>
          <w:szCs w:val="24"/>
        </w:rPr>
        <w:t>measurement location</w:t>
      </w:r>
      <w:r w:rsidR="00F536BE" w:rsidRPr="008A5772">
        <w:rPr>
          <w:rFonts w:ascii="Times New Roman" w:hAnsi="Times New Roman" w:cs="Times New Roman"/>
          <w:sz w:val="24"/>
          <w:szCs w:val="24"/>
        </w:rPr>
        <w:t>.</w:t>
      </w:r>
      <w:r w:rsidR="009A243E" w:rsidRPr="008A5772">
        <w:rPr>
          <w:rFonts w:ascii="Times New Roman" w:hAnsi="Times New Roman" w:cs="Times New Roman"/>
          <w:sz w:val="24"/>
          <w:szCs w:val="24"/>
        </w:rPr>
        <w:t xml:space="preserve"> </w:t>
      </w:r>
      <w:r w:rsidR="005A41B4" w:rsidRPr="002A7EEB">
        <w:rPr>
          <w:rFonts w:ascii="Times New Roman" w:hAnsi="Times New Roman" w:cs="Times New Roman"/>
          <w:sz w:val="24"/>
          <w:szCs w:val="24"/>
        </w:rPr>
        <w:t>This provides a</w:t>
      </w:r>
      <w:r w:rsidR="009A243E" w:rsidRPr="002A7EEB">
        <w:rPr>
          <w:rFonts w:ascii="Times New Roman" w:hAnsi="Times New Roman" w:cs="Times New Roman"/>
          <w:sz w:val="24"/>
          <w:szCs w:val="24"/>
        </w:rPr>
        <w:t xml:space="preserve"> strong bias correction where observations are available, but </w:t>
      </w:r>
      <w:r w:rsidR="005A41B4" w:rsidRPr="002A7EEB">
        <w:rPr>
          <w:rFonts w:ascii="Times New Roman" w:hAnsi="Times New Roman" w:cs="Times New Roman"/>
          <w:sz w:val="24"/>
          <w:szCs w:val="24"/>
        </w:rPr>
        <w:t>leaves</w:t>
      </w:r>
      <w:r w:rsidR="009A243E" w:rsidRPr="002A7EEB">
        <w:rPr>
          <w:rFonts w:ascii="Times New Roman" w:hAnsi="Times New Roman" w:cs="Times New Roman"/>
          <w:sz w:val="24"/>
          <w:szCs w:val="24"/>
        </w:rPr>
        <w:t xml:space="preserve"> modelled </w:t>
      </w:r>
      <w:r w:rsidR="005A41B4" w:rsidRPr="002A7EEB">
        <w:rPr>
          <w:rFonts w:ascii="Times New Roman" w:hAnsi="Times New Roman" w:cs="Times New Roman"/>
          <w:sz w:val="24"/>
          <w:szCs w:val="24"/>
        </w:rPr>
        <w:t xml:space="preserve">concentrations unaffected in remote regions </w:t>
      </w:r>
      <w:r w:rsidR="009A243E" w:rsidRPr="002A7EEB">
        <w:rPr>
          <w:rFonts w:ascii="Times New Roman" w:hAnsi="Times New Roman" w:cs="Times New Roman"/>
          <w:sz w:val="24"/>
          <w:szCs w:val="24"/>
        </w:rPr>
        <w:t xml:space="preserve">where there are no observations. </w:t>
      </w:r>
      <w:r w:rsidR="00FC504F" w:rsidRPr="002A7EEB">
        <w:rPr>
          <w:rFonts w:ascii="Times New Roman" w:hAnsi="Times New Roman" w:cs="Times New Roman"/>
          <w:sz w:val="24"/>
          <w:szCs w:val="24"/>
        </w:rPr>
        <w:t xml:space="preserve">This </w:t>
      </w:r>
      <w:r w:rsidR="005A41B4" w:rsidRPr="002A7EEB">
        <w:rPr>
          <w:rFonts w:ascii="Times New Roman" w:hAnsi="Times New Roman" w:cs="Times New Roman"/>
          <w:sz w:val="24"/>
          <w:szCs w:val="24"/>
        </w:rPr>
        <w:t xml:space="preserve">approach is </w:t>
      </w:r>
      <w:r w:rsidR="00FC504F" w:rsidRPr="002A7EEB">
        <w:rPr>
          <w:rFonts w:ascii="Times New Roman" w:hAnsi="Times New Roman" w:cs="Times New Roman"/>
          <w:sz w:val="24"/>
          <w:szCs w:val="24"/>
        </w:rPr>
        <w:t xml:space="preserve">suitable for the current </w:t>
      </w:r>
      <w:r w:rsidR="009A243E" w:rsidRPr="002A7EEB">
        <w:rPr>
          <w:rFonts w:ascii="Times New Roman" w:hAnsi="Times New Roman" w:cs="Times New Roman"/>
          <w:sz w:val="24"/>
          <w:szCs w:val="24"/>
        </w:rPr>
        <w:t>study</w:t>
      </w:r>
      <w:r w:rsidR="005A41B4" w:rsidRPr="002A7EEB">
        <w:rPr>
          <w:rFonts w:ascii="Times New Roman" w:hAnsi="Times New Roman" w:cs="Times New Roman"/>
          <w:sz w:val="24"/>
          <w:szCs w:val="24"/>
        </w:rPr>
        <w:t xml:space="preserve"> of health impacts</w:t>
      </w:r>
      <w:r w:rsidR="009A243E" w:rsidRPr="002A7EEB">
        <w:rPr>
          <w:rFonts w:ascii="Times New Roman" w:hAnsi="Times New Roman" w:cs="Times New Roman"/>
          <w:sz w:val="24"/>
          <w:szCs w:val="24"/>
        </w:rPr>
        <w:t xml:space="preserve"> </w:t>
      </w:r>
      <w:r w:rsidR="005A41B4" w:rsidRPr="002A7EEB">
        <w:rPr>
          <w:rFonts w:ascii="Times New Roman" w:hAnsi="Times New Roman" w:cs="Times New Roman"/>
          <w:sz w:val="24"/>
          <w:szCs w:val="24"/>
        </w:rPr>
        <w:t xml:space="preserve">as </w:t>
      </w:r>
      <w:r w:rsidR="00FC504F" w:rsidRPr="002A7EEB">
        <w:rPr>
          <w:rFonts w:ascii="Times New Roman" w:hAnsi="Times New Roman" w:cs="Times New Roman"/>
          <w:sz w:val="24"/>
          <w:szCs w:val="24"/>
        </w:rPr>
        <w:t xml:space="preserve">measurements tend to be in or near </w:t>
      </w:r>
      <w:r w:rsidR="000A3E00" w:rsidRPr="002A7EEB">
        <w:rPr>
          <w:rFonts w:ascii="Times New Roman" w:hAnsi="Times New Roman" w:cs="Times New Roman"/>
          <w:sz w:val="24"/>
          <w:szCs w:val="24"/>
        </w:rPr>
        <w:t>major population centers</w:t>
      </w:r>
      <w:r w:rsidR="00FC504F" w:rsidRPr="002A7EEB">
        <w:rPr>
          <w:rFonts w:ascii="Times New Roman" w:hAnsi="Times New Roman" w:cs="Times New Roman"/>
          <w:sz w:val="24"/>
          <w:szCs w:val="24"/>
        </w:rPr>
        <w:t>.</w:t>
      </w:r>
    </w:p>
    <w:p w14:paraId="707E704D" w14:textId="6ECC609F" w:rsidR="00691F74" w:rsidRDefault="00DA48E5" w:rsidP="0048185A">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lastRenderedPageBreak/>
        <w:drawing>
          <wp:inline distT="0" distB="0" distL="0" distR="0" wp14:anchorId="31A3964B" wp14:editId="6947862B">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cities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2D1F5550" w14:textId="61A23F45" w:rsidR="00AE7A22" w:rsidRPr="002A7EEB" w:rsidRDefault="00AE7A22"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 xml:space="preserve">ig </w:t>
      </w:r>
      <w:r w:rsidR="00CD22E3">
        <w:rPr>
          <w:rFonts w:ascii="Times New Roman" w:hAnsi="Times New Roman" w:cs="Times New Roman"/>
          <w:sz w:val="24"/>
          <w:szCs w:val="24"/>
        </w:rPr>
        <w:t>2</w:t>
      </w:r>
      <w:r w:rsidR="009F5EF0">
        <w:rPr>
          <w:rFonts w:ascii="Times New Roman" w:hAnsi="Times New Roman" w:cs="Times New Roman"/>
          <w:sz w:val="24"/>
          <w:szCs w:val="24"/>
        </w:rPr>
        <w:t>.</w:t>
      </w:r>
      <w:r w:rsidR="00CD22E3">
        <w:rPr>
          <w:rFonts w:ascii="Times New Roman" w:hAnsi="Times New Roman" w:cs="Times New Roman"/>
          <w:sz w:val="24"/>
          <w:szCs w:val="24"/>
        </w:rPr>
        <w:t xml:space="preserve"> </w:t>
      </w:r>
      <w:r>
        <w:rPr>
          <w:rFonts w:ascii="Times New Roman" w:hAnsi="Times New Roman" w:cs="Times New Roman"/>
          <w:sz w:val="24"/>
          <w:szCs w:val="24"/>
        </w:rPr>
        <w:t>Comparison of daily surface ozone</w:t>
      </w:r>
      <w:r w:rsidR="009F5EF0">
        <w:rPr>
          <w:rFonts w:ascii="Times New Roman" w:hAnsi="Times New Roman" w:cs="Times New Roman"/>
          <w:sz w:val="24"/>
          <w:szCs w:val="24"/>
        </w:rPr>
        <w:t>,</w:t>
      </w:r>
      <w:r>
        <w:rPr>
          <w:rFonts w:ascii="Times New Roman" w:hAnsi="Times New Roman" w:cs="Times New Roman"/>
          <w:sz w:val="24"/>
          <w:szCs w:val="24"/>
        </w:rPr>
        <w:t xml:space="preserve"> </w:t>
      </w:r>
      <w:r w:rsidR="009F5EF0">
        <w:rPr>
          <w:rFonts w:ascii="Times New Roman" w:hAnsi="Times New Roman" w:cs="Times New Roman"/>
          <w:sz w:val="24"/>
          <w:szCs w:val="24"/>
        </w:rPr>
        <w:t xml:space="preserve">maximum </w:t>
      </w:r>
      <w:r>
        <w:rPr>
          <w:rFonts w:ascii="Times New Roman" w:hAnsi="Times New Roman" w:cs="Times New Roman"/>
          <w:sz w:val="24"/>
          <w:szCs w:val="24"/>
        </w:rPr>
        <w:t xml:space="preserve">daily </w:t>
      </w:r>
      <w:r w:rsidR="009F5EF0">
        <w:rPr>
          <w:rFonts w:ascii="Times New Roman" w:hAnsi="Times New Roman" w:cs="Times New Roman"/>
          <w:sz w:val="24"/>
          <w:szCs w:val="24"/>
        </w:rPr>
        <w:t xml:space="preserve">8-h average </w:t>
      </w:r>
      <w:r>
        <w:rPr>
          <w:rFonts w:ascii="Times New Roman" w:hAnsi="Times New Roman" w:cs="Times New Roman"/>
          <w:sz w:val="24"/>
          <w:szCs w:val="24"/>
        </w:rPr>
        <w:t xml:space="preserve">ozone </w:t>
      </w:r>
      <w:r w:rsidR="009F5EF0">
        <w:rPr>
          <w:rFonts w:ascii="Times New Roman" w:hAnsi="Times New Roman" w:cs="Times New Roman"/>
          <w:sz w:val="24"/>
          <w:szCs w:val="24"/>
        </w:rPr>
        <w:t>concentration (MDA8), and maximum daily 1-h average ozone concentration (MDA1)</w:t>
      </w:r>
      <w:r>
        <w:rPr>
          <w:rFonts w:ascii="Times New Roman" w:hAnsi="Times New Roman" w:cs="Times New Roman"/>
          <w:sz w:val="24"/>
          <w:szCs w:val="24"/>
        </w:rPr>
        <w:t xml:space="preserve"> at three different cities</w:t>
      </w:r>
      <w:r w:rsidR="00541AC5">
        <w:rPr>
          <w:rFonts w:ascii="Times New Roman" w:hAnsi="Times New Roman" w:cs="Times New Roman"/>
          <w:sz w:val="24"/>
          <w:szCs w:val="24"/>
        </w:rPr>
        <w:t>.</w:t>
      </w:r>
    </w:p>
    <w:p w14:paraId="5137029C" w14:textId="77777777" w:rsidR="004354ED" w:rsidRPr="0048185A" w:rsidRDefault="002B10DB" w:rsidP="0048185A">
      <w:pPr>
        <w:spacing w:line="480" w:lineRule="auto"/>
        <w:rPr>
          <w:rFonts w:ascii="Times New Roman" w:hAnsi="Times New Roman" w:cs="Times New Roman"/>
          <w:b/>
          <w:sz w:val="28"/>
          <w:szCs w:val="24"/>
        </w:rPr>
      </w:pPr>
      <w:r w:rsidRPr="0048185A">
        <w:rPr>
          <w:rFonts w:ascii="Times New Roman" w:hAnsi="Times New Roman" w:cs="Times New Roman"/>
          <w:b/>
          <w:sz w:val="28"/>
          <w:szCs w:val="24"/>
        </w:rPr>
        <w:t>3 Results</w:t>
      </w:r>
    </w:p>
    <w:p w14:paraId="466BF2CA" w14:textId="57ED491C" w:rsidR="002B10DB" w:rsidRPr="0048185A" w:rsidRDefault="002B10DB" w:rsidP="0048185A">
      <w:pPr>
        <w:spacing w:line="480" w:lineRule="auto"/>
        <w:rPr>
          <w:rFonts w:ascii="Times New Roman" w:hAnsi="Times New Roman" w:cs="Times New Roman"/>
          <w:b/>
          <w:sz w:val="24"/>
          <w:szCs w:val="24"/>
        </w:rPr>
      </w:pPr>
      <w:r w:rsidRPr="0048185A">
        <w:rPr>
          <w:rFonts w:ascii="Times New Roman" w:hAnsi="Times New Roman" w:cs="Times New Roman"/>
          <w:b/>
          <w:sz w:val="24"/>
          <w:szCs w:val="24"/>
        </w:rPr>
        <w:t>3.1 Evaluating exposure estimat</w:t>
      </w:r>
      <w:r w:rsidR="003E6DCC" w:rsidRPr="0048185A">
        <w:rPr>
          <w:rFonts w:ascii="Times New Roman" w:hAnsi="Times New Roman" w:cs="Times New Roman"/>
          <w:b/>
          <w:sz w:val="24"/>
          <w:szCs w:val="24"/>
        </w:rPr>
        <w:t>e</w:t>
      </w:r>
      <w:r w:rsidRPr="0048185A">
        <w:rPr>
          <w:rFonts w:ascii="Times New Roman" w:hAnsi="Times New Roman" w:cs="Times New Roman"/>
          <w:b/>
          <w:sz w:val="24"/>
          <w:szCs w:val="24"/>
        </w:rPr>
        <w:t>s</w:t>
      </w:r>
    </w:p>
    <w:p w14:paraId="04ED2DAC" w14:textId="112038E3" w:rsidR="00794E57" w:rsidRDefault="00CD22E3" w:rsidP="00794E57">
      <w:pPr>
        <w:spacing w:line="480" w:lineRule="auto"/>
        <w:ind w:firstLineChars="100" w:firstLine="240"/>
        <w:rPr>
          <w:rFonts w:ascii="Times New Roman" w:hAnsi="Times New Roman" w:cs="Times New Roman"/>
          <w:sz w:val="24"/>
          <w:szCs w:val="24"/>
        </w:rPr>
      </w:pPr>
      <w:r>
        <w:rPr>
          <w:rFonts w:ascii="Times New Roman" w:hAnsi="Times New Roman" w:cs="Times New Roman"/>
          <w:sz w:val="24"/>
          <w:szCs w:val="24"/>
        </w:rPr>
        <w:t>Figure 3</w:t>
      </w:r>
      <w:r w:rsidR="001C412B" w:rsidRPr="002A7EEB">
        <w:rPr>
          <w:rFonts w:ascii="Times New Roman" w:hAnsi="Times New Roman" w:cs="Times New Roman"/>
          <w:sz w:val="24"/>
          <w:szCs w:val="24"/>
        </w:rPr>
        <w:t xml:space="preserve"> shows the spatial distribution of </w:t>
      </w:r>
      <w:r w:rsidR="00794E29" w:rsidRPr="002A7EEB">
        <w:rPr>
          <w:rFonts w:ascii="Times New Roman" w:hAnsi="Times New Roman" w:cs="Times New Roman"/>
          <w:sz w:val="24"/>
          <w:szCs w:val="24"/>
        </w:rPr>
        <w:t xml:space="preserve">bias-corrected modelled </w:t>
      </w:r>
      <w:r w:rsidR="001C412B" w:rsidRPr="002A7EEB">
        <w:rPr>
          <w:rFonts w:ascii="Times New Roman" w:hAnsi="Times New Roman" w:cs="Times New Roman"/>
          <w:sz w:val="24"/>
          <w:szCs w:val="24"/>
        </w:rPr>
        <w:t>5-year a</w:t>
      </w:r>
      <w:r w:rsidR="001C412B" w:rsidRPr="002A7EEB">
        <w:rPr>
          <w:rFonts w:ascii="Times New Roman" w:hAnsi="Times New Roman" w:cs="Times New Roman" w:hint="eastAsia"/>
          <w:sz w:val="24"/>
          <w:szCs w:val="24"/>
        </w:rPr>
        <w:t>verage</w:t>
      </w:r>
      <w:r w:rsidR="001C412B" w:rsidRPr="002A7EEB">
        <w:rPr>
          <w:rFonts w:ascii="Times New Roman" w:hAnsi="Times New Roman" w:cs="Times New Roman"/>
          <w:sz w:val="24"/>
          <w:szCs w:val="24"/>
        </w:rPr>
        <w:t xml:space="preserve"> AMD</w:t>
      </w:r>
      <w:r w:rsidR="00E87FB7" w:rsidRPr="002A7EEB">
        <w:rPr>
          <w:rFonts w:ascii="Times New Roman" w:hAnsi="Times New Roman" w:cs="Times New Roman"/>
          <w:sz w:val="24"/>
          <w:szCs w:val="24"/>
        </w:rPr>
        <w:t>A8</w:t>
      </w:r>
      <w:r w:rsidR="001C412B" w:rsidRPr="002A7EEB">
        <w:rPr>
          <w:rFonts w:ascii="Times New Roman" w:hAnsi="Times New Roman" w:cs="Times New Roman"/>
          <w:sz w:val="24"/>
          <w:szCs w:val="24"/>
        </w:rPr>
        <w:t xml:space="preserve"> compared with observed values </w:t>
      </w:r>
      <w:r w:rsidR="00794E29" w:rsidRPr="002A7EEB">
        <w:rPr>
          <w:rFonts w:ascii="Times New Roman" w:hAnsi="Times New Roman" w:cs="Times New Roman"/>
          <w:sz w:val="24"/>
          <w:szCs w:val="24"/>
        </w:rPr>
        <w:t xml:space="preserve">from </w:t>
      </w:r>
      <w:r w:rsidR="001C412B" w:rsidRPr="002A7EEB">
        <w:rPr>
          <w:rFonts w:ascii="Times New Roman" w:hAnsi="Times New Roman" w:cs="Times New Roman"/>
          <w:sz w:val="24"/>
          <w:szCs w:val="24"/>
        </w:rPr>
        <w:t>259 major cities</w:t>
      </w:r>
      <w:r w:rsidR="00794E29" w:rsidRPr="002A7EEB">
        <w:rPr>
          <w:rFonts w:ascii="Times New Roman" w:hAnsi="Times New Roman" w:cs="Times New Roman"/>
          <w:sz w:val="24"/>
          <w:szCs w:val="24"/>
        </w:rPr>
        <w:t xml:space="preserve"> across China</w:t>
      </w:r>
      <w:r w:rsidR="001C412B" w:rsidRPr="002A7EEB">
        <w:rPr>
          <w:rFonts w:ascii="Times New Roman" w:hAnsi="Times New Roman" w:cs="Times New Roman"/>
          <w:sz w:val="24"/>
          <w:szCs w:val="24"/>
        </w:rPr>
        <w:t xml:space="preserve">. In most cities the model results are consistent with observations, with higher concentrations in Tibet, where the altitude is higher, and in coastal areas of eastern China, where anthropogenic emissions are greater. In remote areas such as Xinjiang </w:t>
      </w:r>
      <w:r w:rsidR="0028603E">
        <w:rPr>
          <w:rFonts w:ascii="Times New Roman" w:hAnsi="Times New Roman" w:cs="Times New Roman"/>
          <w:sz w:val="24"/>
          <w:szCs w:val="24"/>
        </w:rPr>
        <w:t xml:space="preserve">in western China </w:t>
      </w:r>
      <w:r w:rsidR="001C412B" w:rsidRPr="002A7EEB">
        <w:rPr>
          <w:rFonts w:ascii="Times New Roman" w:hAnsi="Times New Roman" w:cs="Times New Roman"/>
          <w:sz w:val="24"/>
          <w:szCs w:val="24"/>
        </w:rPr>
        <w:t>ozone concentrations are relative</w:t>
      </w:r>
      <w:r w:rsidR="00794E29" w:rsidRPr="002A7EEB">
        <w:rPr>
          <w:rFonts w:ascii="Times New Roman" w:hAnsi="Times New Roman" w:cs="Times New Roman"/>
          <w:sz w:val="24"/>
          <w:szCs w:val="24"/>
        </w:rPr>
        <w:t>ly</w:t>
      </w:r>
      <w:r w:rsidR="001C412B" w:rsidRPr="002A7EEB">
        <w:rPr>
          <w:rFonts w:ascii="Times New Roman" w:hAnsi="Times New Roman" w:cs="Times New Roman"/>
          <w:sz w:val="24"/>
          <w:szCs w:val="24"/>
        </w:rPr>
        <w:t xml:space="preserve"> low due to low </w:t>
      </w:r>
      <w:r w:rsidR="00794E29" w:rsidRPr="002A7EEB">
        <w:rPr>
          <w:rFonts w:ascii="Times New Roman" w:hAnsi="Times New Roman" w:cs="Times New Roman"/>
          <w:sz w:val="24"/>
          <w:szCs w:val="24"/>
        </w:rPr>
        <w:t xml:space="preserve">precursor </w:t>
      </w:r>
      <w:r w:rsidR="001C412B" w:rsidRPr="002A7EEB">
        <w:rPr>
          <w:rFonts w:ascii="Times New Roman" w:hAnsi="Times New Roman" w:cs="Times New Roman"/>
          <w:sz w:val="24"/>
          <w:szCs w:val="24"/>
        </w:rPr>
        <w:t xml:space="preserve">emissions. The bias-corrected model results reproduce the spatial variation in observation-based ozone metrics well. </w:t>
      </w:r>
      <w:r w:rsidR="006B1CCD" w:rsidRPr="002A7EEB">
        <w:rPr>
          <w:rFonts w:ascii="Times New Roman" w:hAnsi="Times New Roman" w:cs="Times New Roman"/>
          <w:sz w:val="24"/>
          <w:szCs w:val="24"/>
        </w:rPr>
        <w:t>For comparison, we also show the distribution of</w:t>
      </w:r>
      <w:r w:rsidR="00D041F4" w:rsidRPr="002A7EEB">
        <w:rPr>
          <w:rFonts w:ascii="Times New Roman" w:hAnsi="Times New Roman" w:cs="Times New Roman"/>
          <w:sz w:val="24"/>
          <w:szCs w:val="24"/>
        </w:rPr>
        <w:t xml:space="preserve"> 6mMDA1 </w:t>
      </w:r>
      <w:r w:rsidR="006B1CCD" w:rsidRPr="002A7EEB">
        <w:rPr>
          <w:rFonts w:ascii="Times New Roman" w:hAnsi="Times New Roman" w:cs="Times New Roman"/>
          <w:sz w:val="24"/>
          <w:szCs w:val="24"/>
        </w:rPr>
        <w:t>compared</w:t>
      </w:r>
      <w:r w:rsidR="00D041F4" w:rsidRPr="002A7EEB">
        <w:rPr>
          <w:rFonts w:ascii="Times New Roman" w:hAnsi="Times New Roman" w:cs="Times New Roman"/>
          <w:sz w:val="24"/>
          <w:szCs w:val="24"/>
        </w:rPr>
        <w:t xml:space="preserve"> </w:t>
      </w:r>
      <w:r w:rsidR="00D041F4" w:rsidRPr="002A7EEB">
        <w:rPr>
          <w:rFonts w:ascii="Times New Roman" w:hAnsi="Times New Roman" w:cs="Times New Roman"/>
          <w:sz w:val="24"/>
          <w:szCs w:val="24"/>
        </w:rPr>
        <w:lastRenderedPageBreak/>
        <w:t>with measurements</w:t>
      </w:r>
      <w:r w:rsidR="006B1CCD" w:rsidRPr="002A7EEB">
        <w:rPr>
          <w:rFonts w:ascii="Times New Roman" w:hAnsi="Times New Roman" w:cs="Times New Roman"/>
          <w:sz w:val="24"/>
          <w:szCs w:val="24"/>
        </w:rPr>
        <w:t>. This</w:t>
      </w:r>
      <w:r w:rsidR="00D041F4" w:rsidRPr="002A7EEB">
        <w:rPr>
          <w:rFonts w:ascii="Times New Roman" w:hAnsi="Times New Roman" w:cs="Times New Roman"/>
          <w:sz w:val="24"/>
          <w:szCs w:val="24"/>
        </w:rPr>
        <w:t xml:space="preserve"> is typically higher than AMDA8</w:t>
      </w:r>
      <w:r w:rsidR="006B1CCD" w:rsidRPr="002A7EEB">
        <w:rPr>
          <w:rFonts w:ascii="Times New Roman" w:hAnsi="Times New Roman" w:cs="Times New Roman"/>
          <w:sz w:val="24"/>
          <w:szCs w:val="24"/>
        </w:rPr>
        <w:t xml:space="preserve"> as it represents daily maximum ozone in the summer half of the year</w:t>
      </w:r>
      <w:r w:rsidR="00D041F4" w:rsidRPr="002A7EEB">
        <w:rPr>
          <w:rFonts w:ascii="Times New Roman" w:hAnsi="Times New Roman" w:cs="Times New Roman"/>
          <w:sz w:val="24"/>
          <w:szCs w:val="24"/>
        </w:rPr>
        <w:t>.</w:t>
      </w:r>
    </w:p>
    <w:p w14:paraId="070D9752" w14:textId="5F25AAA6" w:rsidR="00794E57" w:rsidRDefault="00794E57" w:rsidP="0048185A">
      <w:pPr>
        <w:spacing w:line="48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794E57" w14:paraId="3405392F" w14:textId="77777777" w:rsidTr="00416482">
        <w:tc>
          <w:tcPr>
            <w:tcW w:w="4148" w:type="dxa"/>
          </w:tcPr>
          <w:p w14:paraId="1126EBEE" w14:textId="5ECB9F78" w:rsidR="00794E57" w:rsidRDefault="00672856" w:rsidP="00416482">
            <w:pPr>
              <w:spacing w:line="480" w:lineRule="auto"/>
              <w:rPr>
                <w:rFonts w:ascii="Times New Roman" w:hAnsi="Times New Roman" w:cs="Times New Roman"/>
                <w:sz w:val="24"/>
                <w:szCs w:val="24"/>
              </w:rPr>
            </w:pPr>
            <w:r>
              <w:rPr>
                <w:rFonts w:ascii="Times New Roman" w:hAnsi="Times New Roman" w:cs="Times New Roman" w:hint="eastAsia"/>
                <w:noProof/>
                <w:sz w:val="24"/>
                <w:szCs w:val="24"/>
                <w:lang w:val="en-GB"/>
              </w:rPr>
              <w:drawing>
                <wp:inline distT="0" distB="0" distL="0" distR="0" wp14:anchorId="5483A733" wp14:editId="59B23B0C">
                  <wp:extent cx="2390797" cy="1810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MDA83_ne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0797" cy="1810800"/>
                          </a:xfrm>
                          <a:prstGeom prst="rect">
                            <a:avLst/>
                          </a:prstGeom>
                        </pic:spPr>
                      </pic:pic>
                    </a:graphicData>
                  </a:graphic>
                </wp:inline>
              </w:drawing>
            </w:r>
          </w:p>
        </w:tc>
        <w:tc>
          <w:tcPr>
            <w:tcW w:w="4148" w:type="dxa"/>
          </w:tcPr>
          <w:p w14:paraId="1D35CCF9" w14:textId="3F80F516" w:rsidR="00794E57" w:rsidRDefault="00794E57" w:rsidP="00416482">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0FA6DD3C" wp14:editId="0F8205D1">
                  <wp:extent cx="2390400" cy="181049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mMDA1_ne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400" cy="1810499"/>
                          </a:xfrm>
                          <a:prstGeom prst="rect">
                            <a:avLst/>
                          </a:prstGeom>
                        </pic:spPr>
                      </pic:pic>
                    </a:graphicData>
                  </a:graphic>
                </wp:inline>
              </w:drawing>
            </w:r>
          </w:p>
        </w:tc>
      </w:tr>
    </w:tbl>
    <w:p w14:paraId="69DB954A" w14:textId="2975A6F1" w:rsidR="001C412B" w:rsidRDefault="001C412B"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F</w:t>
      </w:r>
      <w:r>
        <w:rPr>
          <w:rFonts w:ascii="Times New Roman" w:hAnsi="Times New Roman" w:cs="Times New Roman"/>
          <w:sz w:val="24"/>
          <w:szCs w:val="24"/>
        </w:rPr>
        <w:t xml:space="preserve">ig </w:t>
      </w:r>
      <w:r w:rsidR="00122E34">
        <w:rPr>
          <w:rFonts w:ascii="Times New Roman" w:hAnsi="Times New Roman" w:cs="Times New Roman"/>
          <w:sz w:val="24"/>
          <w:szCs w:val="24"/>
        </w:rPr>
        <w:t>3</w:t>
      </w:r>
      <w:r w:rsidRPr="008A5772">
        <w:rPr>
          <w:rFonts w:ascii="Times New Roman" w:hAnsi="Times New Roman" w:cs="Times New Roman"/>
          <w:sz w:val="24"/>
          <w:szCs w:val="24"/>
        </w:rPr>
        <w:t xml:space="preserve"> Spatial distribution of </w:t>
      </w:r>
      <w:r w:rsidR="0016021B">
        <w:rPr>
          <w:rFonts w:ascii="Times New Roman" w:hAnsi="Times New Roman" w:cs="Times New Roman"/>
          <w:sz w:val="24"/>
          <w:szCs w:val="24"/>
        </w:rPr>
        <w:t xml:space="preserve">bias-corrected </w:t>
      </w:r>
      <w:r w:rsidRPr="008A5772">
        <w:rPr>
          <w:rFonts w:ascii="Times New Roman" w:hAnsi="Times New Roman" w:cs="Times New Roman"/>
          <w:sz w:val="24"/>
          <w:szCs w:val="24"/>
        </w:rPr>
        <w:t>5-year a</w:t>
      </w:r>
      <w:r w:rsidRPr="008A5772">
        <w:rPr>
          <w:rFonts w:ascii="Times New Roman" w:hAnsi="Times New Roman" w:cs="Times New Roman" w:hint="eastAsia"/>
          <w:sz w:val="24"/>
          <w:szCs w:val="24"/>
        </w:rPr>
        <w:t>verage</w:t>
      </w:r>
      <w:r w:rsidRPr="008A5772">
        <w:rPr>
          <w:rFonts w:ascii="Times New Roman" w:hAnsi="Times New Roman" w:cs="Times New Roman"/>
          <w:sz w:val="24"/>
          <w:szCs w:val="24"/>
        </w:rPr>
        <w:t xml:space="preserve"> </w:t>
      </w:r>
      <w:r>
        <w:rPr>
          <w:rFonts w:ascii="Times New Roman" w:hAnsi="Times New Roman" w:cs="Times New Roman"/>
          <w:sz w:val="24"/>
          <w:szCs w:val="24"/>
        </w:rPr>
        <w:t>AMD</w:t>
      </w:r>
      <w:r w:rsidR="00E87FB7">
        <w:rPr>
          <w:rFonts w:ascii="Times New Roman" w:hAnsi="Times New Roman" w:cs="Times New Roman"/>
          <w:sz w:val="24"/>
          <w:szCs w:val="24"/>
        </w:rPr>
        <w:t>A8</w:t>
      </w:r>
      <w:r w:rsidR="002A7EEB">
        <w:rPr>
          <w:rFonts w:ascii="Times New Roman" w:hAnsi="Times New Roman" w:cs="Times New Roman"/>
          <w:sz w:val="24"/>
          <w:szCs w:val="24"/>
        </w:rPr>
        <w:t xml:space="preserve"> (</w:t>
      </w:r>
      <w:r w:rsidR="0016021B" w:rsidRPr="00AE0273">
        <w:rPr>
          <w:rFonts w:ascii="Times New Roman" w:hAnsi="Times New Roman" w:cs="Times New Roman"/>
          <w:sz w:val="24"/>
          <w:szCs w:val="24"/>
        </w:rPr>
        <w:t>annual average daily maximum 8-h ozone concentration</w:t>
      </w:r>
      <w:r w:rsidR="005A3352">
        <w:rPr>
          <w:rFonts w:ascii="Times New Roman" w:hAnsi="Times New Roman" w:cs="Times New Roman"/>
          <w:sz w:val="24"/>
          <w:szCs w:val="24"/>
        </w:rPr>
        <w:t xml:space="preserve">; </w:t>
      </w:r>
      <w:r w:rsidR="002A7EEB">
        <w:rPr>
          <w:rFonts w:ascii="Times New Roman" w:hAnsi="Times New Roman" w:cs="Times New Roman"/>
          <w:sz w:val="24"/>
          <w:szCs w:val="24"/>
        </w:rPr>
        <w:t>left) and 6mMDA1 (</w:t>
      </w:r>
      <w:r w:rsidR="0016021B" w:rsidRPr="00AE0273">
        <w:rPr>
          <w:rFonts w:ascii="Times New Roman" w:hAnsi="Times New Roman" w:cs="Times New Roman"/>
          <w:sz w:val="24"/>
          <w:szCs w:val="24"/>
        </w:rPr>
        <w:t>a</w:t>
      </w:r>
      <w:r w:rsidR="0016021B" w:rsidRPr="00AE0273">
        <w:rPr>
          <w:rFonts w:ascii="Times New Roman" w:hAnsi="Times New Roman" w:cs="Times New Roman" w:hint="eastAsia"/>
          <w:sz w:val="24"/>
          <w:szCs w:val="24"/>
        </w:rPr>
        <w:t>verage</w:t>
      </w:r>
      <w:r w:rsidR="0016021B" w:rsidRPr="00AE0273">
        <w:rPr>
          <w:rFonts w:ascii="Times New Roman" w:hAnsi="Times New Roman" w:cs="Times New Roman"/>
          <w:sz w:val="24"/>
          <w:szCs w:val="24"/>
        </w:rPr>
        <w:t xml:space="preserve"> daily maximum 1-h ozone concentration from April to September</w:t>
      </w:r>
      <w:r w:rsidR="0016021B">
        <w:rPr>
          <w:rFonts w:ascii="Times New Roman" w:hAnsi="Times New Roman" w:cs="Times New Roman"/>
          <w:sz w:val="24"/>
          <w:szCs w:val="24"/>
        </w:rPr>
        <w:t xml:space="preserve">; </w:t>
      </w:r>
      <w:r w:rsidR="002A7EEB">
        <w:rPr>
          <w:rFonts w:ascii="Times New Roman" w:hAnsi="Times New Roman" w:cs="Times New Roman"/>
          <w:sz w:val="24"/>
          <w:szCs w:val="24"/>
        </w:rPr>
        <w:t>right)</w:t>
      </w:r>
      <w:r w:rsidRPr="008A5772">
        <w:rPr>
          <w:rFonts w:ascii="Times New Roman" w:hAnsi="Times New Roman" w:cs="Times New Roman"/>
          <w:sz w:val="24"/>
          <w:szCs w:val="24"/>
        </w:rPr>
        <w:t xml:space="preserve"> across China; circles show average observed </w:t>
      </w:r>
      <w:r w:rsidR="006960A9">
        <w:rPr>
          <w:rFonts w:ascii="Times New Roman" w:hAnsi="Times New Roman" w:cs="Times New Roman"/>
          <w:sz w:val="24"/>
          <w:szCs w:val="24"/>
        </w:rPr>
        <w:t>values for these metrics</w:t>
      </w:r>
      <w:r w:rsidR="006960A9" w:rsidRPr="008A5772">
        <w:rPr>
          <w:rFonts w:ascii="Times New Roman" w:hAnsi="Times New Roman" w:cs="Times New Roman"/>
          <w:sz w:val="24"/>
          <w:szCs w:val="24"/>
        </w:rPr>
        <w:t xml:space="preserve"> </w:t>
      </w:r>
      <w:r w:rsidRPr="008A5772">
        <w:rPr>
          <w:rFonts w:ascii="Times New Roman" w:hAnsi="Times New Roman" w:cs="Times New Roman"/>
          <w:sz w:val="24"/>
          <w:szCs w:val="24"/>
        </w:rPr>
        <w:t xml:space="preserve">in 259 major </w:t>
      </w:r>
      <w:r w:rsidR="00FB3915">
        <w:rPr>
          <w:rFonts w:ascii="Times New Roman" w:hAnsi="Times New Roman" w:cs="Times New Roman"/>
          <w:sz w:val="24"/>
          <w:szCs w:val="24"/>
        </w:rPr>
        <w:t>cities.</w:t>
      </w:r>
    </w:p>
    <w:p w14:paraId="6885BB3E" w14:textId="0ACD4EB6" w:rsidR="006D5505" w:rsidRPr="008A5772" w:rsidRDefault="001C412B" w:rsidP="0048185A">
      <w:pPr>
        <w:spacing w:line="480" w:lineRule="auto"/>
        <w:ind w:firstLineChars="100" w:firstLine="240"/>
        <w:rPr>
          <w:rFonts w:ascii="Times New Roman" w:hAnsi="Times New Roman" w:cs="Times New Roman"/>
          <w:sz w:val="24"/>
          <w:szCs w:val="24"/>
        </w:rPr>
      </w:pPr>
      <w:r>
        <w:rPr>
          <w:rFonts w:ascii="Times New Roman" w:hAnsi="Times New Roman" w:cs="Times New Roman"/>
          <w:sz w:val="24"/>
          <w:szCs w:val="24"/>
        </w:rPr>
        <w:t>A</w:t>
      </w:r>
      <w:r w:rsidR="003E6DCC">
        <w:rPr>
          <w:rFonts w:ascii="Times New Roman" w:hAnsi="Times New Roman" w:cs="Times New Roman"/>
          <w:sz w:val="24"/>
          <w:szCs w:val="24"/>
        </w:rPr>
        <w:t xml:space="preserve"> </w:t>
      </w:r>
      <w:r w:rsidR="00C129F7">
        <w:rPr>
          <w:rFonts w:ascii="Times New Roman" w:hAnsi="Times New Roman" w:cs="Times New Roman"/>
          <w:sz w:val="24"/>
          <w:szCs w:val="24"/>
        </w:rPr>
        <w:t xml:space="preserve">comparison of </w:t>
      </w:r>
      <w:r w:rsidR="00E0328C">
        <w:rPr>
          <w:rFonts w:ascii="Times New Roman" w:hAnsi="Times New Roman" w:cs="Times New Roman"/>
          <w:sz w:val="24"/>
          <w:szCs w:val="24"/>
        </w:rPr>
        <w:t xml:space="preserve">corrected </w:t>
      </w:r>
      <w:r w:rsidR="00740AAE" w:rsidRPr="008A5772">
        <w:rPr>
          <w:rFonts w:ascii="Times New Roman" w:hAnsi="Times New Roman" w:cs="Times New Roman"/>
          <w:sz w:val="24"/>
          <w:szCs w:val="24"/>
        </w:rPr>
        <w:t xml:space="preserve">and </w:t>
      </w:r>
      <w:r w:rsidR="00E0328C">
        <w:rPr>
          <w:rFonts w:ascii="Times New Roman" w:hAnsi="Times New Roman" w:cs="Times New Roman"/>
          <w:sz w:val="24"/>
          <w:szCs w:val="24"/>
        </w:rPr>
        <w:t>un</w:t>
      </w:r>
      <w:r w:rsidR="00EE452D">
        <w:rPr>
          <w:rFonts w:ascii="Times New Roman" w:hAnsi="Times New Roman" w:cs="Times New Roman"/>
          <w:sz w:val="24"/>
          <w:szCs w:val="24"/>
        </w:rPr>
        <w:t>corrected</w:t>
      </w:r>
      <w:r w:rsidR="00EE452D" w:rsidRPr="008A5772">
        <w:rPr>
          <w:rFonts w:ascii="Times New Roman" w:hAnsi="Times New Roman" w:cs="Times New Roman"/>
          <w:sz w:val="24"/>
          <w:szCs w:val="24"/>
        </w:rPr>
        <w:t xml:space="preserve"> </w:t>
      </w:r>
      <w:r w:rsidR="00CD22E3">
        <w:rPr>
          <w:rFonts w:ascii="Times New Roman" w:hAnsi="Times New Roman" w:cs="Times New Roman"/>
          <w:sz w:val="24"/>
          <w:szCs w:val="24"/>
        </w:rPr>
        <w:t>NAQPMS model daily maximum 8-h average</w:t>
      </w:r>
      <w:r w:rsidR="00F261C1" w:rsidRPr="008A5772">
        <w:rPr>
          <w:rFonts w:ascii="Times New Roman" w:hAnsi="Times New Roman" w:cs="Times New Roman"/>
          <w:sz w:val="24"/>
          <w:szCs w:val="24"/>
        </w:rPr>
        <w:t xml:space="preserve"> </w:t>
      </w:r>
      <w:r w:rsidR="00740AAE" w:rsidRPr="008A5772">
        <w:rPr>
          <w:rFonts w:ascii="Times New Roman" w:hAnsi="Times New Roman" w:cs="Times New Roman"/>
          <w:sz w:val="24"/>
          <w:szCs w:val="24"/>
        </w:rPr>
        <w:t xml:space="preserve">with observations at 1288 monitoring sites </w:t>
      </w:r>
      <w:r w:rsidR="003E6DCC">
        <w:rPr>
          <w:rFonts w:ascii="Times New Roman" w:hAnsi="Times New Roman" w:cs="Times New Roman"/>
          <w:sz w:val="24"/>
          <w:szCs w:val="24"/>
        </w:rPr>
        <w:t xml:space="preserve">across </w:t>
      </w:r>
      <w:r w:rsidR="00C129F7">
        <w:rPr>
          <w:rFonts w:ascii="Times New Roman" w:hAnsi="Times New Roman" w:cs="Times New Roman"/>
          <w:sz w:val="24"/>
          <w:szCs w:val="24"/>
        </w:rPr>
        <w:t>China</w:t>
      </w:r>
      <w:r>
        <w:rPr>
          <w:rFonts w:ascii="Times New Roman" w:hAnsi="Times New Roman" w:cs="Times New Roman"/>
          <w:sz w:val="24"/>
          <w:szCs w:val="24"/>
        </w:rPr>
        <w:t xml:space="preserve"> is shown in Table</w:t>
      </w:r>
      <w:r w:rsidR="0016021B">
        <w:rPr>
          <w:rFonts w:ascii="Times New Roman" w:hAnsi="Times New Roman" w:cs="Times New Roman"/>
          <w:sz w:val="24"/>
          <w:szCs w:val="24"/>
        </w:rPr>
        <w:t xml:space="preserve"> </w:t>
      </w:r>
      <w:r>
        <w:rPr>
          <w:rFonts w:ascii="Times New Roman" w:hAnsi="Times New Roman" w:cs="Times New Roman"/>
          <w:sz w:val="24"/>
          <w:szCs w:val="24"/>
        </w:rPr>
        <w:t>1</w:t>
      </w:r>
      <w:r w:rsidR="0050650F" w:rsidRPr="008A5772">
        <w:rPr>
          <w:rFonts w:ascii="Times New Roman" w:hAnsi="Times New Roman" w:cs="Times New Roman"/>
          <w:sz w:val="24"/>
          <w:szCs w:val="24"/>
        </w:rPr>
        <w:t>.</w:t>
      </w:r>
      <w:r w:rsidR="00740AAE" w:rsidRPr="008A5772">
        <w:rPr>
          <w:rFonts w:ascii="Times New Roman" w:hAnsi="Times New Roman" w:cs="Times New Roman"/>
          <w:sz w:val="24"/>
          <w:szCs w:val="24"/>
        </w:rPr>
        <w:t xml:space="preserve"> </w:t>
      </w:r>
      <w:r w:rsidR="008A709F" w:rsidRPr="008A5772">
        <w:rPr>
          <w:rFonts w:ascii="Times New Roman" w:hAnsi="Times New Roman" w:cs="Times New Roman"/>
          <w:sz w:val="24"/>
          <w:szCs w:val="24"/>
        </w:rPr>
        <w:t xml:space="preserve">Although the </w:t>
      </w:r>
      <w:r w:rsidR="00E0328C">
        <w:rPr>
          <w:rFonts w:ascii="Times New Roman" w:hAnsi="Times New Roman" w:cs="Times New Roman"/>
          <w:sz w:val="24"/>
          <w:szCs w:val="24"/>
        </w:rPr>
        <w:t>uncorrected</w:t>
      </w:r>
      <w:r w:rsidR="00E0328C" w:rsidRPr="008A5772">
        <w:rPr>
          <w:rFonts w:ascii="Times New Roman" w:hAnsi="Times New Roman" w:cs="Times New Roman"/>
          <w:sz w:val="24"/>
          <w:szCs w:val="24"/>
        </w:rPr>
        <w:t xml:space="preserve"> </w:t>
      </w:r>
      <w:r w:rsidR="008A709F" w:rsidRPr="008A5772">
        <w:rPr>
          <w:rFonts w:ascii="Times New Roman" w:hAnsi="Times New Roman" w:cs="Times New Roman"/>
          <w:sz w:val="24"/>
          <w:szCs w:val="24"/>
        </w:rPr>
        <w:t xml:space="preserve">model simulations reproduce </w:t>
      </w:r>
      <w:r w:rsidR="004A34A8">
        <w:rPr>
          <w:rFonts w:ascii="Times New Roman" w:hAnsi="Times New Roman" w:cs="Times New Roman"/>
          <w:sz w:val="24"/>
          <w:szCs w:val="24"/>
        </w:rPr>
        <w:t xml:space="preserve">the </w:t>
      </w:r>
      <w:r w:rsidR="008A709F" w:rsidRPr="008A5772">
        <w:rPr>
          <w:rFonts w:ascii="Times New Roman" w:hAnsi="Times New Roman" w:cs="Times New Roman"/>
          <w:sz w:val="24"/>
          <w:szCs w:val="24"/>
        </w:rPr>
        <w:t xml:space="preserve">variations </w:t>
      </w:r>
      <w:r w:rsidR="004A34A8">
        <w:rPr>
          <w:rFonts w:ascii="Times New Roman" w:hAnsi="Times New Roman" w:cs="Times New Roman"/>
          <w:sz w:val="24"/>
          <w:szCs w:val="24"/>
        </w:rPr>
        <w:t>in the</w:t>
      </w:r>
      <w:r w:rsidR="004A34A8" w:rsidRPr="008A5772">
        <w:rPr>
          <w:rFonts w:ascii="Times New Roman" w:hAnsi="Times New Roman" w:cs="Times New Roman"/>
          <w:sz w:val="24"/>
          <w:szCs w:val="24"/>
        </w:rPr>
        <w:t xml:space="preserve"> </w:t>
      </w:r>
      <w:r w:rsidR="008A709F" w:rsidRPr="008A5772">
        <w:rPr>
          <w:rFonts w:ascii="Times New Roman" w:hAnsi="Times New Roman" w:cs="Times New Roman"/>
          <w:sz w:val="24"/>
          <w:szCs w:val="24"/>
        </w:rPr>
        <w:t xml:space="preserve">ozone exposure metrics well, there </w:t>
      </w:r>
      <w:r w:rsidR="006A1356">
        <w:rPr>
          <w:rFonts w:ascii="Times New Roman" w:hAnsi="Times New Roman" w:cs="Times New Roman"/>
          <w:sz w:val="24"/>
          <w:szCs w:val="24"/>
        </w:rPr>
        <w:t>is a substantial</w:t>
      </w:r>
      <w:r w:rsidR="008A709F" w:rsidRPr="008A5772">
        <w:rPr>
          <w:rFonts w:ascii="Times New Roman" w:hAnsi="Times New Roman" w:cs="Times New Roman"/>
          <w:sz w:val="24"/>
          <w:szCs w:val="24"/>
        </w:rPr>
        <w:t xml:space="preserve"> </w:t>
      </w:r>
      <w:r w:rsidR="00DB256C">
        <w:rPr>
          <w:rFonts w:ascii="Times New Roman" w:hAnsi="Times New Roman" w:cs="Times New Roman"/>
          <w:sz w:val="24"/>
          <w:szCs w:val="24"/>
        </w:rPr>
        <w:t>underestimat</w:t>
      </w:r>
      <w:r w:rsidR="006A1356">
        <w:rPr>
          <w:rFonts w:ascii="Times New Roman" w:hAnsi="Times New Roman" w:cs="Times New Roman"/>
          <w:sz w:val="24"/>
          <w:szCs w:val="24"/>
        </w:rPr>
        <w:t>ion</w:t>
      </w:r>
      <w:r w:rsidR="00DB256C">
        <w:rPr>
          <w:rFonts w:ascii="Times New Roman" w:hAnsi="Times New Roman" w:cs="Times New Roman"/>
          <w:sz w:val="24"/>
          <w:szCs w:val="24"/>
        </w:rPr>
        <w:t xml:space="preserve"> </w:t>
      </w:r>
      <w:r w:rsidR="004A34A8">
        <w:rPr>
          <w:rFonts w:ascii="Times New Roman" w:hAnsi="Times New Roman" w:cs="Times New Roman"/>
          <w:sz w:val="24"/>
          <w:szCs w:val="24"/>
        </w:rPr>
        <w:t>in the</w:t>
      </w:r>
      <w:r w:rsidR="00DB256C">
        <w:rPr>
          <w:rFonts w:ascii="Times New Roman" w:hAnsi="Times New Roman" w:cs="Times New Roman"/>
          <w:sz w:val="24"/>
          <w:szCs w:val="24"/>
        </w:rPr>
        <w:t xml:space="preserve"> simulations</w:t>
      </w:r>
      <w:r w:rsidR="008A709F" w:rsidRPr="008A5772">
        <w:rPr>
          <w:rFonts w:ascii="Times New Roman" w:hAnsi="Times New Roman" w:cs="Times New Roman"/>
          <w:sz w:val="24"/>
          <w:szCs w:val="24"/>
        </w:rPr>
        <w:t xml:space="preserve">. </w:t>
      </w:r>
      <w:r w:rsidR="004A34A8">
        <w:rPr>
          <w:rFonts w:ascii="Times New Roman" w:hAnsi="Times New Roman" w:cs="Times New Roman"/>
          <w:sz w:val="24"/>
          <w:szCs w:val="24"/>
        </w:rPr>
        <w:t xml:space="preserve">The </w:t>
      </w:r>
      <w:r w:rsidR="00EE452D">
        <w:rPr>
          <w:rFonts w:ascii="Times New Roman" w:hAnsi="Times New Roman" w:cs="Times New Roman"/>
          <w:sz w:val="24"/>
          <w:szCs w:val="24"/>
        </w:rPr>
        <w:t>bias-corrected</w:t>
      </w:r>
      <w:r w:rsidR="008A709F" w:rsidRPr="008A5772">
        <w:rPr>
          <w:rFonts w:ascii="Times New Roman" w:hAnsi="Times New Roman" w:cs="Times New Roman"/>
          <w:sz w:val="24"/>
          <w:szCs w:val="24"/>
        </w:rPr>
        <w:t xml:space="preserve"> results agree with observations </w:t>
      </w:r>
      <w:r w:rsidR="00C129F7">
        <w:rPr>
          <w:rFonts w:ascii="Times New Roman" w:hAnsi="Times New Roman" w:cs="Times New Roman"/>
          <w:sz w:val="24"/>
          <w:szCs w:val="24"/>
        </w:rPr>
        <w:t>much better,</w:t>
      </w:r>
      <w:r w:rsidR="00EA4147" w:rsidRPr="008A5772">
        <w:rPr>
          <w:rFonts w:ascii="Times New Roman" w:hAnsi="Times New Roman" w:cs="Times New Roman"/>
          <w:sz w:val="24"/>
          <w:szCs w:val="24"/>
        </w:rPr>
        <w:t xml:space="preserve"> </w:t>
      </w:r>
      <w:r w:rsidR="006A1356">
        <w:rPr>
          <w:rFonts w:ascii="Times New Roman" w:hAnsi="Times New Roman" w:cs="Times New Roman"/>
          <w:sz w:val="24"/>
          <w:szCs w:val="24"/>
        </w:rPr>
        <w:t xml:space="preserve">and </w:t>
      </w:r>
      <w:r w:rsidR="00EA4147" w:rsidRPr="008A5772">
        <w:rPr>
          <w:rFonts w:ascii="Times New Roman" w:hAnsi="Times New Roman" w:cs="Times New Roman"/>
          <w:sz w:val="24"/>
          <w:szCs w:val="24"/>
        </w:rPr>
        <w:t>annual</w:t>
      </w:r>
      <w:r w:rsidR="00A02AC5">
        <w:rPr>
          <w:rFonts w:ascii="Times New Roman" w:hAnsi="Times New Roman" w:cs="Times New Roman"/>
          <w:sz w:val="24"/>
          <w:szCs w:val="24"/>
        </w:rPr>
        <w:t xml:space="preserve"> </w:t>
      </w:r>
      <w:r w:rsidR="00B27D9B">
        <w:rPr>
          <w:rFonts w:ascii="Times New Roman" w:hAnsi="Times New Roman" w:cs="Times New Roman"/>
          <w:sz w:val="24"/>
          <w:szCs w:val="24"/>
        </w:rPr>
        <w:t xml:space="preserve">mean </w:t>
      </w:r>
      <w:r w:rsidR="00A02AC5">
        <w:rPr>
          <w:rFonts w:ascii="Times New Roman" w:hAnsi="Times New Roman" w:cs="Times New Roman"/>
          <w:sz w:val="24"/>
          <w:szCs w:val="24"/>
        </w:rPr>
        <w:t xml:space="preserve">biases </w:t>
      </w:r>
      <w:r w:rsidR="006A1356">
        <w:rPr>
          <w:rFonts w:ascii="Times New Roman" w:hAnsi="Times New Roman" w:cs="Times New Roman"/>
          <w:sz w:val="24"/>
          <w:szCs w:val="24"/>
        </w:rPr>
        <w:t>are reduced by about a factor of five</w:t>
      </w:r>
      <w:r w:rsidR="00DB256C" w:rsidRPr="008A5772">
        <w:rPr>
          <w:rFonts w:ascii="Times New Roman" w:hAnsi="Times New Roman" w:cs="Times New Roman"/>
          <w:sz w:val="24"/>
          <w:szCs w:val="24"/>
        </w:rPr>
        <w:t>.</w:t>
      </w:r>
      <w:r w:rsidR="00EA4147" w:rsidRPr="008A5772">
        <w:rPr>
          <w:rFonts w:ascii="Times New Roman" w:hAnsi="Times New Roman" w:cs="Times New Roman"/>
          <w:sz w:val="24"/>
          <w:szCs w:val="24"/>
        </w:rPr>
        <w:t xml:space="preserve"> </w:t>
      </w:r>
      <w:r w:rsidR="00785BAC">
        <w:rPr>
          <w:rFonts w:ascii="Times New Roman" w:hAnsi="Times New Roman" w:cs="Times New Roman"/>
          <w:sz w:val="24"/>
          <w:szCs w:val="24"/>
        </w:rPr>
        <w:t>R</w:t>
      </w:r>
      <w:r w:rsidR="00E53A13" w:rsidRPr="008A5772">
        <w:rPr>
          <w:rFonts w:ascii="Times New Roman" w:hAnsi="Times New Roman" w:cs="Times New Roman"/>
          <w:sz w:val="24"/>
          <w:szCs w:val="24"/>
        </w:rPr>
        <w:t xml:space="preserve">oot </w:t>
      </w:r>
      <w:r w:rsidR="004A34A8">
        <w:rPr>
          <w:rFonts w:ascii="Times New Roman" w:hAnsi="Times New Roman" w:cs="Times New Roman"/>
          <w:sz w:val="24"/>
          <w:szCs w:val="24"/>
        </w:rPr>
        <w:t>m</w:t>
      </w:r>
      <w:r w:rsidR="00E53A13" w:rsidRPr="008A5772">
        <w:rPr>
          <w:rFonts w:ascii="Times New Roman" w:hAnsi="Times New Roman" w:cs="Times New Roman"/>
          <w:sz w:val="24"/>
          <w:szCs w:val="24"/>
        </w:rPr>
        <w:t xml:space="preserve">ean </w:t>
      </w:r>
      <w:r w:rsidR="004A34A8">
        <w:rPr>
          <w:rFonts w:ascii="Times New Roman" w:hAnsi="Times New Roman" w:cs="Times New Roman"/>
          <w:sz w:val="24"/>
          <w:szCs w:val="24"/>
        </w:rPr>
        <w:t>s</w:t>
      </w:r>
      <w:r w:rsidR="00E53A13" w:rsidRPr="008A5772">
        <w:rPr>
          <w:rFonts w:ascii="Times New Roman" w:hAnsi="Times New Roman" w:cs="Times New Roman"/>
          <w:sz w:val="24"/>
          <w:szCs w:val="24"/>
        </w:rPr>
        <w:t xml:space="preserve">quare </w:t>
      </w:r>
      <w:r w:rsidR="004A34A8">
        <w:rPr>
          <w:rFonts w:ascii="Times New Roman" w:hAnsi="Times New Roman" w:cs="Times New Roman"/>
          <w:sz w:val="24"/>
          <w:szCs w:val="24"/>
        </w:rPr>
        <w:t>e</w:t>
      </w:r>
      <w:r w:rsidR="00E53A13" w:rsidRPr="008A5772">
        <w:rPr>
          <w:rFonts w:ascii="Times New Roman" w:hAnsi="Times New Roman" w:cs="Times New Roman"/>
          <w:sz w:val="24"/>
          <w:szCs w:val="24"/>
        </w:rPr>
        <w:t>rrors (RMSEs)</w:t>
      </w:r>
      <w:r w:rsidR="00EA4147" w:rsidRPr="008A5772">
        <w:rPr>
          <w:rFonts w:ascii="Times New Roman" w:hAnsi="Times New Roman" w:cs="Times New Roman"/>
          <w:sz w:val="24"/>
          <w:szCs w:val="24"/>
        </w:rPr>
        <w:t xml:space="preserve"> </w:t>
      </w:r>
      <w:r w:rsidR="006A1356">
        <w:rPr>
          <w:rFonts w:ascii="Times New Roman" w:hAnsi="Times New Roman" w:cs="Times New Roman"/>
          <w:sz w:val="24"/>
          <w:szCs w:val="24"/>
        </w:rPr>
        <w:t xml:space="preserve">are reduced by </w:t>
      </w:r>
      <w:r w:rsidR="00930A42">
        <w:rPr>
          <w:rFonts w:ascii="Times New Roman" w:hAnsi="Times New Roman" w:cs="Times New Roman"/>
          <w:sz w:val="24"/>
          <w:szCs w:val="24"/>
        </w:rPr>
        <w:t xml:space="preserve">more than </w:t>
      </w:r>
      <w:r w:rsidR="006A1356">
        <w:rPr>
          <w:rFonts w:ascii="Times New Roman" w:hAnsi="Times New Roman" w:cs="Times New Roman"/>
          <w:sz w:val="24"/>
          <w:szCs w:val="24"/>
        </w:rPr>
        <w:t>a third</w:t>
      </w:r>
      <w:r w:rsidR="00E53A13" w:rsidRPr="008A5772">
        <w:rPr>
          <w:rFonts w:ascii="Times New Roman" w:hAnsi="Times New Roman" w:cs="Times New Roman"/>
          <w:sz w:val="24"/>
          <w:szCs w:val="24"/>
        </w:rPr>
        <w:t>.</w:t>
      </w:r>
      <w:r w:rsidR="00C129F7" w:rsidRPr="003E77DF">
        <w:rPr>
          <w:rFonts w:ascii="Times New Roman" w:hAnsi="Times New Roman" w:cs="Times New Roman"/>
          <w:color w:val="FF0000"/>
          <w:sz w:val="24"/>
          <w:szCs w:val="24"/>
        </w:rPr>
        <w:t xml:space="preserve"> </w:t>
      </w:r>
      <w:r w:rsidR="00930A42" w:rsidRPr="002A7EEB">
        <w:rPr>
          <w:rFonts w:ascii="Times New Roman" w:hAnsi="Times New Roman" w:cs="Times New Roman"/>
          <w:sz w:val="24"/>
          <w:szCs w:val="24"/>
        </w:rPr>
        <w:t xml:space="preserve">Comparisons </w:t>
      </w:r>
      <w:r w:rsidR="003E77DF" w:rsidRPr="002A7EEB">
        <w:rPr>
          <w:rFonts w:ascii="Times New Roman" w:hAnsi="Times New Roman" w:cs="Times New Roman"/>
          <w:sz w:val="24"/>
          <w:szCs w:val="24"/>
        </w:rPr>
        <w:t>for daily maximum 1-h average</w:t>
      </w:r>
      <w:r w:rsidR="00930A42" w:rsidRPr="002A7EEB">
        <w:rPr>
          <w:rFonts w:ascii="Times New Roman" w:hAnsi="Times New Roman" w:cs="Times New Roman"/>
          <w:sz w:val="24"/>
          <w:szCs w:val="24"/>
        </w:rPr>
        <w:t xml:space="preserve"> are shown in</w:t>
      </w:r>
      <w:r w:rsidR="003E77DF" w:rsidRPr="002A7EEB">
        <w:rPr>
          <w:rFonts w:ascii="Times New Roman" w:hAnsi="Times New Roman" w:cs="Times New Roman"/>
          <w:sz w:val="24"/>
          <w:szCs w:val="24"/>
        </w:rPr>
        <w:t xml:space="preserve"> </w:t>
      </w:r>
      <w:r w:rsidR="00930A42" w:rsidRPr="002A7EEB">
        <w:rPr>
          <w:rFonts w:ascii="Times New Roman" w:hAnsi="Times New Roman" w:cs="Times New Roman"/>
          <w:sz w:val="24"/>
          <w:szCs w:val="24"/>
        </w:rPr>
        <w:t>T</w:t>
      </w:r>
      <w:r w:rsidR="003E77DF" w:rsidRPr="002A7EEB">
        <w:rPr>
          <w:rFonts w:ascii="Times New Roman" w:hAnsi="Times New Roman" w:cs="Times New Roman"/>
          <w:sz w:val="24"/>
          <w:szCs w:val="24"/>
        </w:rPr>
        <w:t>able S1.</w:t>
      </w:r>
      <w:r w:rsidR="003E77DF">
        <w:rPr>
          <w:rFonts w:ascii="Times New Roman" w:hAnsi="Times New Roman" w:cs="Times New Roman"/>
          <w:sz w:val="24"/>
          <w:szCs w:val="24"/>
        </w:rPr>
        <w:t xml:space="preserve"> </w:t>
      </w:r>
      <w:r w:rsidR="00C129F7" w:rsidRPr="0048185A">
        <w:rPr>
          <w:rFonts w:ascii="Times New Roman" w:hAnsi="Times New Roman" w:cs="Times New Roman"/>
          <w:sz w:val="24"/>
          <w:szCs w:val="24"/>
        </w:rPr>
        <w:t xml:space="preserve">We </w:t>
      </w:r>
      <w:r w:rsidR="00604AF9" w:rsidRPr="0048185A">
        <w:rPr>
          <w:rFonts w:ascii="Times New Roman" w:hAnsi="Times New Roman" w:cs="Times New Roman"/>
          <w:sz w:val="24"/>
          <w:szCs w:val="24"/>
        </w:rPr>
        <w:t xml:space="preserve">further </w:t>
      </w:r>
      <w:r w:rsidR="00C129F7" w:rsidRPr="0048185A">
        <w:rPr>
          <w:rFonts w:ascii="Times New Roman" w:hAnsi="Times New Roman" w:cs="Times New Roman"/>
          <w:sz w:val="24"/>
          <w:szCs w:val="24"/>
        </w:rPr>
        <w:t>evaluate the accuracy of model bias correction using cross validation</w:t>
      </w:r>
      <w:r w:rsidR="002A7EEB" w:rsidRPr="0048185A">
        <w:rPr>
          <w:rFonts w:ascii="Times New Roman" w:hAnsi="Times New Roman" w:cs="Times New Roman"/>
          <w:sz w:val="24"/>
          <w:szCs w:val="24"/>
        </w:rPr>
        <w:t xml:space="preserve"> by leaving out each site in turn</w:t>
      </w:r>
      <w:r w:rsidR="0091533B" w:rsidRPr="0048185A">
        <w:rPr>
          <w:rFonts w:ascii="Times New Roman" w:hAnsi="Times New Roman" w:cs="Times New Roman"/>
          <w:sz w:val="24"/>
          <w:szCs w:val="24"/>
        </w:rPr>
        <w:t xml:space="preserve"> and </w:t>
      </w:r>
      <w:r w:rsidR="0093672A" w:rsidRPr="0048185A">
        <w:rPr>
          <w:rFonts w:ascii="Times New Roman" w:hAnsi="Times New Roman" w:cs="Times New Roman"/>
          <w:sz w:val="24"/>
          <w:szCs w:val="24"/>
        </w:rPr>
        <w:t xml:space="preserve">correcting all </w:t>
      </w:r>
      <w:r w:rsidR="0091533B" w:rsidRPr="0048185A">
        <w:rPr>
          <w:rFonts w:ascii="Times New Roman" w:hAnsi="Times New Roman" w:cs="Times New Roman"/>
          <w:sz w:val="24"/>
          <w:szCs w:val="24"/>
        </w:rPr>
        <w:t>other sites</w:t>
      </w:r>
      <w:r w:rsidR="00C129F7" w:rsidRPr="0048185A">
        <w:rPr>
          <w:rFonts w:ascii="Times New Roman" w:hAnsi="Times New Roman" w:cs="Times New Roman"/>
          <w:sz w:val="24"/>
          <w:szCs w:val="24"/>
        </w:rPr>
        <w:t>.</w:t>
      </w:r>
      <w:r w:rsidR="003E77DF">
        <w:rPr>
          <w:rFonts w:ascii="Times New Roman" w:hAnsi="Times New Roman" w:cs="Times New Roman"/>
          <w:sz w:val="24"/>
          <w:szCs w:val="24"/>
        </w:rPr>
        <w:t xml:space="preserve"> </w:t>
      </w:r>
      <w:r w:rsidR="00957C96" w:rsidRPr="002A7EEB">
        <w:rPr>
          <w:rFonts w:ascii="Times New Roman" w:hAnsi="Times New Roman" w:cs="Times New Roman"/>
          <w:sz w:val="24"/>
          <w:szCs w:val="24"/>
        </w:rPr>
        <w:t xml:space="preserve">Ratios </w:t>
      </w:r>
      <w:r w:rsidR="00604AF9" w:rsidRPr="002A7EEB">
        <w:rPr>
          <w:rFonts w:ascii="Times New Roman" w:hAnsi="Times New Roman" w:cs="Times New Roman"/>
          <w:sz w:val="24"/>
          <w:szCs w:val="24"/>
        </w:rPr>
        <w:t xml:space="preserve">of </w:t>
      </w:r>
      <w:r w:rsidR="00957C96" w:rsidRPr="002A7EEB">
        <w:rPr>
          <w:rFonts w:ascii="Times New Roman" w:hAnsi="Times New Roman" w:cs="Times New Roman"/>
          <w:sz w:val="24"/>
          <w:szCs w:val="24"/>
        </w:rPr>
        <w:t xml:space="preserve">observed and simulated values are closer to </w:t>
      </w:r>
      <w:r w:rsidR="00604AF9" w:rsidRPr="002A7EEB">
        <w:rPr>
          <w:rFonts w:ascii="Times New Roman" w:hAnsi="Times New Roman" w:cs="Times New Roman"/>
          <w:sz w:val="24"/>
          <w:szCs w:val="24"/>
        </w:rPr>
        <w:t>one</w:t>
      </w:r>
      <w:r w:rsidR="00957C96" w:rsidRPr="002A7EEB">
        <w:rPr>
          <w:rFonts w:ascii="Times New Roman" w:hAnsi="Times New Roman" w:cs="Times New Roman"/>
          <w:sz w:val="24"/>
          <w:szCs w:val="24"/>
        </w:rPr>
        <w:t xml:space="preserve"> after bias correction</w:t>
      </w:r>
      <w:r w:rsidR="00C129F7" w:rsidRPr="002A7EEB">
        <w:rPr>
          <w:rFonts w:ascii="Times New Roman" w:hAnsi="Times New Roman" w:cs="Times New Roman"/>
          <w:sz w:val="24"/>
          <w:szCs w:val="24"/>
        </w:rPr>
        <w:t xml:space="preserve"> </w:t>
      </w:r>
      <w:r w:rsidR="00957C96" w:rsidRPr="002A7EEB">
        <w:rPr>
          <w:rFonts w:ascii="Times New Roman" w:hAnsi="Times New Roman" w:cs="Times New Roman"/>
          <w:sz w:val="24"/>
          <w:szCs w:val="24"/>
        </w:rPr>
        <w:t xml:space="preserve">for </w:t>
      </w:r>
      <w:r w:rsidR="00604AF9" w:rsidRPr="002A7EEB">
        <w:rPr>
          <w:rFonts w:ascii="Times New Roman" w:hAnsi="Times New Roman" w:cs="Times New Roman"/>
          <w:sz w:val="24"/>
          <w:szCs w:val="24"/>
        </w:rPr>
        <w:t xml:space="preserve">both </w:t>
      </w:r>
      <w:r w:rsidR="00957C96" w:rsidRPr="002A7EEB">
        <w:rPr>
          <w:rFonts w:ascii="Times New Roman" w:hAnsi="Times New Roman" w:cs="Times New Roman"/>
          <w:sz w:val="24"/>
          <w:szCs w:val="24"/>
        </w:rPr>
        <w:t>ozone metrics</w:t>
      </w:r>
      <w:r w:rsidR="00930A42">
        <w:rPr>
          <w:rFonts w:ascii="Times New Roman" w:hAnsi="Times New Roman" w:cs="Times New Roman"/>
          <w:color w:val="FF0000"/>
          <w:sz w:val="24"/>
          <w:szCs w:val="24"/>
        </w:rPr>
        <w:t xml:space="preserve"> </w:t>
      </w:r>
      <w:r w:rsidR="00930A42">
        <w:rPr>
          <w:rFonts w:ascii="Times New Roman" w:hAnsi="Times New Roman" w:cs="Times New Roman"/>
          <w:sz w:val="24"/>
          <w:szCs w:val="24"/>
        </w:rPr>
        <w:t>(Fig S1)</w:t>
      </w:r>
      <w:r w:rsidR="005B5FBB">
        <w:rPr>
          <w:rFonts w:ascii="Times New Roman" w:hAnsi="Times New Roman" w:cs="Times New Roman"/>
          <w:sz w:val="24"/>
          <w:szCs w:val="24"/>
        </w:rPr>
        <w:t>.</w:t>
      </w:r>
      <w:r w:rsidR="00E53A13" w:rsidRPr="008A5772">
        <w:rPr>
          <w:rFonts w:ascii="Times New Roman" w:hAnsi="Times New Roman" w:cs="Times New Roman"/>
          <w:sz w:val="24"/>
          <w:szCs w:val="24"/>
        </w:rPr>
        <w:t xml:space="preserve"> </w:t>
      </w:r>
      <w:r w:rsidR="004223D6">
        <w:rPr>
          <w:rFonts w:ascii="Times New Roman" w:hAnsi="Times New Roman" w:cs="Times New Roman"/>
          <w:sz w:val="24"/>
          <w:szCs w:val="24"/>
        </w:rPr>
        <w:lastRenderedPageBreak/>
        <w:t>Th</w:t>
      </w:r>
      <w:r w:rsidR="00604AF9">
        <w:rPr>
          <w:rFonts w:ascii="Times New Roman" w:hAnsi="Times New Roman" w:cs="Times New Roman"/>
          <w:sz w:val="24"/>
          <w:szCs w:val="24"/>
        </w:rPr>
        <w:t>i</w:t>
      </w:r>
      <w:r w:rsidR="004223D6">
        <w:rPr>
          <w:rFonts w:ascii="Times New Roman" w:hAnsi="Times New Roman" w:cs="Times New Roman"/>
          <w:sz w:val="24"/>
          <w:szCs w:val="24"/>
        </w:rPr>
        <w:t xml:space="preserve">s </w:t>
      </w:r>
      <w:r w:rsidR="00930A42">
        <w:rPr>
          <w:rFonts w:ascii="Times New Roman" w:hAnsi="Times New Roman" w:cs="Times New Roman"/>
          <w:sz w:val="24"/>
          <w:szCs w:val="24"/>
        </w:rPr>
        <w:t xml:space="preserve">demonstrates </w:t>
      </w:r>
      <w:r w:rsidR="004223D6">
        <w:rPr>
          <w:rFonts w:ascii="Times New Roman" w:hAnsi="Times New Roman" w:cs="Times New Roman"/>
          <w:sz w:val="24"/>
          <w:szCs w:val="24"/>
        </w:rPr>
        <w:t xml:space="preserve">that bias correction is helpful </w:t>
      </w:r>
      <w:r w:rsidR="005A3352">
        <w:rPr>
          <w:rFonts w:ascii="Times New Roman" w:hAnsi="Times New Roman" w:cs="Times New Roman"/>
          <w:sz w:val="24"/>
          <w:szCs w:val="24"/>
        </w:rPr>
        <w:t xml:space="preserve">and should be routinely used </w:t>
      </w:r>
      <w:r w:rsidR="004223D6">
        <w:rPr>
          <w:rFonts w:ascii="Times New Roman" w:hAnsi="Times New Roman" w:cs="Times New Roman"/>
          <w:sz w:val="24"/>
          <w:szCs w:val="24"/>
        </w:rPr>
        <w:t>to improve model</w:t>
      </w:r>
      <w:r w:rsidR="00F570E9">
        <w:rPr>
          <w:rFonts w:ascii="Times New Roman" w:hAnsi="Times New Roman" w:cs="Times New Roman"/>
          <w:sz w:val="24"/>
          <w:szCs w:val="24"/>
        </w:rPr>
        <w:t>-based estimates of ozone metrics where observations are available.</w:t>
      </w:r>
      <w:r w:rsidR="004223D6">
        <w:rPr>
          <w:rFonts w:ascii="Times New Roman" w:hAnsi="Times New Roman" w:cs="Times New Roman"/>
          <w:sz w:val="24"/>
          <w:szCs w:val="24"/>
        </w:rPr>
        <w:t xml:space="preserve"> </w:t>
      </w:r>
    </w:p>
    <w:p w14:paraId="6D6D257E" w14:textId="2681F412" w:rsidR="0053312D" w:rsidRPr="008A5772" w:rsidRDefault="0050650F"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Table 1 </w:t>
      </w:r>
      <w:r w:rsidR="00303008">
        <w:rPr>
          <w:rFonts w:ascii="Times New Roman" w:hAnsi="Times New Roman" w:cs="Times New Roman"/>
          <w:sz w:val="24"/>
          <w:szCs w:val="24"/>
        </w:rPr>
        <w:t xml:space="preserve">Model bias (MB), </w:t>
      </w:r>
      <w:r w:rsidR="00FA3E51">
        <w:rPr>
          <w:rFonts w:ascii="Times New Roman" w:hAnsi="Times New Roman" w:cs="Times New Roman"/>
          <w:sz w:val="24"/>
          <w:szCs w:val="24"/>
        </w:rPr>
        <w:t>r</w:t>
      </w:r>
      <w:r w:rsidR="00303008">
        <w:rPr>
          <w:rFonts w:ascii="Times New Roman" w:hAnsi="Times New Roman" w:cs="Times New Roman"/>
          <w:sz w:val="24"/>
          <w:szCs w:val="24"/>
        </w:rPr>
        <w:t xml:space="preserve">oot mean square error (RMSE) and </w:t>
      </w:r>
      <w:r w:rsidR="00FA3E51">
        <w:rPr>
          <w:rFonts w:ascii="Times New Roman" w:hAnsi="Times New Roman" w:cs="Times New Roman"/>
          <w:sz w:val="24"/>
          <w:szCs w:val="24"/>
        </w:rPr>
        <w:t>c</w:t>
      </w:r>
      <w:r w:rsidR="00303008">
        <w:rPr>
          <w:rFonts w:ascii="Times New Roman" w:hAnsi="Times New Roman" w:cs="Times New Roman"/>
          <w:sz w:val="24"/>
          <w:szCs w:val="24"/>
        </w:rPr>
        <w:t xml:space="preserve">orrelation coefficient (R) </w:t>
      </w:r>
      <w:r w:rsidR="00FA3E51">
        <w:rPr>
          <w:rFonts w:ascii="Times New Roman" w:hAnsi="Times New Roman" w:cs="Times New Roman"/>
          <w:sz w:val="24"/>
          <w:szCs w:val="24"/>
        </w:rPr>
        <w:t>for</w:t>
      </w:r>
      <w:r w:rsidR="00303008">
        <w:rPr>
          <w:rFonts w:ascii="Times New Roman" w:hAnsi="Times New Roman" w:cs="Times New Roman"/>
          <w:sz w:val="24"/>
          <w:szCs w:val="24"/>
        </w:rPr>
        <w:t xml:space="preserve"> NAQPMS </w:t>
      </w:r>
      <w:r w:rsidR="00FA3671">
        <w:rPr>
          <w:rFonts w:ascii="Times New Roman" w:hAnsi="Times New Roman" w:cs="Times New Roman"/>
          <w:sz w:val="24"/>
          <w:szCs w:val="24"/>
        </w:rPr>
        <w:t>simulated daily maximum 8-h average O</w:t>
      </w:r>
      <w:r w:rsidR="00FA3671" w:rsidRPr="00FA3671">
        <w:rPr>
          <w:rFonts w:ascii="Times New Roman" w:hAnsi="Times New Roman" w:cs="Times New Roman"/>
          <w:sz w:val="24"/>
          <w:szCs w:val="24"/>
          <w:vertAlign w:val="subscript"/>
        </w:rPr>
        <w:t>3</w:t>
      </w:r>
      <w:r w:rsidR="00FA3671">
        <w:rPr>
          <w:rFonts w:ascii="Times New Roman" w:hAnsi="Times New Roman" w:cs="Times New Roman"/>
          <w:sz w:val="24"/>
          <w:szCs w:val="24"/>
        </w:rPr>
        <w:t xml:space="preserve"> </w:t>
      </w:r>
      <w:r w:rsidR="00303008">
        <w:rPr>
          <w:rFonts w:ascii="Times New Roman" w:hAnsi="Times New Roman" w:cs="Times New Roman"/>
          <w:sz w:val="24"/>
          <w:szCs w:val="24"/>
        </w:rPr>
        <w:t>compare</w:t>
      </w:r>
      <w:r w:rsidR="00FA3671">
        <w:rPr>
          <w:rFonts w:ascii="Times New Roman" w:hAnsi="Times New Roman" w:cs="Times New Roman"/>
          <w:sz w:val="24"/>
          <w:szCs w:val="24"/>
        </w:rPr>
        <w:t>d</w:t>
      </w:r>
      <w:r w:rsidR="00303008">
        <w:rPr>
          <w:rFonts w:ascii="Times New Roman" w:hAnsi="Times New Roman" w:cs="Times New Roman"/>
          <w:sz w:val="24"/>
          <w:szCs w:val="24"/>
        </w:rPr>
        <w:t xml:space="preserve"> with observations average</w:t>
      </w:r>
      <w:r w:rsidR="0016021B">
        <w:rPr>
          <w:rFonts w:ascii="Times New Roman" w:hAnsi="Times New Roman" w:cs="Times New Roman"/>
          <w:sz w:val="24"/>
          <w:szCs w:val="24"/>
        </w:rPr>
        <w:t>d</w:t>
      </w:r>
      <w:r w:rsidR="00303008">
        <w:rPr>
          <w:rFonts w:ascii="Times New Roman" w:hAnsi="Times New Roman" w:cs="Times New Roman"/>
          <w:sz w:val="24"/>
          <w:szCs w:val="24"/>
        </w:rPr>
        <w:t xml:space="preserve"> over </w:t>
      </w:r>
      <w:r w:rsidR="001F2018">
        <w:rPr>
          <w:rFonts w:ascii="Times New Roman" w:hAnsi="Times New Roman" w:cs="Times New Roman"/>
          <w:sz w:val="24"/>
          <w:szCs w:val="24"/>
        </w:rPr>
        <w:t>1288</w:t>
      </w:r>
      <w:r w:rsidR="004A34A8">
        <w:rPr>
          <w:rFonts w:ascii="Times New Roman" w:hAnsi="Times New Roman" w:cs="Times New Roman"/>
          <w:sz w:val="24"/>
          <w:szCs w:val="24"/>
        </w:rPr>
        <w:t xml:space="preserve"> sites in China </w:t>
      </w:r>
      <w:r w:rsidR="00303008">
        <w:rPr>
          <w:rFonts w:ascii="Times New Roman" w:hAnsi="Times New Roman" w:cs="Times New Roman"/>
          <w:sz w:val="24"/>
          <w:szCs w:val="24"/>
        </w:rPr>
        <w:t>between</w:t>
      </w:r>
      <w:r w:rsidR="0057386F">
        <w:rPr>
          <w:rFonts w:ascii="Times New Roman" w:hAnsi="Times New Roman" w:cs="Times New Roman"/>
          <w:sz w:val="24"/>
          <w:szCs w:val="24"/>
        </w:rPr>
        <w:t xml:space="preserve"> </w:t>
      </w:r>
      <w:r w:rsidR="004A34A8">
        <w:rPr>
          <w:rFonts w:ascii="Times New Roman" w:hAnsi="Times New Roman" w:cs="Times New Roman"/>
          <w:sz w:val="24"/>
          <w:szCs w:val="24"/>
        </w:rPr>
        <w:t xml:space="preserve">2013 </w:t>
      </w:r>
      <w:r w:rsidR="00303008">
        <w:rPr>
          <w:rFonts w:ascii="Times New Roman" w:hAnsi="Times New Roman" w:cs="Times New Roman"/>
          <w:sz w:val="24"/>
          <w:szCs w:val="24"/>
        </w:rPr>
        <w:t>and</w:t>
      </w:r>
      <w:r w:rsidR="0057386F">
        <w:rPr>
          <w:rFonts w:ascii="Times New Roman" w:hAnsi="Times New Roman" w:cs="Times New Roman"/>
          <w:sz w:val="24"/>
          <w:szCs w:val="24"/>
        </w:rPr>
        <w:t xml:space="preserve"> </w:t>
      </w:r>
      <w:r w:rsidR="004A34A8">
        <w:rPr>
          <w:rFonts w:ascii="Times New Roman" w:hAnsi="Times New Roman" w:cs="Times New Roman"/>
          <w:sz w:val="24"/>
          <w:szCs w:val="24"/>
        </w:rPr>
        <w:t>2017</w:t>
      </w:r>
      <w:r w:rsidR="0098681A">
        <w:rPr>
          <w:rFonts w:ascii="Times New Roman" w:hAnsi="Times New Roman" w:cs="Times New Roman"/>
          <w:sz w:val="24"/>
          <w:szCs w:val="24"/>
        </w:rPr>
        <w:t>.</w:t>
      </w:r>
    </w:p>
    <w:tbl>
      <w:tblPr>
        <w:tblStyle w:val="TableGrid"/>
        <w:tblW w:w="1134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1"/>
        <w:gridCol w:w="1134"/>
        <w:gridCol w:w="851"/>
        <w:gridCol w:w="1134"/>
        <w:gridCol w:w="850"/>
        <w:gridCol w:w="1134"/>
        <w:gridCol w:w="851"/>
        <w:gridCol w:w="1134"/>
        <w:gridCol w:w="850"/>
        <w:gridCol w:w="1134"/>
      </w:tblGrid>
      <w:tr w:rsidR="00EE452D" w:rsidRPr="008A5772" w14:paraId="052DEE81" w14:textId="77777777" w:rsidTr="00D97C04">
        <w:trPr>
          <w:jc w:val="center"/>
        </w:trPr>
        <w:tc>
          <w:tcPr>
            <w:tcW w:w="1418" w:type="dxa"/>
            <w:vMerge w:val="restart"/>
            <w:tcBorders>
              <w:top w:val="single" w:sz="12" w:space="0" w:color="auto"/>
              <w:bottom w:val="nil"/>
            </w:tcBorders>
          </w:tcPr>
          <w:p w14:paraId="0F44492A" w14:textId="067E3E25" w:rsidR="00166555" w:rsidRPr="008A5772" w:rsidRDefault="00D97C04"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aily maximum 8-h average</w:t>
            </w:r>
          </w:p>
        </w:tc>
        <w:tc>
          <w:tcPr>
            <w:tcW w:w="1985" w:type="dxa"/>
            <w:gridSpan w:val="2"/>
            <w:tcBorders>
              <w:top w:val="single" w:sz="12" w:space="0" w:color="auto"/>
              <w:bottom w:val="nil"/>
            </w:tcBorders>
          </w:tcPr>
          <w:p w14:paraId="49B7836F" w14:textId="77777777"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Spring</w:t>
            </w:r>
          </w:p>
        </w:tc>
        <w:tc>
          <w:tcPr>
            <w:tcW w:w="1985" w:type="dxa"/>
            <w:gridSpan w:val="2"/>
            <w:tcBorders>
              <w:top w:val="single" w:sz="12" w:space="0" w:color="auto"/>
              <w:bottom w:val="nil"/>
            </w:tcBorders>
          </w:tcPr>
          <w:p w14:paraId="203A157D" w14:textId="77777777"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Summer</w:t>
            </w:r>
          </w:p>
        </w:tc>
        <w:tc>
          <w:tcPr>
            <w:tcW w:w="1984" w:type="dxa"/>
            <w:gridSpan w:val="2"/>
            <w:tcBorders>
              <w:top w:val="single" w:sz="12" w:space="0" w:color="auto"/>
              <w:bottom w:val="nil"/>
            </w:tcBorders>
          </w:tcPr>
          <w:p w14:paraId="6F571FEB" w14:textId="77777777"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Autumn</w:t>
            </w:r>
          </w:p>
        </w:tc>
        <w:tc>
          <w:tcPr>
            <w:tcW w:w="1985" w:type="dxa"/>
            <w:gridSpan w:val="2"/>
            <w:tcBorders>
              <w:top w:val="single" w:sz="12" w:space="0" w:color="auto"/>
              <w:bottom w:val="nil"/>
            </w:tcBorders>
          </w:tcPr>
          <w:p w14:paraId="7C706D75" w14:textId="77777777"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Winter</w:t>
            </w:r>
          </w:p>
        </w:tc>
        <w:tc>
          <w:tcPr>
            <w:tcW w:w="1984" w:type="dxa"/>
            <w:gridSpan w:val="2"/>
            <w:tcBorders>
              <w:top w:val="single" w:sz="12" w:space="0" w:color="auto"/>
              <w:bottom w:val="nil"/>
            </w:tcBorders>
          </w:tcPr>
          <w:p w14:paraId="002421B6" w14:textId="77777777"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Annual</w:t>
            </w:r>
          </w:p>
        </w:tc>
      </w:tr>
      <w:tr w:rsidR="00CD0651" w:rsidRPr="008A5772" w14:paraId="409FEDA1" w14:textId="77777777" w:rsidTr="00D97C04">
        <w:trPr>
          <w:jc w:val="center"/>
        </w:trPr>
        <w:tc>
          <w:tcPr>
            <w:tcW w:w="1418" w:type="dxa"/>
            <w:vMerge/>
            <w:tcBorders>
              <w:top w:val="nil"/>
              <w:bottom w:val="single" w:sz="6" w:space="0" w:color="auto"/>
            </w:tcBorders>
          </w:tcPr>
          <w:p w14:paraId="4E2384DC" w14:textId="77777777" w:rsidR="00166555" w:rsidRPr="008A5772" w:rsidRDefault="00166555" w:rsidP="0048185A">
            <w:pPr>
              <w:spacing w:line="480" w:lineRule="auto"/>
              <w:rPr>
                <w:rFonts w:ascii="Times New Roman" w:hAnsi="Times New Roman" w:cs="Times New Roman"/>
                <w:sz w:val="24"/>
                <w:szCs w:val="24"/>
              </w:rPr>
            </w:pPr>
          </w:p>
        </w:tc>
        <w:tc>
          <w:tcPr>
            <w:tcW w:w="851" w:type="dxa"/>
            <w:tcBorders>
              <w:top w:val="nil"/>
              <w:bottom w:val="single" w:sz="6" w:space="0" w:color="auto"/>
            </w:tcBorders>
          </w:tcPr>
          <w:p w14:paraId="43ACC466" w14:textId="77777777"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R</w:t>
            </w:r>
            <w:r w:rsidRPr="008A5772">
              <w:rPr>
                <w:rFonts w:ascii="Times New Roman" w:hAnsi="Times New Roman" w:cs="Times New Roman"/>
                <w:sz w:val="24"/>
                <w:szCs w:val="24"/>
              </w:rPr>
              <w:t>aw model</w:t>
            </w:r>
          </w:p>
        </w:tc>
        <w:tc>
          <w:tcPr>
            <w:tcW w:w="1134" w:type="dxa"/>
            <w:tcBorders>
              <w:top w:val="nil"/>
              <w:bottom w:val="single" w:sz="6" w:space="0" w:color="auto"/>
            </w:tcBorders>
          </w:tcPr>
          <w:p w14:paraId="55F753E5" w14:textId="62F1C11A" w:rsidR="00166555" w:rsidRPr="008A5772" w:rsidRDefault="00EE452D" w:rsidP="0048185A">
            <w:pPr>
              <w:spacing w:line="480" w:lineRule="auto"/>
              <w:rPr>
                <w:rFonts w:ascii="Times New Roman" w:hAnsi="Times New Roman" w:cs="Times New Roman"/>
                <w:sz w:val="24"/>
                <w:szCs w:val="24"/>
              </w:rPr>
            </w:pPr>
            <w:r>
              <w:rPr>
                <w:rFonts w:ascii="Times New Roman" w:hAnsi="Times New Roman" w:cs="Times New Roman"/>
                <w:sz w:val="24"/>
                <w:szCs w:val="24"/>
              </w:rPr>
              <w:t>Bias</w:t>
            </w:r>
            <w:r w:rsidR="00166555" w:rsidRPr="008A5772">
              <w:rPr>
                <w:rFonts w:ascii="Times New Roman" w:hAnsi="Times New Roman" w:cs="Times New Roman"/>
                <w:sz w:val="24"/>
                <w:szCs w:val="24"/>
              </w:rPr>
              <w:t>-</w:t>
            </w:r>
            <w:r>
              <w:rPr>
                <w:rFonts w:ascii="Times New Roman" w:hAnsi="Times New Roman" w:cs="Times New Roman"/>
                <w:sz w:val="24"/>
                <w:szCs w:val="24"/>
              </w:rPr>
              <w:t>corrected</w:t>
            </w:r>
          </w:p>
        </w:tc>
        <w:tc>
          <w:tcPr>
            <w:tcW w:w="851" w:type="dxa"/>
            <w:tcBorders>
              <w:top w:val="nil"/>
              <w:bottom w:val="single" w:sz="6" w:space="0" w:color="auto"/>
            </w:tcBorders>
          </w:tcPr>
          <w:p w14:paraId="0C5A660A" w14:textId="5CC490D6"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R</w:t>
            </w:r>
            <w:r w:rsidRPr="008A5772">
              <w:rPr>
                <w:rFonts w:ascii="Times New Roman" w:hAnsi="Times New Roman" w:cs="Times New Roman"/>
                <w:sz w:val="24"/>
                <w:szCs w:val="24"/>
              </w:rPr>
              <w:t>aw model</w:t>
            </w:r>
          </w:p>
        </w:tc>
        <w:tc>
          <w:tcPr>
            <w:tcW w:w="1134" w:type="dxa"/>
            <w:tcBorders>
              <w:top w:val="nil"/>
              <w:bottom w:val="single" w:sz="6" w:space="0" w:color="auto"/>
            </w:tcBorders>
          </w:tcPr>
          <w:p w14:paraId="03094C0D" w14:textId="7E4938E1" w:rsidR="00166555" w:rsidRPr="008A5772" w:rsidRDefault="00EE452D" w:rsidP="0048185A">
            <w:pPr>
              <w:spacing w:line="480" w:lineRule="auto"/>
              <w:rPr>
                <w:rFonts w:ascii="Times New Roman" w:hAnsi="Times New Roman" w:cs="Times New Roman"/>
                <w:sz w:val="24"/>
                <w:szCs w:val="24"/>
              </w:rPr>
            </w:pPr>
            <w:r>
              <w:rPr>
                <w:rFonts w:ascii="Times New Roman" w:hAnsi="Times New Roman" w:cs="Times New Roman"/>
                <w:sz w:val="24"/>
                <w:szCs w:val="24"/>
              </w:rPr>
              <w:t>Bias</w:t>
            </w:r>
            <w:r w:rsidRPr="008A5772">
              <w:rPr>
                <w:rFonts w:ascii="Times New Roman" w:hAnsi="Times New Roman" w:cs="Times New Roman"/>
                <w:sz w:val="24"/>
                <w:szCs w:val="24"/>
              </w:rPr>
              <w:t>-</w:t>
            </w:r>
            <w:r>
              <w:rPr>
                <w:rFonts w:ascii="Times New Roman" w:hAnsi="Times New Roman" w:cs="Times New Roman"/>
                <w:sz w:val="24"/>
                <w:szCs w:val="24"/>
              </w:rPr>
              <w:t>corrected</w:t>
            </w:r>
          </w:p>
        </w:tc>
        <w:tc>
          <w:tcPr>
            <w:tcW w:w="850" w:type="dxa"/>
            <w:tcBorders>
              <w:top w:val="nil"/>
              <w:bottom w:val="single" w:sz="6" w:space="0" w:color="auto"/>
            </w:tcBorders>
          </w:tcPr>
          <w:p w14:paraId="16B74DF7" w14:textId="77777777"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R</w:t>
            </w:r>
            <w:r w:rsidRPr="008A5772">
              <w:rPr>
                <w:rFonts w:ascii="Times New Roman" w:hAnsi="Times New Roman" w:cs="Times New Roman"/>
                <w:sz w:val="24"/>
                <w:szCs w:val="24"/>
              </w:rPr>
              <w:t>aw model</w:t>
            </w:r>
          </w:p>
        </w:tc>
        <w:tc>
          <w:tcPr>
            <w:tcW w:w="1134" w:type="dxa"/>
            <w:tcBorders>
              <w:top w:val="nil"/>
              <w:bottom w:val="single" w:sz="6" w:space="0" w:color="auto"/>
            </w:tcBorders>
          </w:tcPr>
          <w:p w14:paraId="1136BBE7" w14:textId="673CACE6" w:rsidR="00166555" w:rsidRPr="008A5772" w:rsidRDefault="00EE452D" w:rsidP="0048185A">
            <w:pPr>
              <w:spacing w:line="480" w:lineRule="auto"/>
              <w:rPr>
                <w:rFonts w:ascii="Times New Roman" w:hAnsi="Times New Roman" w:cs="Times New Roman"/>
                <w:sz w:val="24"/>
                <w:szCs w:val="24"/>
              </w:rPr>
            </w:pPr>
            <w:r>
              <w:rPr>
                <w:rFonts w:ascii="Times New Roman" w:hAnsi="Times New Roman" w:cs="Times New Roman"/>
                <w:sz w:val="24"/>
                <w:szCs w:val="24"/>
              </w:rPr>
              <w:t>Bias</w:t>
            </w:r>
            <w:r w:rsidRPr="008A5772">
              <w:rPr>
                <w:rFonts w:ascii="Times New Roman" w:hAnsi="Times New Roman" w:cs="Times New Roman"/>
                <w:sz w:val="24"/>
                <w:szCs w:val="24"/>
              </w:rPr>
              <w:t>-</w:t>
            </w:r>
            <w:r>
              <w:rPr>
                <w:rFonts w:ascii="Times New Roman" w:hAnsi="Times New Roman" w:cs="Times New Roman"/>
                <w:sz w:val="24"/>
                <w:szCs w:val="24"/>
              </w:rPr>
              <w:t>corrected</w:t>
            </w:r>
          </w:p>
        </w:tc>
        <w:tc>
          <w:tcPr>
            <w:tcW w:w="851" w:type="dxa"/>
            <w:tcBorders>
              <w:top w:val="nil"/>
              <w:bottom w:val="single" w:sz="6" w:space="0" w:color="auto"/>
            </w:tcBorders>
          </w:tcPr>
          <w:p w14:paraId="7BD335C0" w14:textId="77777777"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R</w:t>
            </w:r>
            <w:r w:rsidRPr="008A5772">
              <w:rPr>
                <w:rFonts w:ascii="Times New Roman" w:hAnsi="Times New Roman" w:cs="Times New Roman"/>
                <w:sz w:val="24"/>
                <w:szCs w:val="24"/>
              </w:rPr>
              <w:t>aw model</w:t>
            </w:r>
          </w:p>
        </w:tc>
        <w:tc>
          <w:tcPr>
            <w:tcW w:w="1134" w:type="dxa"/>
            <w:tcBorders>
              <w:top w:val="nil"/>
              <w:bottom w:val="single" w:sz="6" w:space="0" w:color="auto"/>
            </w:tcBorders>
          </w:tcPr>
          <w:p w14:paraId="70C206BA" w14:textId="34918C92" w:rsidR="00166555" w:rsidRPr="008A5772" w:rsidRDefault="00EE452D" w:rsidP="0048185A">
            <w:pPr>
              <w:spacing w:line="480" w:lineRule="auto"/>
              <w:rPr>
                <w:rFonts w:ascii="Times New Roman" w:hAnsi="Times New Roman" w:cs="Times New Roman"/>
                <w:sz w:val="24"/>
                <w:szCs w:val="24"/>
              </w:rPr>
            </w:pPr>
            <w:r>
              <w:rPr>
                <w:rFonts w:ascii="Times New Roman" w:hAnsi="Times New Roman" w:cs="Times New Roman"/>
                <w:sz w:val="24"/>
                <w:szCs w:val="24"/>
              </w:rPr>
              <w:t>Bias</w:t>
            </w:r>
            <w:r w:rsidRPr="008A5772">
              <w:rPr>
                <w:rFonts w:ascii="Times New Roman" w:hAnsi="Times New Roman" w:cs="Times New Roman"/>
                <w:sz w:val="24"/>
                <w:szCs w:val="24"/>
              </w:rPr>
              <w:t>-</w:t>
            </w:r>
            <w:r>
              <w:rPr>
                <w:rFonts w:ascii="Times New Roman" w:hAnsi="Times New Roman" w:cs="Times New Roman"/>
                <w:sz w:val="24"/>
                <w:szCs w:val="24"/>
              </w:rPr>
              <w:t>corrected</w:t>
            </w:r>
          </w:p>
        </w:tc>
        <w:tc>
          <w:tcPr>
            <w:tcW w:w="850" w:type="dxa"/>
            <w:tcBorders>
              <w:top w:val="nil"/>
              <w:bottom w:val="single" w:sz="6" w:space="0" w:color="auto"/>
            </w:tcBorders>
          </w:tcPr>
          <w:p w14:paraId="5E88F0B3" w14:textId="77777777" w:rsidR="00166555" w:rsidRPr="008A5772" w:rsidRDefault="0016655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R</w:t>
            </w:r>
            <w:r w:rsidRPr="008A5772">
              <w:rPr>
                <w:rFonts w:ascii="Times New Roman" w:hAnsi="Times New Roman" w:cs="Times New Roman"/>
                <w:sz w:val="24"/>
                <w:szCs w:val="24"/>
              </w:rPr>
              <w:t>aw model</w:t>
            </w:r>
          </w:p>
        </w:tc>
        <w:tc>
          <w:tcPr>
            <w:tcW w:w="1134" w:type="dxa"/>
            <w:tcBorders>
              <w:top w:val="nil"/>
              <w:bottom w:val="single" w:sz="6" w:space="0" w:color="auto"/>
            </w:tcBorders>
          </w:tcPr>
          <w:p w14:paraId="4686E8DB" w14:textId="4E051C29" w:rsidR="00166555" w:rsidRPr="008A5772" w:rsidRDefault="00EE452D" w:rsidP="0048185A">
            <w:pPr>
              <w:spacing w:line="480" w:lineRule="auto"/>
              <w:rPr>
                <w:rFonts w:ascii="Times New Roman" w:hAnsi="Times New Roman" w:cs="Times New Roman"/>
                <w:sz w:val="24"/>
                <w:szCs w:val="24"/>
              </w:rPr>
            </w:pPr>
            <w:r>
              <w:rPr>
                <w:rFonts w:ascii="Times New Roman" w:hAnsi="Times New Roman" w:cs="Times New Roman"/>
                <w:sz w:val="24"/>
                <w:szCs w:val="24"/>
              </w:rPr>
              <w:t>Bias</w:t>
            </w:r>
            <w:r w:rsidRPr="008A5772">
              <w:rPr>
                <w:rFonts w:ascii="Times New Roman" w:hAnsi="Times New Roman" w:cs="Times New Roman"/>
                <w:sz w:val="24"/>
                <w:szCs w:val="24"/>
              </w:rPr>
              <w:t>-</w:t>
            </w:r>
            <w:r>
              <w:rPr>
                <w:rFonts w:ascii="Times New Roman" w:hAnsi="Times New Roman" w:cs="Times New Roman"/>
                <w:sz w:val="24"/>
                <w:szCs w:val="24"/>
              </w:rPr>
              <w:t>corrected</w:t>
            </w:r>
          </w:p>
        </w:tc>
      </w:tr>
      <w:tr w:rsidR="00CD0651" w:rsidRPr="008A5772" w14:paraId="0B87A1B0" w14:textId="77777777" w:rsidTr="00D97C04">
        <w:trPr>
          <w:jc w:val="center"/>
        </w:trPr>
        <w:tc>
          <w:tcPr>
            <w:tcW w:w="1418" w:type="dxa"/>
            <w:tcBorders>
              <w:top w:val="single" w:sz="6" w:space="0" w:color="auto"/>
            </w:tcBorders>
          </w:tcPr>
          <w:p w14:paraId="7BCCD457" w14:textId="13B02B65" w:rsidR="0057386F"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MB</w:t>
            </w:r>
            <w:r w:rsidRPr="008A5772">
              <w:rPr>
                <w:rFonts w:ascii="Times New Roman" w:hAnsi="Times New Roman" w:cs="Times New Roman"/>
                <w:sz w:val="24"/>
                <w:szCs w:val="24"/>
              </w:rPr>
              <w:t xml:space="preserve"> (</w:t>
            </w:r>
            <w:r w:rsidRPr="008A5772">
              <w:rPr>
                <w:rFonts w:ascii="Times New Roman" w:hAnsi="Times New Roman" w:cs="Times New Roman" w:hint="eastAsia"/>
                <w:sz w:val="24"/>
                <w:szCs w:val="24"/>
              </w:rPr>
              <w:t>μ</w:t>
            </w:r>
            <w:r w:rsidRPr="008A5772">
              <w:rPr>
                <w:rFonts w:ascii="Times New Roman" w:hAnsi="Times New Roman" w:cs="Times New Roman"/>
                <w:sz w:val="24"/>
                <w:szCs w:val="24"/>
              </w:rPr>
              <w:t>g/</w:t>
            </w:r>
            <w:r w:rsidRPr="008A5772">
              <w:rPr>
                <w:rFonts w:ascii="Times New Roman" w:hAnsi="Times New Roman" w:cs="Times New Roman" w:hint="eastAsia"/>
                <w:sz w:val="24"/>
                <w:szCs w:val="24"/>
              </w:rPr>
              <w:t>m</w:t>
            </w:r>
            <w:r w:rsidRPr="008A5772">
              <w:rPr>
                <w:rFonts w:ascii="Times New Roman" w:hAnsi="Times New Roman" w:cs="Times New Roman" w:hint="eastAsia"/>
                <w:sz w:val="24"/>
                <w:szCs w:val="24"/>
              </w:rPr>
              <w:t>³</w:t>
            </w:r>
            <w:r w:rsidRPr="008A5772">
              <w:rPr>
                <w:rFonts w:ascii="Times New Roman" w:hAnsi="Times New Roman" w:cs="Times New Roman"/>
                <w:sz w:val="24"/>
                <w:szCs w:val="24"/>
              </w:rPr>
              <w:t>)</w:t>
            </w:r>
          </w:p>
        </w:tc>
        <w:tc>
          <w:tcPr>
            <w:tcW w:w="851" w:type="dxa"/>
            <w:tcBorders>
              <w:top w:val="single" w:sz="6" w:space="0" w:color="auto"/>
            </w:tcBorders>
          </w:tcPr>
          <w:p w14:paraId="7BFB1153" w14:textId="288A6EB7"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w:t>
            </w:r>
            <w:r>
              <w:rPr>
                <w:rFonts w:ascii="Times New Roman" w:hAnsi="Times New Roman" w:cs="Times New Roman"/>
                <w:sz w:val="24"/>
                <w:szCs w:val="24"/>
              </w:rPr>
              <w:t>9.9</w:t>
            </w:r>
          </w:p>
        </w:tc>
        <w:tc>
          <w:tcPr>
            <w:tcW w:w="1134" w:type="dxa"/>
            <w:tcBorders>
              <w:top w:val="single" w:sz="6" w:space="0" w:color="auto"/>
            </w:tcBorders>
          </w:tcPr>
          <w:p w14:paraId="69D4A9F1" w14:textId="503C82BC"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Pr>
                <w:rFonts w:ascii="Times New Roman" w:hAnsi="Times New Roman" w:cs="Times New Roman"/>
                <w:sz w:val="24"/>
                <w:szCs w:val="24"/>
              </w:rPr>
              <w:t>.3</w:t>
            </w:r>
          </w:p>
        </w:tc>
        <w:tc>
          <w:tcPr>
            <w:tcW w:w="851" w:type="dxa"/>
            <w:tcBorders>
              <w:top w:val="single" w:sz="6" w:space="0" w:color="auto"/>
            </w:tcBorders>
          </w:tcPr>
          <w:p w14:paraId="1E886815" w14:textId="636A98D5"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3</w:t>
            </w:r>
            <w:r>
              <w:rPr>
                <w:rFonts w:ascii="Times New Roman" w:hAnsi="Times New Roman" w:cs="Times New Roman"/>
                <w:sz w:val="24"/>
                <w:szCs w:val="24"/>
              </w:rPr>
              <w:t>.4</w:t>
            </w:r>
          </w:p>
        </w:tc>
        <w:tc>
          <w:tcPr>
            <w:tcW w:w="1134" w:type="dxa"/>
            <w:tcBorders>
              <w:top w:val="single" w:sz="6" w:space="0" w:color="auto"/>
            </w:tcBorders>
          </w:tcPr>
          <w:p w14:paraId="720DA5D3" w14:textId="209FCB04"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Pr>
                <w:rFonts w:ascii="Times New Roman" w:hAnsi="Times New Roman" w:cs="Times New Roman"/>
                <w:sz w:val="24"/>
                <w:szCs w:val="24"/>
              </w:rPr>
              <w:t>.3</w:t>
            </w:r>
          </w:p>
        </w:tc>
        <w:tc>
          <w:tcPr>
            <w:tcW w:w="850" w:type="dxa"/>
            <w:tcBorders>
              <w:top w:val="single" w:sz="6" w:space="0" w:color="auto"/>
            </w:tcBorders>
          </w:tcPr>
          <w:p w14:paraId="109F7256" w14:textId="1C6A7DB0"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w:t>
            </w:r>
            <w:r>
              <w:rPr>
                <w:rFonts w:ascii="Times New Roman" w:hAnsi="Times New Roman" w:cs="Times New Roman"/>
                <w:sz w:val="24"/>
                <w:szCs w:val="24"/>
              </w:rPr>
              <w:t>10.6</w:t>
            </w:r>
          </w:p>
        </w:tc>
        <w:tc>
          <w:tcPr>
            <w:tcW w:w="1134" w:type="dxa"/>
            <w:tcBorders>
              <w:top w:val="single" w:sz="6" w:space="0" w:color="auto"/>
            </w:tcBorders>
          </w:tcPr>
          <w:p w14:paraId="4FF20942" w14:textId="71E2A3E3"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sidR="00584241">
              <w:rPr>
                <w:rFonts w:ascii="Times New Roman" w:hAnsi="Times New Roman" w:cs="Times New Roman"/>
                <w:sz w:val="24"/>
                <w:szCs w:val="24"/>
              </w:rPr>
              <w:t>.8</w:t>
            </w:r>
          </w:p>
        </w:tc>
        <w:tc>
          <w:tcPr>
            <w:tcW w:w="851" w:type="dxa"/>
            <w:tcBorders>
              <w:top w:val="single" w:sz="6" w:space="0" w:color="auto"/>
            </w:tcBorders>
          </w:tcPr>
          <w:p w14:paraId="135A15C7" w14:textId="3FD37AC9"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w:t>
            </w:r>
            <w:r>
              <w:rPr>
                <w:rFonts w:ascii="Times New Roman" w:hAnsi="Times New Roman" w:cs="Times New Roman"/>
                <w:sz w:val="24"/>
                <w:szCs w:val="24"/>
              </w:rPr>
              <w:t>8.4</w:t>
            </w:r>
          </w:p>
        </w:tc>
        <w:tc>
          <w:tcPr>
            <w:tcW w:w="1134" w:type="dxa"/>
            <w:tcBorders>
              <w:top w:val="single" w:sz="6" w:space="0" w:color="auto"/>
            </w:tcBorders>
          </w:tcPr>
          <w:p w14:paraId="02021CE2" w14:textId="2B15CF1F"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Pr>
                <w:rFonts w:ascii="Times New Roman" w:hAnsi="Times New Roman" w:cs="Times New Roman"/>
                <w:sz w:val="24"/>
                <w:szCs w:val="24"/>
              </w:rPr>
              <w:t>.8</w:t>
            </w:r>
          </w:p>
        </w:tc>
        <w:tc>
          <w:tcPr>
            <w:tcW w:w="850" w:type="dxa"/>
            <w:tcBorders>
              <w:top w:val="single" w:sz="6" w:space="0" w:color="auto"/>
            </w:tcBorders>
          </w:tcPr>
          <w:p w14:paraId="261AB650" w14:textId="73834011"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w:t>
            </w:r>
            <w:r>
              <w:rPr>
                <w:rFonts w:ascii="Times New Roman" w:hAnsi="Times New Roman" w:cs="Times New Roman"/>
                <w:sz w:val="24"/>
                <w:szCs w:val="24"/>
              </w:rPr>
              <w:t>6.3</w:t>
            </w:r>
          </w:p>
        </w:tc>
        <w:tc>
          <w:tcPr>
            <w:tcW w:w="1134" w:type="dxa"/>
            <w:tcBorders>
              <w:top w:val="single" w:sz="6" w:space="0" w:color="auto"/>
            </w:tcBorders>
          </w:tcPr>
          <w:p w14:paraId="69D0D4FB" w14:textId="7E872BA3"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Pr>
                <w:rFonts w:ascii="Times New Roman" w:hAnsi="Times New Roman" w:cs="Times New Roman"/>
                <w:sz w:val="24"/>
                <w:szCs w:val="24"/>
              </w:rPr>
              <w:t>.3</w:t>
            </w:r>
          </w:p>
        </w:tc>
      </w:tr>
      <w:tr w:rsidR="00CD0651" w:rsidRPr="008A5772" w14:paraId="7D13F2C7" w14:textId="77777777" w:rsidTr="00D97C04">
        <w:trPr>
          <w:jc w:val="center"/>
        </w:trPr>
        <w:tc>
          <w:tcPr>
            <w:tcW w:w="1418" w:type="dxa"/>
          </w:tcPr>
          <w:p w14:paraId="3E73644D" w14:textId="77777777" w:rsidR="00EE452D"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RMSE</w:t>
            </w:r>
            <w:r w:rsidRPr="008A5772">
              <w:rPr>
                <w:rFonts w:ascii="Times New Roman" w:hAnsi="Times New Roman" w:cs="Times New Roman"/>
                <w:sz w:val="24"/>
                <w:szCs w:val="24"/>
              </w:rPr>
              <w:t xml:space="preserve"> </w:t>
            </w:r>
          </w:p>
          <w:p w14:paraId="2D7F8CCE" w14:textId="5EB770E8" w:rsidR="0057386F"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w:t>
            </w:r>
            <w:r w:rsidRPr="008A5772">
              <w:rPr>
                <w:rFonts w:ascii="Times New Roman" w:hAnsi="Times New Roman" w:cs="Times New Roman" w:hint="eastAsia"/>
                <w:sz w:val="24"/>
                <w:szCs w:val="24"/>
              </w:rPr>
              <w:t>μ</w:t>
            </w:r>
            <w:r w:rsidRPr="008A5772">
              <w:rPr>
                <w:rFonts w:ascii="Times New Roman" w:hAnsi="Times New Roman" w:cs="Times New Roman"/>
                <w:sz w:val="24"/>
                <w:szCs w:val="24"/>
              </w:rPr>
              <w:t>g/</w:t>
            </w:r>
            <w:r w:rsidRPr="008A5772">
              <w:rPr>
                <w:rFonts w:ascii="Times New Roman" w:hAnsi="Times New Roman" w:cs="Times New Roman" w:hint="eastAsia"/>
                <w:sz w:val="24"/>
                <w:szCs w:val="24"/>
              </w:rPr>
              <w:t>m</w:t>
            </w:r>
            <w:r w:rsidRPr="008A5772">
              <w:rPr>
                <w:rFonts w:ascii="Times New Roman" w:hAnsi="Times New Roman" w:cs="Times New Roman" w:hint="eastAsia"/>
                <w:sz w:val="24"/>
                <w:szCs w:val="24"/>
              </w:rPr>
              <w:t>³</w:t>
            </w:r>
            <w:r w:rsidRPr="008A5772">
              <w:rPr>
                <w:rFonts w:ascii="Times New Roman" w:hAnsi="Times New Roman" w:cs="Times New Roman"/>
                <w:sz w:val="24"/>
                <w:szCs w:val="24"/>
              </w:rPr>
              <w:t>)</w:t>
            </w:r>
          </w:p>
        </w:tc>
        <w:tc>
          <w:tcPr>
            <w:tcW w:w="851" w:type="dxa"/>
            <w:vAlign w:val="center"/>
          </w:tcPr>
          <w:p w14:paraId="1149919B" w14:textId="079E45AC"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Pr>
                <w:rFonts w:ascii="Times New Roman" w:hAnsi="Times New Roman" w:cs="Times New Roman"/>
                <w:sz w:val="24"/>
                <w:szCs w:val="24"/>
              </w:rPr>
              <w:t>5.8</w:t>
            </w:r>
          </w:p>
        </w:tc>
        <w:tc>
          <w:tcPr>
            <w:tcW w:w="1134" w:type="dxa"/>
            <w:vAlign w:val="center"/>
          </w:tcPr>
          <w:p w14:paraId="4E63A7D2" w14:textId="2444A3E5"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sidR="00584241">
              <w:rPr>
                <w:rFonts w:ascii="Times New Roman" w:hAnsi="Times New Roman" w:cs="Times New Roman"/>
                <w:sz w:val="24"/>
                <w:szCs w:val="24"/>
              </w:rPr>
              <w:t>0.5</w:t>
            </w:r>
          </w:p>
        </w:tc>
        <w:tc>
          <w:tcPr>
            <w:tcW w:w="851" w:type="dxa"/>
            <w:vAlign w:val="center"/>
          </w:tcPr>
          <w:p w14:paraId="602A0C30" w14:textId="48A57D56"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Pr>
                <w:rFonts w:ascii="Times New Roman" w:hAnsi="Times New Roman" w:cs="Times New Roman"/>
                <w:sz w:val="24"/>
                <w:szCs w:val="24"/>
              </w:rPr>
              <w:t>1.1</w:t>
            </w:r>
          </w:p>
        </w:tc>
        <w:tc>
          <w:tcPr>
            <w:tcW w:w="1134" w:type="dxa"/>
            <w:vAlign w:val="center"/>
          </w:tcPr>
          <w:p w14:paraId="482272AA" w14:textId="3B6E9B3C"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9</w:t>
            </w:r>
            <w:r>
              <w:rPr>
                <w:rFonts w:ascii="Times New Roman" w:hAnsi="Times New Roman" w:cs="Times New Roman"/>
                <w:sz w:val="24"/>
                <w:szCs w:val="24"/>
              </w:rPr>
              <w:t>.5</w:t>
            </w:r>
          </w:p>
        </w:tc>
        <w:tc>
          <w:tcPr>
            <w:tcW w:w="850" w:type="dxa"/>
            <w:vAlign w:val="center"/>
          </w:tcPr>
          <w:p w14:paraId="6C95CCCE" w14:textId="7ABD09DC" w:rsidR="0057386F" w:rsidRPr="008A5772" w:rsidRDefault="0057386F" w:rsidP="0048185A">
            <w:pPr>
              <w:spacing w:line="480" w:lineRule="auto"/>
              <w:rPr>
                <w:rFonts w:ascii="Times New Roman" w:hAnsi="Times New Roman" w:cs="Times New Roman"/>
                <w:sz w:val="24"/>
                <w:szCs w:val="24"/>
              </w:rPr>
            </w:pPr>
            <w:r>
              <w:rPr>
                <w:rFonts w:ascii="Times New Roman" w:hAnsi="Times New Roman" w:cs="Times New Roman"/>
                <w:sz w:val="24"/>
                <w:szCs w:val="24"/>
              </w:rPr>
              <w:t>15.8</w:t>
            </w:r>
          </w:p>
        </w:tc>
        <w:tc>
          <w:tcPr>
            <w:tcW w:w="1134" w:type="dxa"/>
            <w:vAlign w:val="center"/>
          </w:tcPr>
          <w:p w14:paraId="49DEEE00" w14:textId="52D9D8D0"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9</w:t>
            </w:r>
            <w:r w:rsidR="00584241">
              <w:rPr>
                <w:rFonts w:ascii="Times New Roman" w:hAnsi="Times New Roman" w:cs="Times New Roman"/>
                <w:sz w:val="24"/>
                <w:szCs w:val="24"/>
              </w:rPr>
              <w:t>.7</w:t>
            </w:r>
          </w:p>
        </w:tc>
        <w:tc>
          <w:tcPr>
            <w:tcW w:w="851" w:type="dxa"/>
            <w:vAlign w:val="center"/>
          </w:tcPr>
          <w:p w14:paraId="085D56E3" w14:textId="1DD675AF"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Pr>
                <w:rFonts w:ascii="Times New Roman" w:hAnsi="Times New Roman" w:cs="Times New Roman"/>
                <w:sz w:val="24"/>
                <w:szCs w:val="24"/>
              </w:rPr>
              <w:t>3.1</w:t>
            </w:r>
          </w:p>
        </w:tc>
        <w:tc>
          <w:tcPr>
            <w:tcW w:w="1134" w:type="dxa"/>
            <w:vAlign w:val="center"/>
          </w:tcPr>
          <w:p w14:paraId="7FDAF09E" w14:textId="38C17F29"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7</w:t>
            </w:r>
            <w:r w:rsidR="00584241">
              <w:rPr>
                <w:rFonts w:ascii="Times New Roman" w:hAnsi="Times New Roman" w:cs="Times New Roman"/>
                <w:sz w:val="24"/>
                <w:szCs w:val="24"/>
              </w:rPr>
              <w:t>.0</w:t>
            </w:r>
          </w:p>
        </w:tc>
        <w:tc>
          <w:tcPr>
            <w:tcW w:w="850" w:type="dxa"/>
            <w:vAlign w:val="center"/>
          </w:tcPr>
          <w:p w14:paraId="0D4DD968" w14:textId="171B73E2"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Pr>
                <w:rFonts w:ascii="Times New Roman" w:hAnsi="Times New Roman" w:cs="Times New Roman"/>
                <w:sz w:val="24"/>
                <w:szCs w:val="24"/>
              </w:rPr>
              <w:t>4.1</w:t>
            </w:r>
          </w:p>
        </w:tc>
        <w:tc>
          <w:tcPr>
            <w:tcW w:w="1134" w:type="dxa"/>
            <w:vAlign w:val="center"/>
          </w:tcPr>
          <w:p w14:paraId="7E9A35EE" w14:textId="6386C022"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9</w:t>
            </w:r>
            <w:r>
              <w:rPr>
                <w:rFonts w:ascii="Times New Roman" w:hAnsi="Times New Roman" w:cs="Times New Roman"/>
                <w:sz w:val="24"/>
                <w:szCs w:val="24"/>
              </w:rPr>
              <w:t>.3</w:t>
            </w:r>
          </w:p>
        </w:tc>
      </w:tr>
      <w:tr w:rsidR="00CD0651" w:rsidRPr="008A5772" w14:paraId="6DC26A0C" w14:textId="77777777" w:rsidTr="00D97C04">
        <w:trPr>
          <w:jc w:val="center"/>
        </w:trPr>
        <w:tc>
          <w:tcPr>
            <w:tcW w:w="1418" w:type="dxa"/>
          </w:tcPr>
          <w:p w14:paraId="3627484A" w14:textId="11C36221" w:rsidR="0057386F"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R</w:t>
            </w:r>
          </w:p>
        </w:tc>
        <w:tc>
          <w:tcPr>
            <w:tcW w:w="851" w:type="dxa"/>
          </w:tcPr>
          <w:p w14:paraId="1C0CFE16" w14:textId="2067FC20"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Pr>
                <w:rFonts w:ascii="Times New Roman" w:hAnsi="Times New Roman" w:cs="Times New Roman"/>
                <w:sz w:val="24"/>
                <w:szCs w:val="24"/>
              </w:rPr>
              <w:t>.8</w:t>
            </w:r>
            <w:r w:rsidR="00584241">
              <w:rPr>
                <w:rFonts w:ascii="Times New Roman" w:hAnsi="Times New Roman" w:cs="Times New Roman"/>
                <w:sz w:val="24"/>
                <w:szCs w:val="24"/>
              </w:rPr>
              <w:t>2</w:t>
            </w:r>
          </w:p>
        </w:tc>
        <w:tc>
          <w:tcPr>
            <w:tcW w:w="1134" w:type="dxa"/>
          </w:tcPr>
          <w:p w14:paraId="397C60D1" w14:textId="2B275EAE"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sidR="00584241">
              <w:rPr>
                <w:rFonts w:ascii="Times New Roman" w:hAnsi="Times New Roman" w:cs="Times New Roman"/>
                <w:sz w:val="24"/>
                <w:szCs w:val="24"/>
              </w:rPr>
              <w:t>.88</w:t>
            </w:r>
          </w:p>
        </w:tc>
        <w:tc>
          <w:tcPr>
            <w:tcW w:w="851" w:type="dxa"/>
          </w:tcPr>
          <w:p w14:paraId="739B0F0F" w14:textId="10A5979C"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sidR="00584241">
              <w:rPr>
                <w:rFonts w:ascii="Times New Roman" w:hAnsi="Times New Roman" w:cs="Times New Roman"/>
                <w:sz w:val="24"/>
                <w:szCs w:val="24"/>
              </w:rPr>
              <w:t>.67</w:t>
            </w:r>
          </w:p>
        </w:tc>
        <w:tc>
          <w:tcPr>
            <w:tcW w:w="1134" w:type="dxa"/>
          </w:tcPr>
          <w:p w14:paraId="1E9DAA30" w14:textId="28D4A866"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sidR="00584241">
              <w:rPr>
                <w:rFonts w:ascii="Times New Roman" w:hAnsi="Times New Roman" w:cs="Times New Roman"/>
                <w:sz w:val="24"/>
                <w:szCs w:val="24"/>
              </w:rPr>
              <w:t>.75</w:t>
            </w:r>
          </w:p>
        </w:tc>
        <w:tc>
          <w:tcPr>
            <w:tcW w:w="850" w:type="dxa"/>
          </w:tcPr>
          <w:p w14:paraId="2196B11B" w14:textId="0A5F91EF"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Pr>
                <w:rFonts w:ascii="Times New Roman" w:hAnsi="Times New Roman" w:cs="Times New Roman"/>
                <w:sz w:val="24"/>
                <w:szCs w:val="24"/>
              </w:rPr>
              <w:t>.9</w:t>
            </w:r>
            <w:r w:rsidR="00584241">
              <w:rPr>
                <w:rFonts w:ascii="Times New Roman" w:hAnsi="Times New Roman" w:cs="Times New Roman"/>
                <w:sz w:val="24"/>
                <w:szCs w:val="24"/>
              </w:rPr>
              <w:t>0</w:t>
            </w:r>
          </w:p>
        </w:tc>
        <w:tc>
          <w:tcPr>
            <w:tcW w:w="1134" w:type="dxa"/>
          </w:tcPr>
          <w:p w14:paraId="2D151F18" w14:textId="0F6E46A8"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Pr>
                <w:rFonts w:ascii="Times New Roman" w:hAnsi="Times New Roman" w:cs="Times New Roman"/>
                <w:sz w:val="24"/>
                <w:szCs w:val="24"/>
              </w:rPr>
              <w:t>.9</w:t>
            </w:r>
            <w:r w:rsidR="00584241">
              <w:rPr>
                <w:rFonts w:ascii="Times New Roman" w:hAnsi="Times New Roman" w:cs="Times New Roman"/>
                <w:sz w:val="24"/>
                <w:szCs w:val="24"/>
              </w:rPr>
              <w:t>1</w:t>
            </w:r>
          </w:p>
        </w:tc>
        <w:tc>
          <w:tcPr>
            <w:tcW w:w="851" w:type="dxa"/>
          </w:tcPr>
          <w:p w14:paraId="1E569DBC" w14:textId="6B8D5C55"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Pr>
                <w:rFonts w:ascii="Times New Roman" w:hAnsi="Times New Roman" w:cs="Times New Roman"/>
                <w:sz w:val="24"/>
                <w:szCs w:val="24"/>
              </w:rPr>
              <w:t>.6</w:t>
            </w:r>
            <w:r w:rsidR="00584241">
              <w:rPr>
                <w:rFonts w:ascii="Times New Roman" w:hAnsi="Times New Roman" w:cs="Times New Roman"/>
                <w:sz w:val="24"/>
                <w:szCs w:val="24"/>
              </w:rPr>
              <w:t>3</w:t>
            </w:r>
          </w:p>
        </w:tc>
        <w:tc>
          <w:tcPr>
            <w:tcW w:w="1134" w:type="dxa"/>
          </w:tcPr>
          <w:p w14:paraId="7BEDE9BE" w14:textId="72380E66"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Pr>
                <w:rFonts w:ascii="Times New Roman" w:hAnsi="Times New Roman" w:cs="Times New Roman"/>
                <w:sz w:val="24"/>
                <w:szCs w:val="24"/>
              </w:rPr>
              <w:t>.8</w:t>
            </w:r>
            <w:r w:rsidR="00584241">
              <w:rPr>
                <w:rFonts w:ascii="Times New Roman" w:hAnsi="Times New Roman" w:cs="Times New Roman"/>
                <w:sz w:val="24"/>
                <w:szCs w:val="24"/>
              </w:rPr>
              <w:t>4</w:t>
            </w:r>
          </w:p>
        </w:tc>
        <w:tc>
          <w:tcPr>
            <w:tcW w:w="850" w:type="dxa"/>
          </w:tcPr>
          <w:p w14:paraId="712D23EB" w14:textId="331ECFAB"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sidR="00584241">
              <w:rPr>
                <w:rFonts w:ascii="Times New Roman" w:hAnsi="Times New Roman" w:cs="Times New Roman"/>
                <w:sz w:val="24"/>
                <w:szCs w:val="24"/>
              </w:rPr>
              <w:t>.89</w:t>
            </w:r>
          </w:p>
        </w:tc>
        <w:tc>
          <w:tcPr>
            <w:tcW w:w="1134" w:type="dxa"/>
          </w:tcPr>
          <w:p w14:paraId="6BC7DEFC" w14:textId="4011A9D0" w:rsidR="0057386F" w:rsidRPr="008A5772" w:rsidRDefault="0057386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0</w:t>
            </w:r>
            <w:r>
              <w:rPr>
                <w:rFonts w:ascii="Times New Roman" w:hAnsi="Times New Roman" w:cs="Times New Roman"/>
                <w:sz w:val="24"/>
                <w:szCs w:val="24"/>
              </w:rPr>
              <w:t>.9</w:t>
            </w:r>
            <w:r w:rsidR="00584241">
              <w:rPr>
                <w:rFonts w:ascii="Times New Roman" w:hAnsi="Times New Roman" w:cs="Times New Roman"/>
                <w:sz w:val="24"/>
                <w:szCs w:val="24"/>
              </w:rPr>
              <w:t>4</w:t>
            </w:r>
          </w:p>
        </w:tc>
      </w:tr>
    </w:tbl>
    <w:p w14:paraId="2500B04C" w14:textId="77777777" w:rsidR="00F12D0C" w:rsidRPr="0048185A" w:rsidRDefault="00545EAC" w:rsidP="0048185A">
      <w:pPr>
        <w:spacing w:line="480" w:lineRule="auto"/>
        <w:rPr>
          <w:rFonts w:ascii="Times New Roman" w:hAnsi="Times New Roman" w:cs="Times New Roman"/>
          <w:b/>
          <w:sz w:val="24"/>
          <w:szCs w:val="24"/>
        </w:rPr>
      </w:pPr>
      <w:r w:rsidRPr="0048185A">
        <w:rPr>
          <w:rFonts w:ascii="Times New Roman" w:hAnsi="Times New Roman" w:cs="Times New Roman"/>
          <w:b/>
          <w:sz w:val="24"/>
          <w:szCs w:val="24"/>
        </w:rPr>
        <w:t xml:space="preserve">3.2 </w:t>
      </w:r>
      <w:r w:rsidR="000F2B79" w:rsidRPr="0048185A">
        <w:rPr>
          <w:rFonts w:ascii="Times New Roman" w:hAnsi="Times New Roman" w:cs="Times New Roman"/>
          <w:b/>
          <w:sz w:val="24"/>
          <w:szCs w:val="24"/>
        </w:rPr>
        <w:t>Population exposure to ambient ozone</w:t>
      </w:r>
    </w:p>
    <w:p w14:paraId="19DDC381" w14:textId="44030A70" w:rsidR="00D65EC9" w:rsidRPr="002A7EEB" w:rsidRDefault="0044474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 xml:space="preserve"> </w:t>
      </w:r>
      <w:r w:rsidRPr="002A7EEB">
        <w:rPr>
          <w:rFonts w:ascii="Times New Roman" w:hAnsi="Times New Roman" w:cs="Times New Roman"/>
          <w:sz w:val="24"/>
          <w:szCs w:val="24"/>
        </w:rPr>
        <w:t xml:space="preserve"> </w:t>
      </w:r>
      <w:r w:rsidRPr="002A7EEB">
        <w:rPr>
          <w:rFonts w:ascii="Times New Roman" w:hAnsi="Times New Roman" w:cs="Times New Roman" w:hint="eastAsia"/>
          <w:sz w:val="24"/>
          <w:szCs w:val="24"/>
        </w:rPr>
        <w:t>F</w:t>
      </w:r>
      <w:r w:rsidR="008834DA" w:rsidRPr="002A7EEB">
        <w:rPr>
          <w:rFonts w:ascii="Times New Roman" w:hAnsi="Times New Roman" w:cs="Times New Roman"/>
          <w:sz w:val="24"/>
          <w:szCs w:val="24"/>
        </w:rPr>
        <w:t>ig</w:t>
      </w:r>
      <w:r w:rsidR="0091533B">
        <w:rPr>
          <w:rFonts w:ascii="Times New Roman" w:hAnsi="Times New Roman" w:cs="Times New Roman"/>
          <w:sz w:val="24"/>
          <w:szCs w:val="24"/>
        </w:rPr>
        <w:t xml:space="preserve"> 4</w:t>
      </w:r>
      <w:r w:rsidRPr="002A7EEB">
        <w:rPr>
          <w:rFonts w:ascii="Times New Roman" w:hAnsi="Times New Roman" w:cs="Times New Roman"/>
          <w:sz w:val="24"/>
          <w:szCs w:val="24"/>
        </w:rPr>
        <w:t xml:space="preserve"> </w:t>
      </w:r>
      <w:r w:rsidR="008E1AB3" w:rsidRPr="002A7EEB">
        <w:rPr>
          <w:rFonts w:ascii="Times New Roman" w:hAnsi="Times New Roman" w:cs="Times New Roman"/>
          <w:sz w:val="24"/>
          <w:szCs w:val="24"/>
        </w:rPr>
        <w:t xml:space="preserve">shows </w:t>
      </w:r>
      <w:r w:rsidR="003B39D1" w:rsidRPr="002A7EEB">
        <w:rPr>
          <w:rFonts w:ascii="Times New Roman" w:hAnsi="Times New Roman" w:cs="Times New Roman"/>
          <w:sz w:val="24"/>
          <w:szCs w:val="24"/>
        </w:rPr>
        <w:t xml:space="preserve">the </w:t>
      </w:r>
      <w:r w:rsidRPr="002A7EEB">
        <w:rPr>
          <w:rFonts w:ascii="Times New Roman" w:hAnsi="Times New Roman" w:cs="Times New Roman"/>
          <w:sz w:val="24"/>
          <w:szCs w:val="24"/>
        </w:rPr>
        <w:t>popul</w:t>
      </w:r>
      <w:r w:rsidR="00263AE6" w:rsidRPr="002A7EEB">
        <w:rPr>
          <w:rFonts w:ascii="Times New Roman" w:hAnsi="Times New Roman" w:cs="Times New Roman"/>
          <w:sz w:val="24"/>
          <w:szCs w:val="24"/>
        </w:rPr>
        <w:t xml:space="preserve">ation exposure to </w:t>
      </w:r>
      <w:r w:rsidR="003B39D1" w:rsidRPr="002A7EEB">
        <w:rPr>
          <w:rFonts w:ascii="Times New Roman" w:hAnsi="Times New Roman" w:cs="Times New Roman"/>
          <w:sz w:val="24"/>
          <w:szCs w:val="24"/>
        </w:rPr>
        <w:t xml:space="preserve">ozone </w:t>
      </w:r>
      <w:r w:rsidR="007903D6" w:rsidRPr="002A7EEB">
        <w:rPr>
          <w:rFonts w:ascii="Times New Roman" w:hAnsi="Times New Roman" w:cs="Times New Roman"/>
          <w:sz w:val="24"/>
          <w:szCs w:val="24"/>
        </w:rPr>
        <w:t>based on</w:t>
      </w:r>
      <w:r w:rsidR="003B39D1" w:rsidRPr="002A7EEB">
        <w:rPr>
          <w:rFonts w:ascii="Times New Roman" w:hAnsi="Times New Roman" w:cs="Times New Roman"/>
          <w:sz w:val="24"/>
          <w:szCs w:val="24"/>
        </w:rPr>
        <w:t xml:space="preserve"> </w:t>
      </w:r>
      <w:r w:rsidR="008E1AB3" w:rsidRPr="002A7EEB">
        <w:rPr>
          <w:rFonts w:ascii="Times New Roman" w:hAnsi="Times New Roman" w:cs="Times New Roman"/>
          <w:sz w:val="24"/>
          <w:szCs w:val="24"/>
        </w:rPr>
        <w:t xml:space="preserve">the </w:t>
      </w:r>
      <w:r w:rsidR="00263AE6" w:rsidRPr="002A7EEB">
        <w:rPr>
          <w:rFonts w:ascii="Times New Roman" w:hAnsi="Times New Roman" w:cs="Times New Roman"/>
          <w:sz w:val="24"/>
          <w:szCs w:val="24"/>
        </w:rPr>
        <w:t xml:space="preserve">5-year mean </w:t>
      </w:r>
      <w:r w:rsidR="00DC2C44" w:rsidRPr="002A7EEB">
        <w:rPr>
          <w:rFonts w:ascii="Times New Roman" w:hAnsi="Times New Roman" w:cs="Times New Roman"/>
          <w:sz w:val="24"/>
          <w:szCs w:val="24"/>
        </w:rPr>
        <w:t>AMD</w:t>
      </w:r>
      <w:r w:rsidR="00E87FB7" w:rsidRPr="002A7EEB">
        <w:rPr>
          <w:rFonts w:ascii="Times New Roman" w:hAnsi="Times New Roman" w:cs="Times New Roman"/>
          <w:sz w:val="24"/>
          <w:szCs w:val="24"/>
        </w:rPr>
        <w:t>A8</w:t>
      </w:r>
      <w:r w:rsidRPr="002A7EEB">
        <w:rPr>
          <w:rFonts w:ascii="Times New Roman" w:hAnsi="Times New Roman" w:cs="Times New Roman"/>
          <w:sz w:val="24"/>
          <w:szCs w:val="24"/>
        </w:rPr>
        <w:t xml:space="preserve"> exposure metric.</w:t>
      </w:r>
      <w:r w:rsidR="00D97C04" w:rsidRPr="002A7EEB">
        <w:rPr>
          <w:rFonts w:ascii="Times New Roman" w:hAnsi="Times New Roman" w:cs="Times New Roman"/>
          <w:sz w:val="24"/>
          <w:szCs w:val="24"/>
        </w:rPr>
        <w:t xml:space="preserve"> </w:t>
      </w:r>
      <w:r w:rsidR="008E1AB3" w:rsidRPr="002A7EEB">
        <w:rPr>
          <w:rFonts w:ascii="Times New Roman" w:hAnsi="Times New Roman" w:cs="Times New Roman"/>
          <w:sz w:val="24"/>
          <w:szCs w:val="24"/>
        </w:rPr>
        <w:t>A</w:t>
      </w:r>
      <w:r w:rsidR="00D97C04" w:rsidRPr="002A7EEB">
        <w:rPr>
          <w:rFonts w:ascii="Times New Roman" w:hAnsi="Times New Roman" w:cs="Times New Roman"/>
          <w:sz w:val="24"/>
          <w:szCs w:val="24"/>
        </w:rPr>
        <w:t>round 1.3</w:t>
      </w:r>
      <w:r w:rsidR="00E87FB7" w:rsidRPr="002A7EEB">
        <w:rPr>
          <w:rFonts w:ascii="Times New Roman" w:hAnsi="Times New Roman" w:cs="Times New Roman"/>
          <w:sz w:val="24"/>
          <w:szCs w:val="24"/>
        </w:rPr>
        <w:t xml:space="preserve"> billion people </w:t>
      </w:r>
      <w:r w:rsidR="008E1AB3" w:rsidRPr="002A7EEB">
        <w:rPr>
          <w:rFonts w:ascii="Times New Roman" w:hAnsi="Times New Roman" w:cs="Times New Roman"/>
          <w:sz w:val="24"/>
          <w:szCs w:val="24"/>
        </w:rPr>
        <w:t xml:space="preserve">are </w:t>
      </w:r>
      <w:r w:rsidR="00E87FB7" w:rsidRPr="002A7EEB">
        <w:rPr>
          <w:rFonts w:ascii="Times New Roman" w:hAnsi="Times New Roman" w:cs="Times New Roman"/>
          <w:sz w:val="24"/>
          <w:szCs w:val="24"/>
        </w:rPr>
        <w:t>exposed to AMDA8</w:t>
      </w:r>
      <w:r w:rsidR="00D97C04" w:rsidRPr="002A7EEB">
        <w:rPr>
          <w:rFonts w:ascii="Times New Roman" w:hAnsi="Times New Roman" w:cs="Times New Roman"/>
          <w:sz w:val="24"/>
          <w:szCs w:val="24"/>
        </w:rPr>
        <w:t xml:space="preserve"> concentrations of between 30 and 50 ppb, with </w:t>
      </w:r>
      <w:r w:rsidR="0016021B">
        <w:rPr>
          <w:rFonts w:ascii="Times New Roman" w:hAnsi="Times New Roman" w:cs="Times New Roman"/>
          <w:sz w:val="24"/>
          <w:szCs w:val="24"/>
        </w:rPr>
        <w:t>over half</w:t>
      </w:r>
      <w:r w:rsidR="00D97C04" w:rsidRPr="002A7EEB">
        <w:rPr>
          <w:rFonts w:ascii="Times New Roman" w:hAnsi="Times New Roman" w:cs="Times New Roman"/>
          <w:sz w:val="24"/>
          <w:szCs w:val="24"/>
        </w:rPr>
        <w:t xml:space="preserve"> (57%) exposed to 40-50 ppb</w:t>
      </w:r>
      <w:r w:rsidR="00D65EC9" w:rsidRPr="002A7EEB">
        <w:rPr>
          <w:rFonts w:ascii="Times New Roman" w:hAnsi="Times New Roman" w:cs="Times New Roman"/>
          <w:sz w:val="24"/>
          <w:szCs w:val="24"/>
        </w:rPr>
        <w:t xml:space="preserve"> (Fig 3a)</w:t>
      </w:r>
      <w:r w:rsidR="00D97C04" w:rsidRPr="002A7EEB">
        <w:rPr>
          <w:rFonts w:ascii="Times New Roman" w:hAnsi="Times New Roman" w:cs="Times New Roman"/>
          <w:sz w:val="24"/>
          <w:szCs w:val="24"/>
        </w:rPr>
        <w:t>. Only 3 and 16 million people</w:t>
      </w:r>
      <w:r w:rsidR="0016021B" w:rsidRPr="002A7EEB">
        <w:rPr>
          <w:rFonts w:ascii="Times New Roman" w:hAnsi="Times New Roman" w:cs="Times New Roman"/>
          <w:sz w:val="24"/>
          <w:szCs w:val="24"/>
        </w:rPr>
        <w:t>, respectively</w:t>
      </w:r>
      <w:r w:rsidR="0016021B">
        <w:rPr>
          <w:rFonts w:ascii="Times New Roman" w:hAnsi="Times New Roman" w:cs="Times New Roman"/>
          <w:sz w:val="24"/>
          <w:szCs w:val="24"/>
        </w:rPr>
        <w:t>,</w:t>
      </w:r>
      <w:r w:rsidR="00D97C04" w:rsidRPr="002A7EEB">
        <w:rPr>
          <w:rFonts w:ascii="Times New Roman" w:hAnsi="Times New Roman" w:cs="Times New Roman"/>
          <w:sz w:val="24"/>
          <w:szCs w:val="24"/>
        </w:rPr>
        <w:t xml:space="preserve"> </w:t>
      </w:r>
      <w:r w:rsidR="00417CEE" w:rsidRPr="002A7EEB">
        <w:rPr>
          <w:rFonts w:ascii="Times New Roman" w:hAnsi="Times New Roman" w:cs="Times New Roman"/>
          <w:sz w:val="24"/>
          <w:szCs w:val="24"/>
        </w:rPr>
        <w:t>are exposed to levels</w:t>
      </w:r>
      <w:r w:rsidR="008E1AB3" w:rsidRPr="002A7EEB">
        <w:rPr>
          <w:rFonts w:ascii="Times New Roman" w:hAnsi="Times New Roman" w:cs="Times New Roman"/>
          <w:sz w:val="24"/>
          <w:szCs w:val="24"/>
        </w:rPr>
        <w:t xml:space="preserve"> below</w:t>
      </w:r>
      <w:r w:rsidR="00D97C04" w:rsidRPr="002A7EEB">
        <w:rPr>
          <w:rFonts w:ascii="Times New Roman" w:hAnsi="Times New Roman" w:cs="Times New Roman"/>
          <w:sz w:val="24"/>
          <w:szCs w:val="24"/>
        </w:rPr>
        <w:t xml:space="preserve"> the thresholds of 26.7 and 31.1 ppb defined in Turner et al (2016).</w:t>
      </w:r>
      <w:r w:rsidR="0075128F" w:rsidRPr="002A7EEB">
        <w:rPr>
          <w:rFonts w:ascii="Times New Roman" w:hAnsi="Times New Roman" w:cs="Times New Roman"/>
          <w:sz w:val="24"/>
          <w:szCs w:val="24"/>
        </w:rPr>
        <w:t xml:space="preserve"> </w:t>
      </w:r>
      <w:r w:rsidR="008E1AB3" w:rsidRPr="002A7EEB">
        <w:rPr>
          <w:rFonts w:ascii="Times New Roman" w:hAnsi="Times New Roman" w:cs="Times New Roman"/>
          <w:sz w:val="24"/>
          <w:szCs w:val="24"/>
        </w:rPr>
        <w:t>T</w:t>
      </w:r>
      <w:r w:rsidR="00D97C04" w:rsidRPr="002A7EEB">
        <w:rPr>
          <w:rFonts w:ascii="Times New Roman" w:hAnsi="Times New Roman" w:cs="Times New Roman"/>
          <w:sz w:val="24"/>
          <w:szCs w:val="24"/>
        </w:rPr>
        <w:t>here is no significant association between population density and AMD</w:t>
      </w:r>
      <w:r w:rsidR="00E87FB7" w:rsidRPr="002A7EEB">
        <w:rPr>
          <w:rFonts w:ascii="Times New Roman" w:hAnsi="Times New Roman" w:cs="Times New Roman"/>
          <w:sz w:val="24"/>
          <w:szCs w:val="24"/>
        </w:rPr>
        <w:t>A8</w:t>
      </w:r>
      <w:r w:rsidR="00D97C04" w:rsidRPr="002A7EEB">
        <w:rPr>
          <w:rFonts w:ascii="Times New Roman" w:hAnsi="Times New Roman" w:cs="Times New Roman"/>
          <w:sz w:val="24"/>
          <w:szCs w:val="24"/>
        </w:rPr>
        <w:t>, which is relatively constant at just below 40 ppb</w:t>
      </w:r>
      <w:r w:rsidR="0016021B">
        <w:rPr>
          <w:rFonts w:ascii="Times New Roman" w:hAnsi="Times New Roman" w:cs="Times New Roman"/>
          <w:sz w:val="24"/>
          <w:szCs w:val="24"/>
        </w:rPr>
        <w:t>,</w:t>
      </w:r>
      <w:r w:rsidR="008E1AB3" w:rsidRPr="002A7EEB">
        <w:rPr>
          <w:rFonts w:ascii="Times New Roman" w:hAnsi="Times New Roman" w:cs="Times New Roman"/>
          <w:sz w:val="24"/>
          <w:szCs w:val="24"/>
        </w:rPr>
        <w:t xml:space="preserve"> </w:t>
      </w:r>
      <w:r w:rsidR="0016021B" w:rsidRPr="002A7EEB">
        <w:rPr>
          <w:rFonts w:ascii="Times New Roman" w:hAnsi="Times New Roman" w:cs="Times New Roman"/>
          <w:sz w:val="24"/>
          <w:szCs w:val="24"/>
        </w:rPr>
        <w:t>reflect</w:t>
      </w:r>
      <w:r w:rsidR="0016021B">
        <w:rPr>
          <w:rFonts w:ascii="Times New Roman" w:hAnsi="Times New Roman" w:cs="Times New Roman"/>
          <w:sz w:val="24"/>
          <w:szCs w:val="24"/>
        </w:rPr>
        <w:t>ing</w:t>
      </w:r>
      <w:r w:rsidR="0016021B" w:rsidRPr="002A7EEB">
        <w:rPr>
          <w:rFonts w:ascii="Times New Roman" w:hAnsi="Times New Roman" w:cs="Times New Roman"/>
          <w:sz w:val="24"/>
          <w:szCs w:val="24"/>
        </w:rPr>
        <w:t xml:space="preserve"> </w:t>
      </w:r>
      <w:r w:rsidR="003C2327" w:rsidRPr="002A7EEB">
        <w:rPr>
          <w:rFonts w:ascii="Times New Roman" w:hAnsi="Times New Roman" w:cs="Times New Roman"/>
          <w:sz w:val="24"/>
          <w:szCs w:val="24"/>
        </w:rPr>
        <w:t xml:space="preserve">the lifetime of daytime average ozone and </w:t>
      </w:r>
      <w:r w:rsidR="008E1AB3" w:rsidRPr="002A7EEB">
        <w:rPr>
          <w:rFonts w:ascii="Times New Roman" w:hAnsi="Times New Roman" w:cs="Times New Roman"/>
          <w:sz w:val="24"/>
          <w:szCs w:val="24"/>
        </w:rPr>
        <w:t>the</w:t>
      </w:r>
      <w:r w:rsidR="003C2327" w:rsidRPr="002A7EEB">
        <w:rPr>
          <w:rFonts w:ascii="Times New Roman" w:hAnsi="Times New Roman" w:cs="Times New Roman"/>
          <w:sz w:val="24"/>
          <w:szCs w:val="24"/>
        </w:rPr>
        <w:t xml:space="preserve"> regional nature</w:t>
      </w:r>
      <w:r w:rsidR="008E1AB3" w:rsidRPr="002A7EEB">
        <w:rPr>
          <w:rFonts w:ascii="Times New Roman" w:hAnsi="Times New Roman" w:cs="Times New Roman"/>
          <w:sz w:val="24"/>
          <w:szCs w:val="24"/>
        </w:rPr>
        <w:t xml:space="preserve"> of its distribution</w:t>
      </w:r>
      <w:r w:rsidR="003C2327" w:rsidRPr="002A7EEB">
        <w:rPr>
          <w:rFonts w:ascii="Times New Roman" w:hAnsi="Times New Roman" w:cs="Times New Roman"/>
          <w:sz w:val="24"/>
          <w:szCs w:val="24"/>
        </w:rPr>
        <w:t>.</w:t>
      </w:r>
    </w:p>
    <w:p w14:paraId="58073646" w14:textId="4C5B2C2C" w:rsidR="00D97C04" w:rsidRPr="008A5772" w:rsidRDefault="008E1AB3" w:rsidP="0048185A">
      <w:pPr>
        <w:spacing w:line="480" w:lineRule="auto"/>
        <w:ind w:firstLineChars="100" w:firstLine="240"/>
        <w:rPr>
          <w:rFonts w:ascii="Times New Roman" w:hAnsi="Times New Roman" w:cs="Times New Roman"/>
          <w:sz w:val="24"/>
          <w:szCs w:val="24"/>
        </w:rPr>
      </w:pPr>
      <w:r w:rsidRPr="002A7EEB">
        <w:rPr>
          <w:rFonts w:ascii="Times New Roman" w:hAnsi="Times New Roman" w:cs="Times New Roman"/>
          <w:sz w:val="24"/>
          <w:szCs w:val="24"/>
        </w:rPr>
        <w:t>For</w:t>
      </w:r>
      <w:r w:rsidR="003C2327" w:rsidRPr="002A7EEB">
        <w:rPr>
          <w:rFonts w:ascii="Times New Roman" w:hAnsi="Times New Roman" w:cs="Times New Roman"/>
          <w:sz w:val="24"/>
          <w:szCs w:val="24"/>
        </w:rPr>
        <w:t xml:space="preserve"> comparison, population exposure to ozone based on </w:t>
      </w:r>
      <w:r w:rsidRPr="002A7EEB">
        <w:rPr>
          <w:rFonts w:ascii="Times New Roman" w:hAnsi="Times New Roman" w:cs="Times New Roman"/>
          <w:sz w:val="24"/>
          <w:szCs w:val="24"/>
        </w:rPr>
        <w:t xml:space="preserve">the </w:t>
      </w:r>
      <w:r w:rsidR="003C2327" w:rsidRPr="002A7EEB">
        <w:rPr>
          <w:rFonts w:ascii="Times New Roman" w:hAnsi="Times New Roman" w:cs="Times New Roman"/>
          <w:sz w:val="24"/>
          <w:szCs w:val="24"/>
        </w:rPr>
        <w:t>5-year 6m</w:t>
      </w:r>
      <w:r w:rsidR="002D1D60" w:rsidRPr="002A7EEB">
        <w:rPr>
          <w:rFonts w:ascii="Times New Roman" w:hAnsi="Times New Roman" w:cs="Times New Roman"/>
          <w:sz w:val="24"/>
          <w:szCs w:val="24"/>
        </w:rPr>
        <w:t>MDA1</w:t>
      </w:r>
      <w:r w:rsidR="003C2327" w:rsidRPr="002A7EEB">
        <w:rPr>
          <w:rFonts w:ascii="Times New Roman" w:hAnsi="Times New Roman" w:cs="Times New Roman"/>
          <w:sz w:val="24"/>
          <w:szCs w:val="24"/>
        </w:rPr>
        <w:t xml:space="preserve"> </w:t>
      </w:r>
      <w:r w:rsidRPr="002A7EEB">
        <w:rPr>
          <w:rFonts w:ascii="Times New Roman" w:hAnsi="Times New Roman" w:cs="Times New Roman"/>
          <w:sz w:val="24"/>
          <w:szCs w:val="24"/>
        </w:rPr>
        <w:t>i</w:t>
      </w:r>
      <w:r w:rsidR="0091533B">
        <w:rPr>
          <w:rFonts w:ascii="Times New Roman" w:hAnsi="Times New Roman" w:cs="Times New Roman"/>
          <w:sz w:val="24"/>
          <w:szCs w:val="24"/>
        </w:rPr>
        <w:t xml:space="preserve">s </w:t>
      </w:r>
      <w:r w:rsidR="0091533B">
        <w:rPr>
          <w:rFonts w:ascii="Times New Roman" w:hAnsi="Times New Roman" w:cs="Times New Roman"/>
          <w:sz w:val="24"/>
          <w:szCs w:val="24"/>
        </w:rPr>
        <w:lastRenderedPageBreak/>
        <w:t>shown in Fig 5</w:t>
      </w:r>
      <w:r w:rsidR="003C2327" w:rsidRPr="002A7EEB">
        <w:rPr>
          <w:rFonts w:ascii="Times New Roman" w:hAnsi="Times New Roman" w:cs="Times New Roman"/>
          <w:sz w:val="24"/>
          <w:szCs w:val="24"/>
        </w:rPr>
        <w:t xml:space="preserve">. </w:t>
      </w:r>
      <w:r w:rsidR="0093115F" w:rsidRPr="002A7EEB">
        <w:rPr>
          <w:rFonts w:ascii="Times New Roman" w:hAnsi="Times New Roman" w:cs="Times New Roman"/>
          <w:sz w:val="24"/>
          <w:szCs w:val="24"/>
        </w:rPr>
        <w:t>About 1.3 billion people (95% of the total populatio</w:t>
      </w:r>
      <w:r w:rsidR="00DC2C44" w:rsidRPr="002A7EEB">
        <w:rPr>
          <w:rFonts w:ascii="Times New Roman" w:hAnsi="Times New Roman" w:cs="Times New Roman"/>
          <w:sz w:val="24"/>
          <w:szCs w:val="24"/>
        </w:rPr>
        <w:t>n) are exposed to 6m</w:t>
      </w:r>
      <w:r w:rsidR="002D1D60" w:rsidRPr="002A7EEB">
        <w:rPr>
          <w:rFonts w:ascii="Times New Roman" w:hAnsi="Times New Roman" w:cs="Times New Roman"/>
          <w:sz w:val="24"/>
          <w:szCs w:val="24"/>
        </w:rPr>
        <w:t>MDA</w:t>
      </w:r>
      <w:r w:rsidR="0093115F" w:rsidRPr="002A7EEB">
        <w:rPr>
          <w:rFonts w:ascii="Times New Roman" w:hAnsi="Times New Roman" w:cs="Times New Roman"/>
          <w:sz w:val="24"/>
          <w:szCs w:val="24"/>
        </w:rPr>
        <w:t xml:space="preserve">1 of </w:t>
      </w:r>
      <w:r w:rsidRPr="002A7EEB">
        <w:rPr>
          <w:rFonts w:ascii="Times New Roman" w:hAnsi="Times New Roman" w:cs="Times New Roman"/>
          <w:sz w:val="24"/>
          <w:szCs w:val="24"/>
        </w:rPr>
        <w:t xml:space="preserve">greater than </w:t>
      </w:r>
      <w:r w:rsidR="0093115F" w:rsidRPr="002A7EEB">
        <w:rPr>
          <w:rFonts w:ascii="Times New Roman" w:hAnsi="Times New Roman" w:cs="Times New Roman"/>
          <w:sz w:val="24"/>
          <w:szCs w:val="24"/>
        </w:rPr>
        <w:t xml:space="preserve">40 ppb, with </w:t>
      </w:r>
      <w:r w:rsidR="0016021B">
        <w:rPr>
          <w:rFonts w:ascii="Times New Roman" w:hAnsi="Times New Roman" w:cs="Times New Roman"/>
          <w:sz w:val="24"/>
          <w:szCs w:val="24"/>
        </w:rPr>
        <w:t>~</w:t>
      </w:r>
      <w:r w:rsidR="0093115F" w:rsidRPr="002A7EEB">
        <w:rPr>
          <w:rFonts w:ascii="Times New Roman" w:hAnsi="Times New Roman" w:cs="Times New Roman"/>
          <w:sz w:val="24"/>
          <w:szCs w:val="24"/>
        </w:rPr>
        <w:t>36</w:t>
      </w:r>
      <w:r w:rsidR="0016021B" w:rsidRPr="002A7EEB">
        <w:rPr>
          <w:rFonts w:ascii="Times New Roman" w:hAnsi="Times New Roman" w:cs="Times New Roman"/>
          <w:sz w:val="24"/>
          <w:szCs w:val="24"/>
        </w:rPr>
        <w:t>%</w:t>
      </w:r>
      <w:r w:rsidR="0016021B">
        <w:rPr>
          <w:rFonts w:ascii="Times New Roman" w:hAnsi="Times New Roman" w:cs="Times New Roman"/>
          <w:sz w:val="24"/>
          <w:szCs w:val="24"/>
        </w:rPr>
        <w:t xml:space="preserve"> of those</w:t>
      </w:r>
      <w:r w:rsidR="0016021B" w:rsidRPr="002A7EEB">
        <w:rPr>
          <w:rFonts w:ascii="Times New Roman" w:hAnsi="Times New Roman" w:cs="Times New Roman"/>
          <w:sz w:val="24"/>
          <w:szCs w:val="24"/>
        </w:rPr>
        <w:t xml:space="preserve"> </w:t>
      </w:r>
      <w:r w:rsidR="0093115F" w:rsidRPr="002A7EEB">
        <w:rPr>
          <w:rFonts w:ascii="Times New Roman" w:hAnsi="Times New Roman" w:cs="Times New Roman"/>
          <w:sz w:val="24"/>
          <w:szCs w:val="24"/>
        </w:rPr>
        <w:t xml:space="preserve">exposed to </w:t>
      </w:r>
      <w:r w:rsidRPr="002A7EEB">
        <w:rPr>
          <w:rFonts w:ascii="Times New Roman" w:hAnsi="Times New Roman" w:cs="Times New Roman"/>
          <w:sz w:val="24"/>
          <w:szCs w:val="24"/>
        </w:rPr>
        <w:t xml:space="preserve">levels of between </w:t>
      </w:r>
      <w:r w:rsidR="0093115F" w:rsidRPr="002A7EEB">
        <w:rPr>
          <w:rFonts w:ascii="Times New Roman" w:hAnsi="Times New Roman" w:cs="Times New Roman"/>
          <w:sz w:val="24"/>
          <w:szCs w:val="24"/>
        </w:rPr>
        <w:t>50</w:t>
      </w:r>
      <w:r w:rsidRPr="002A7EEB">
        <w:rPr>
          <w:rFonts w:ascii="Times New Roman" w:hAnsi="Times New Roman" w:cs="Times New Roman"/>
          <w:sz w:val="24"/>
          <w:szCs w:val="24"/>
        </w:rPr>
        <w:t xml:space="preserve"> and</w:t>
      </w:r>
      <w:r w:rsidR="0016021B">
        <w:rPr>
          <w:rFonts w:ascii="Times New Roman" w:hAnsi="Times New Roman" w:cs="Times New Roman"/>
          <w:sz w:val="24"/>
          <w:szCs w:val="24"/>
        </w:rPr>
        <w:t xml:space="preserve"> </w:t>
      </w:r>
      <w:r w:rsidR="0093115F" w:rsidRPr="002A7EEB">
        <w:rPr>
          <w:rFonts w:ascii="Times New Roman" w:hAnsi="Times New Roman" w:cs="Times New Roman"/>
          <w:sz w:val="24"/>
          <w:szCs w:val="24"/>
        </w:rPr>
        <w:t>60 ppb.</w:t>
      </w:r>
      <w:r w:rsidR="00302202" w:rsidRPr="002A7EEB">
        <w:rPr>
          <w:rFonts w:ascii="Times New Roman" w:hAnsi="Times New Roman" w:cs="Times New Roman"/>
          <w:sz w:val="24"/>
          <w:szCs w:val="24"/>
        </w:rPr>
        <w:t xml:space="preserve"> Around </w:t>
      </w:r>
      <w:r w:rsidR="00B33B2F" w:rsidRPr="002A7EEB">
        <w:rPr>
          <w:rFonts w:ascii="Times New Roman" w:hAnsi="Times New Roman" w:cs="Times New Roman"/>
          <w:sz w:val="24"/>
          <w:szCs w:val="24"/>
        </w:rPr>
        <w:t>11 and 47 million people</w:t>
      </w:r>
      <w:r w:rsidR="0016021B" w:rsidRPr="002A7EEB">
        <w:rPr>
          <w:rFonts w:ascii="Times New Roman" w:hAnsi="Times New Roman" w:cs="Times New Roman"/>
          <w:sz w:val="24"/>
          <w:szCs w:val="24"/>
        </w:rPr>
        <w:t>, respectively,</w:t>
      </w:r>
      <w:r w:rsidR="00B33B2F" w:rsidRPr="002A7EEB">
        <w:rPr>
          <w:rFonts w:ascii="Times New Roman" w:hAnsi="Times New Roman" w:cs="Times New Roman"/>
          <w:sz w:val="24"/>
          <w:szCs w:val="24"/>
        </w:rPr>
        <w:t xml:space="preserve"> </w:t>
      </w:r>
      <w:r w:rsidR="007705ED" w:rsidRPr="002A7EEB">
        <w:rPr>
          <w:rFonts w:ascii="Times New Roman" w:hAnsi="Times New Roman" w:cs="Times New Roman"/>
          <w:sz w:val="24"/>
          <w:szCs w:val="24"/>
        </w:rPr>
        <w:t xml:space="preserve">are exposed to </w:t>
      </w:r>
      <w:r w:rsidR="00B33B2F" w:rsidRPr="002A7EEB">
        <w:rPr>
          <w:rFonts w:ascii="Times New Roman" w:hAnsi="Times New Roman" w:cs="Times New Roman"/>
          <w:sz w:val="24"/>
          <w:szCs w:val="24"/>
        </w:rPr>
        <w:t xml:space="preserve">levels </w:t>
      </w:r>
      <w:r w:rsidR="0099104E" w:rsidRPr="002A7EEB">
        <w:rPr>
          <w:rFonts w:ascii="Times New Roman" w:hAnsi="Times New Roman" w:cs="Times New Roman"/>
          <w:sz w:val="24"/>
          <w:szCs w:val="24"/>
        </w:rPr>
        <w:t>below</w:t>
      </w:r>
      <w:r w:rsidR="00B33B2F" w:rsidRPr="002A7EEB">
        <w:rPr>
          <w:rFonts w:ascii="Times New Roman" w:hAnsi="Times New Roman" w:cs="Times New Roman"/>
          <w:sz w:val="24"/>
          <w:szCs w:val="24"/>
        </w:rPr>
        <w:t xml:space="preserve"> 33.3 ppb and 41.9 ppb meeting </w:t>
      </w:r>
      <w:r w:rsidR="003B39D1" w:rsidRPr="002A7EEB">
        <w:rPr>
          <w:rFonts w:ascii="Times New Roman" w:hAnsi="Times New Roman" w:cs="Times New Roman"/>
          <w:sz w:val="24"/>
          <w:szCs w:val="24"/>
        </w:rPr>
        <w:t xml:space="preserve">the </w:t>
      </w:r>
      <w:r w:rsidR="00B33B2F" w:rsidRPr="002A7EEB">
        <w:rPr>
          <w:rFonts w:ascii="Times New Roman" w:hAnsi="Times New Roman" w:cs="Times New Roman"/>
          <w:sz w:val="24"/>
          <w:szCs w:val="24"/>
        </w:rPr>
        <w:t xml:space="preserve">thresholds </w:t>
      </w:r>
      <w:r w:rsidR="003B39D1" w:rsidRPr="002A7EEB">
        <w:rPr>
          <w:rFonts w:ascii="Times New Roman" w:hAnsi="Times New Roman" w:cs="Times New Roman"/>
          <w:sz w:val="24"/>
          <w:szCs w:val="24"/>
        </w:rPr>
        <w:t xml:space="preserve">defined </w:t>
      </w:r>
      <w:r w:rsidR="00B33B2F" w:rsidRPr="002A7EEB">
        <w:rPr>
          <w:rFonts w:ascii="Times New Roman" w:hAnsi="Times New Roman" w:cs="Times New Roman"/>
          <w:sz w:val="24"/>
          <w:szCs w:val="24"/>
        </w:rPr>
        <w:t>in Jerrett et al (2009)</w:t>
      </w:r>
      <w:r w:rsidR="004107D5" w:rsidRPr="002A7EEB">
        <w:rPr>
          <w:rFonts w:ascii="Times New Roman" w:hAnsi="Times New Roman" w:cs="Times New Roman"/>
          <w:sz w:val="24"/>
          <w:szCs w:val="24"/>
        </w:rPr>
        <w:t>.</w:t>
      </w:r>
      <w:r w:rsidR="005D1850" w:rsidRPr="002A7EEB">
        <w:rPr>
          <w:rFonts w:ascii="Times New Roman" w:hAnsi="Times New Roman" w:cs="Times New Roman"/>
          <w:sz w:val="24"/>
          <w:szCs w:val="24"/>
        </w:rPr>
        <w:t xml:space="preserve"> </w:t>
      </w:r>
      <w:r w:rsidR="007705ED" w:rsidRPr="002A7EEB">
        <w:rPr>
          <w:rFonts w:ascii="Times New Roman" w:hAnsi="Times New Roman" w:cs="Times New Roman"/>
          <w:sz w:val="24"/>
          <w:szCs w:val="24"/>
        </w:rPr>
        <w:t xml:space="preserve">There </w:t>
      </w:r>
      <w:r w:rsidR="00E9220D" w:rsidRPr="002A7EEB">
        <w:rPr>
          <w:rFonts w:ascii="Times New Roman" w:hAnsi="Times New Roman" w:cs="Times New Roman"/>
          <w:sz w:val="24"/>
          <w:szCs w:val="24"/>
        </w:rPr>
        <w:t xml:space="preserve">is </w:t>
      </w:r>
      <w:r w:rsidR="007705ED" w:rsidRPr="002A7EEB">
        <w:rPr>
          <w:rFonts w:ascii="Times New Roman" w:hAnsi="Times New Roman" w:cs="Times New Roman"/>
          <w:sz w:val="24"/>
          <w:szCs w:val="24"/>
        </w:rPr>
        <w:t xml:space="preserve">a </w:t>
      </w:r>
      <w:r w:rsidR="00E9220D" w:rsidRPr="002A7EEB">
        <w:rPr>
          <w:rFonts w:ascii="Times New Roman" w:hAnsi="Times New Roman" w:cs="Times New Roman"/>
          <w:sz w:val="24"/>
          <w:szCs w:val="24"/>
        </w:rPr>
        <w:t xml:space="preserve">clear </w:t>
      </w:r>
      <w:r w:rsidR="007705ED" w:rsidRPr="002A7EEB">
        <w:rPr>
          <w:rFonts w:ascii="Times New Roman" w:hAnsi="Times New Roman" w:cs="Times New Roman"/>
          <w:sz w:val="24"/>
          <w:szCs w:val="24"/>
        </w:rPr>
        <w:t xml:space="preserve">increase in </w:t>
      </w:r>
      <w:r w:rsidR="00E9220D" w:rsidRPr="002A7EEB">
        <w:rPr>
          <w:rFonts w:ascii="Times New Roman" w:hAnsi="Times New Roman" w:cs="Times New Roman"/>
          <w:sz w:val="24"/>
          <w:szCs w:val="24"/>
        </w:rPr>
        <w:t>6</w:t>
      </w:r>
      <w:r w:rsidR="00263AE6" w:rsidRPr="002A7EEB">
        <w:rPr>
          <w:rFonts w:ascii="Times New Roman" w:hAnsi="Times New Roman" w:cs="Times New Roman"/>
          <w:sz w:val="24"/>
          <w:szCs w:val="24"/>
        </w:rPr>
        <w:t>m</w:t>
      </w:r>
      <w:r w:rsidR="002D1D60" w:rsidRPr="002A7EEB">
        <w:rPr>
          <w:rFonts w:ascii="Times New Roman" w:hAnsi="Times New Roman" w:cs="Times New Roman"/>
          <w:sz w:val="24"/>
          <w:szCs w:val="24"/>
        </w:rPr>
        <w:t>MDA</w:t>
      </w:r>
      <w:r w:rsidR="00E9220D" w:rsidRPr="002A7EEB">
        <w:rPr>
          <w:rFonts w:ascii="Times New Roman" w:hAnsi="Times New Roman" w:cs="Times New Roman"/>
          <w:sz w:val="24"/>
          <w:szCs w:val="24"/>
        </w:rPr>
        <w:t>1 with population density up to 3000 person/km</w:t>
      </w:r>
      <w:r w:rsidR="00E9220D" w:rsidRPr="002A7EEB">
        <w:rPr>
          <w:rFonts w:ascii="Times New Roman" w:hAnsi="Times New Roman" w:cs="Times New Roman"/>
          <w:sz w:val="24"/>
          <w:szCs w:val="24"/>
          <w:vertAlign w:val="superscript"/>
        </w:rPr>
        <w:t>2</w:t>
      </w:r>
      <w:r w:rsidR="00E9220D" w:rsidRPr="002A7EEB">
        <w:rPr>
          <w:rFonts w:ascii="Times New Roman" w:hAnsi="Times New Roman" w:cs="Times New Roman"/>
          <w:sz w:val="24"/>
          <w:szCs w:val="24"/>
        </w:rPr>
        <w:t>,</w:t>
      </w:r>
      <w:r w:rsidR="00271E69" w:rsidRPr="002A7EEB">
        <w:rPr>
          <w:rFonts w:ascii="Times New Roman" w:hAnsi="Times New Roman" w:cs="Times New Roman"/>
          <w:sz w:val="24"/>
          <w:szCs w:val="24"/>
        </w:rPr>
        <w:t xml:space="preserve"> </w:t>
      </w:r>
      <w:r w:rsidR="0084151B">
        <w:rPr>
          <w:rFonts w:ascii="Times New Roman" w:hAnsi="Times New Roman" w:cs="Times New Roman"/>
          <w:sz w:val="24"/>
          <w:szCs w:val="24"/>
        </w:rPr>
        <w:t>highlighting</w:t>
      </w:r>
      <w:r w:rsidR="0084151B" w:rsidRPr="002A7EEB">
        <w:rPr>
          <w:rFonts w:ascii="Times New Roman" w:hAnsi="Times New Roman" w:cs="Times New Roman"/>
          <w:sz w:val="24"/>
          <w:szCs w:val="24"/>
        </w:rPr>
        <w:t xml:space="preserve"> </w:t>
      </w:r>
      <w:r w:rsidR="003B39D1" w:rsidRPr="002A7EEB">
        <w:rPr>
          <w:rFonts w:ascii="Times New Roman" w:hAnsi="Times New Roman" w:cs="Times New Roman"/>
          <w:sz w:val="24"/>
          <w:szCs w:val="24"/>
        </w:rPr>
        <w:t>an association between daily maximum ozone and population density in less populated regions</w:t>
      </w:r>
      <w:r w:rsidR="0016021B">
        <w:rPr>
          <w:rFonts w:ascii="Times New Roman" w:hAnsi="Times New Roman" w:cs="Times New Roman"/>
          <w:sz w:val="24"/>
          <w:szCs w:val="24"/>
        </w:rPr>
        <w:t>.</w:t>
      </w:r>
      <w:r w:rsidR="007705ED" w:rsidRPr="002A7EEB">
        <w:rPr>
          <w:rFonts w:ascii="Times New Roman" w:hAnsi="Times New Roman" w:cs="Times New Roman"/>
          <w:sz w:val="24"/>
          <w:szCs w:val="24"/>
        </w:rPr>
        <w:t xml:space="preserve"> </w:t>
      </w:r>
      <w:r w:rsidR="0016021B" w:rsidRPr="002A7EEB">
        <w:rPr>
          <w:rFonts w:ascii="Times New Roman" w:hAnsi="Times New Roman" w:cs="Times New Roman"/>
          <w:sz w:val="24"/>
          <w:szCs w:val="24"/>
        </w:rPr>
        <w:t>6mMDA1</w:t>
      </w:r>
      <w:r w:rsidR="007705ED" w:rsidRPr="002A7EEB">
        <w:rPr>
          <w:rFonts w:ascii="Times New Roman" w:hAnsi="Times New Roman" w:cs="Times New Roman"/>
          <w:sz w:val="24"/>
          <w:szCs w:val="24"/>
        </w:rPr>
        <w:t xml:space="preserve"> then stabilizes at around 55 ppb in </w:t>
      </w:r>
      <w:r w:rsidR="0084151B">
        <w:rPr>
          <w:rFonts w:ascii="Times New Roman" w:hAnsi="Times New Roman" w:cs="Times New Roman"/>
          <w:sz w:val="24"/>
          <w:szCs w:val="24"/>
        </w:rPr>
        <w:t xml:space="preserve">more </w:t>
      </w:r>
      <w:r w:rsidR="007705ED" w:rsidRPr="002A7EEB">
        <w:rPr>
          <w:rFonts w:ascii="Times New Roman" w:hAnsi="Times New Roman" w:cs="Times New Roman"/>
          <w:sz w:val="24"/>
          <w:szCs w:val="24"/>
        </w:rPr>
        <w:t>heavily populated regions</w:t>
      </w:r>
      <w:r w:rsidR="00271E69" w:rsidRPr="002A7EEB">
        <w:rPr>
          <w:rFonts w:ascii="Times New Roman" w:hAnsi="Times New Roman" w:cs="Times New Roman"/>
          <w:sz w:val="24"/>
          <w:szCs w:val="24"/>
        </w:rPr>
        <w:t>.</w:t>
      </w:r>
      <w:r w:rsidR="00271E69" w:rsidRPr="008A5772">
        <w:rPr>
          <w:rFonts w:ascii="Times New Roman" w:hAnsi="Times New Roman" w:cs="Times New Roman"/>
          <w:sz w:val="24"/>
          <w:szCs w:val="24"/>
        </w:rPr>
        <w:t xml:space="preserve"> </w:t>
      </w:r>
    </w:p>
    <w:p w14:paraId="71537205" w14:textId="77777777" w:rsidR="005D44E3" w:rsidRDefault="005D44E3" w:rsidP="0048185A">
      <w:pPr>
        <w:spacing w:line="480" w:lineRule="auto"/>
        <w:rPr>
          <w:rFonts w:ascii="Times New Roman" w:hAnsi="Times New Roman" w:cs="Times New Roman"/>
          <w:sz w:val="24"/>
          <w:szCs w:val="24"/>
        </w:rPr>
      </w:pPr>
    </w:p>
    <w:tbl>
      <w:tblPr>
        <w:tblStyle w:val="TableGrid"/>
        <w:tblpPr w:leftFromText="180" w:rightFromText="180" w:vertAnchor="text" w:horzAnchor="margin" w:tblpY="104"/>
        <w:tblW w:w="8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5D44E3" w:rsidRPr="008A5772" w14:paraId="1BA83984" w14:textId="77777777" w:rsidTr="00E16D3C">
        <w:tc>
          <w:tcPr>
            <w:tcW w:w="4476" w:type="dxa"/>
          </w:tcPr>
          <w:p w14:paraId="0E78FBAB" w14:textId="5604E313" w:rsidR="005D44E3" w:rsidRPr="008A5772" w:rsidRDefault="00783A0F" w:rsidP="00E16D3C">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1488362F" wp14:editId="48935A3A">
                  <wp:extent cx="2698213" cy="1800000"/>
                  <wp:effectExtent l="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p_conc_5ave8h3.png"/>
                          <pic:cNvPicPr/>
                        </pic:nvPicPr>
                        <pic:blipFill>
                          <a:blip r:embed="rId17">
                            <a:extLst>
                              <a:ext uri="{28A0092B-C50C-407E-A947-70E740481C1C}">
                                <a14:useLocalDpi xmlns:a14="http://schemas.microsoft.com/office/drawing/2010/main" val="0"/>
                              </a:ext>
                            </a:extLst>
                          </a:blip>
                          <a:stretch>
                            <a:fillRect/>
                          </a:stretch>
                        </pic:blipFill>
                        <pic:spPr>
                          <a:xfrm>
                            <a:off x="0" y="0"/>
                            <a:ext cx="2698213" cy="1800000"/>
                          </a:xfrm>
                          <a:prstGeom prst="rect">
                            <a:avLst/>
                          </a:prstGeom>
                        </pic:spPr>
                      </pic:pic>
                    </a:graphicData>
                  </a:graphic>
                </wp:inline>
              </w:drawing>
            </w:r>
          </w:p>
        </w:tc>
        <w:tc>
          <w:tcPr>
            <w:tcW w:w="4476" w:type="dxa"/>
          </w:tcPr>
          <w:p w14:paraId="525B8272" w14:textId="0DC870F0" w:rsidR="005D44E3" w:rsidRPr="008A5772" w:rsidRDefault="005D44E3" w:rsidP="00E16D3C">
            <w:pPr>
              <w:spacing w:line="480" w:lineRule="auto"/>
              <w:rPr>
                <w:rFonts w:ascii="Times New Roman" w:hAnsi="Times New Roman" w:cs="Times New Roman"/>
                <w:sz w:val="24"/>
                <w:szCs w:val="24"/>
              </w:rPr>
            </w:pPr>
            <w:r>
              <w:rPr>
                <w:rFonts w:ascii="Times New Roman" w:hAnsi="Times New Roman" w:cs="Times New Roman" w:hint="eastAsia"/>
                <w:noProof/>
                <w:sz w:val="24"/>
                <w:szCs w:val="24"/>
                <w:lang w:val="en-GB"/>
              </w:rPr>
              <w:drawing>
                <wp:inline distT="0" distB="0" distL="0" distR="0" wp14:anchorId="5DA152B8" wp14:editId="10EF4B24">
                  <wp:extent cx="2700163" cy="180000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pdensity_conc_5ave8h3.png"/>
                          <pic:cNvPicPr/>
                        </pic:nvPicPr>
                        <pic:blipFill>
                          <a:blip r:embed="rId18">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r>
    </w:tbl>
    <w:p w14:paraId="45606D1B" w14:textId="4DA5E713" w:rsidR="00D4754E" w:rsidRDefault="001D5B62"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F</w:t>
      </w:r>
      <w:r w:rsidR="0091533B">
        <w:rPr>
          <w:rFonts w:ascii="Times New Roman" w:hAnsi="Times New Roman" w:cs="Times New Roman"/>
          <w:sz w:val="24"/>
          <w:szCs w:val="24"/>
        </w:rPr>
        <w:t>ig 4</w:t>
      </w:r>
      <w:r w:rsidRPr="008A5772">
        <w:rPr>
          <w:rFonts w:ascii="Times New Roman" w:hAnsi="Times New Roman" w:cs="Times New Roman"/>
          <w:sz w:val="24"/>
          <w:szCs w:val="24"/>
        </w:rPr>
        <w:t xml:space="preserve"> </w:t>
      </w:r>
      <w:r w:rsidRPr="002A7EEB">
        <w:rPr>
          <w:rFonts w:ascii="Times New Roman" w:hAnsi="Times New Roman" w:cs="Times New Roman"/>
          <w:sz w:val="24"/>
          <w:szCs w:val="24"/>
        </w:rPr>
        <w:t xml:space="preserve">Population exposure to 5-year mean </w:t>
      </w:r>
      <w:r w:rsidR="00D65EC9" w:rsidRPr="002A7EEB">
        <w:rPr>
          <w:rFonts w:ascii="Times New Roman" w:hAnsi="Times New Roman" w:cs="Times New Roman"/>
          <w:sz w:val="24"/>
          <w:szCs w:val="24"/>
        </w:rPr>
        <w:t>AMD</w:t>
      </w:r>
      <w:r w:rsidR="00E87FB7" w:rsidRPr="002A7EEB">
        <w:rPr>
          <w:rFonts w:ascii="Times New Roman" w:hAnsi="Times New Roman" w:cs="Times New Roman"/>
          <w:sz w:val="24"/>
          <w:szCs w:val="24"/>
        </w:rPr>
        <w:t>A8</w:t>
      </w:r>
      <w:r w:rsidR="000226AA">
        <w:rPr>
          <w:rFonts w:ascii="Times New Roman" w:hAnsi="Times New Roman" w:cs="Times New Roman"/>
          <w:sz w:val="24"/>
          <w:szCs w:val="24"/>
        </w:rPr>
        <w:t xml:space="preserve"> </w:t>
      </w:r>
      <w:r w:rsidR="000226AA">
        <w:rPr>
          <w:rFonts w:ascii="Times New Roman" w:hAnsi="Times New Roman" w:cs="Times New Roman"/>
          <w:sz w:val="24"/>
          <w:szCs w:val="24"/>
        </w:rPr>
        <w:t>(</w:t>
      </w:r>
      <w:r w:rsidR="000226AA" w:rsidRPr="00AE0273">
        <w:rPr>
          <w:rFonts w:ascii="Times New Roman" w:hAnsi="Times New Roman" w:cs="Times New Roman"/>
          <w:sz w:val="24"/>
          <w:szCs w:val="24"/>
        </w:rPr>
        <w:t>annual average daily maximum 8-h ozone concentration</w:t>
      </w:r>
      <w:r w:rsidR="000226AA">
        <w:rPr>
          <w:rFonts w:ascii="Times New Roman" w:hAnsi="Times New Roman" w:cs="Times New Roman"/>
          <w:sz w:val="24"/>
          <w:szCs w:val="24"/>
        </w:rPr>
        <w:t>)</w:t>
      </w:r>
      <w:r w:rsidR="00E0328C" w:rsidRPr="002A7EEB">
        <w:rPr>
          <w:rFonts w:ascii="Times New Roman" w:hAnsi="Times New Roman" w:cs="Times New Roman"/>
          <w:sz w:val="24"/>
          <w:szCs w:val="24"/>
        </w:rPr>
        <w:t>. The</w:t>
      </w:r>
      <w:r w:rsidRPr="002A7EEB">
        <w:rPr>
          <w:rFonts w:ascii="Times New Roman" w:hAnsi="Times New Roman" w:cs="Times New Roman"/>
          <w:sz w:val="24"/>
          <w:szCs w:val="24"/>
        </w:rPr>
        <w:t xml:space="preserve"> </w:t>
      </w:r>
      <w:r w:rsidR="00E0328C" w:rsidRPr="002A7EEB">
        <w:rPr>
          <w:rFonts w:ascii="Times New Roman" w:hAnsi="Times New Roman" w:cs="Times New Roman"/>
          <w:sz w:val="24"/>
          <w:szCs w:val="24"/>
        </w:rPr>
        <w:t>l</w:t>
      </w:r>
      <w:r w:rsidR="00D65EC9" w:rsidRPr="002A7EEB">
        <w:rPr>
          <w:rFonts w:ascii="Times New Roman" w:hAnsi="Times New Roman" w:cs="Times New Roman"/>
          <w:sz w:val="24"/>
          <w:szCs w:val="24"/>
        </w:rPr>
        <w:t>eft</w:t>
      </w:r>
      <w:r w:rsidRPr="002A7EEB">
        <w:rPr>
          <w:rFonts w:ascii="Times New Roman" w:hAnsi="Times New Roman" w:cs="Times New Roman"/>
          <w:sz w:val="24"/>
          <w:szCs w:val="24"/>
        </w:rPr>
        <w:t xml:space="preserve"> </w:t>
      </w:r>
      <w:r w:rsidR="00E0328C" w:rsidRPr="002A7EEB">
        <w:rPr>
          <w:rFonts w:ascii="Times New Roman" w:hAnsi="Times New Roman" w:cs="Times New Roman"/>
          <w:sz w:val="24"/>
          <w:szCs w:val="24"/>
        </w:rPr>
        <w:t xml:space="preserve">panel </w:t>
      </w:r>
      <w:r w:rsidRPr="002A7EEB">
        <w:rPr>
          <w:rFonts w:ascii="Times New Roman" w:hAnsi="Times New Roman" w:cs="Times New Roman"/>
          <w:sz w:val="24"/>
          <w:szCs w:val="24"/>
        </w:rPr>
        <w:t>show</w:t>
      </w:r>
      <w:r w:rsidR="00E0328C" w:rsidRPr="002A7EEB">
        <w:rPr>
          <w:rFonts w:ascii="Times New Roman" w:hAnsi="Times New Roman" w:cs="Times New Roman"/>
          <w:sz w:val="24"/>
          <w:szCs w:val="24"/>
        </w:rPr>
        <w:t>s</w:t>
      </w:r>
      <w:r w:rsidRPr="002A7EEB">
        <w:rPr>
          <w:rFonts w:ascii="Times New Roman" w:hAnsi="Times New Roman" w:cs="Times New Roman"/>
          <w:sz w:val="24"/>
          <w:szCs w:val="24"/>
        </w:rPr>
        <w:t xml:space="preserve"> the number of people exposed in each </w:t>
      </w:r>
      <w:r w:rsidR="00E0328C" w:rsidRPr="002A7EEB">
        <w:rPr>
          <w:rFonts w:ascii="Times New Roman" w:hAnsi="Times New Roman" w:cs="Times New Roman"/>
          <w:sz w:val="24"/>
          <w:szCs w:val="24"/>
        </w:rPr>
        <w:t>5-</w:t>
      </w:r>
      <w:r w:rsidRPr="002A7EEB">
        <w:rPr>
          <w:rFonts w:ascii="Times New Roman" w:hAnsi="Times New Roman" w:cs="Times New Roman"/>
          <w:sz w:val="24"/>
          <w:szCs w:val="24"/>
        </w:rPr>
        <w:t>ppb concentration range</w:t>
      </w:r>
      <w:r w:rsidR="00E0328C" w:rsidRPr="002A7EEB">
        <w:rPr>
          <w:rFonts w:ascii="Times New Roman" w:hAnsi="Times New Roman" w:cs="Times New Roman"/>
          <w:sz w:val="24"/>
          <w:szCs w:val="24"/>
        </w:rPr>
        <w:t xml:space="preserve"> (bars)</w:t>
      </w:r>
      <w:r w:rsidRPr="002A7EEB">
        <w:rPr>
          <w:rFonts w:ascii="Times New Roman" w:hAnsi="Times New Roman" w:cs="Times New Roman"/>
          <w:sz w:val="24"/>
          <w:szCs w:val="24"/>
        </w:rPr>
        <w:t>, and cumulative exposure</w:t>
      </w:r>
      <w:r w:rsidR="00E0328C" w:rsidRPr="002A7EEB">
        <w:rPr>
          <w:rFonts w:ascii="Times New Roman" w:hAnsi="Times New Roman" w:cs="Times New Roman"/>
          <w:sz w:val="24"/>
          <w:szCs w:val="24"/>
        </w:rPr>
        <w:t xml:space="preserve"> (line)</w:t>
      </w:r>
      <w:r w:rsidR="00D65EC9" w:rsidRPr="002A7EEB">
        <w:rPr>
          <w:rFonts w:ascii="Times New Roman" w:hAnsi="Times New Roman" w:cs="Times New Roman"/>
          <w:sz w:val="24"/>
          <w:szCs w:val="24"/>
        </w:rPr>
        <w:t xml:space="preserve"> </w:t>
      </w:r>
      <w:r w:rsidR="00E0328C" w:rsidRPr="002A7EEB">
        <w:rPr>
          <w:rFonts w:ascii="Times New Roman" w:hAnsi="Times New Roman" w:cs="Times New Roman"/>
          <w:sz w:val="24"/>
          <w:szCs w:val="24"/>
        </w:rPr>
        <w:t>while the r</w:t>
      </w:r>
      <w:r w:rsidR="00D65EC9" w:rsidRPr="002A7EEB">
        <w:rPr>
          <w:rFonts w:ascii="Times New Roman" w:hAnsi="Times New Roman" w:cs="Times New Roman"/>
          <w:sz w:val="24"/>
          <w:szCs w:val="24"/>
        </w:rPr>
        <w:t>ight</w:t>
      </w:r>
      <w:r w:rsidR="00E0328C" w:rsidRPr="002A7EEB">
        <w:rPr>
          <w:rFonts w:ascii="Times New Roman" w:hAnsi="Times New Roman" w:cs="Times New Roman"/>
          <w:sz w:val="24"/>
          <w:szCs w:val="24"/>
        </w:rPr>
        <w:t xml:space="preserve"> panel shows</w:t>
      </w:r>
      <w:r w:rsidR="00D65EC9" w:rsidRPr="002A7EEB">
        <w:rPr>
          <w:rFonts w:ascii="Times New Roman" w:hAnsi="Times New Roman" w:cs="Times New Roman"/>
          <w:sz w:val="24"/>
          <w:szCs w:val="24"/>
        </w:rPr>
        <w:t xml:space="preserve"> the relationship between the 5-year mean AMD</w:t>
      </w:r>
      <w:r w:rsidR="00E87FB7" w:rsidRPr="002A7EEB">
        <w:rPr>
          <w:rFonts w:ascii="Times New Roman" w:hAnsi="Times New Roman" w:cs="Times New Roman"/>
          <w:sz w:val="24"/>
          <w:szCs w:val="24"/>
        </w:rPr>
        <w:t>A8</w:t>
      </w:r>
      <w:r w:rsidR="00E0328C" w:rsidRPr="002A7EEB">
        <w:rPr>
          <w:rFonts w:ascii="Times New Roman" w:hAnsi="Times New Roman" w:cs="Times New Roman"/>
          <w:sz w:val="24"/>
          <w:szCs w:val="24"/>
        </w:rPr>
        <w:t xml:space="preserve"> and population density</w:t>
      </w:r>
      <w:r w:rsidRPr="002A7EEB">
        <w:rPr>
          <w:rFonts w:ascii="Times New Roman" w:hAnsi="Times New Roman" w:cs="Times New Roman"/>
          <w:sz w:val="24"/>
          <w:szCs w:val="24"/>
        </w:rPr>
        <w:t>.</w:t>
      </w:r>
      <w:r w:rsidR="001D3CB6">
        <w:rPr>
          <w:rFonts w:ascii="Times New Roman" w:hAnsi="Times New Roman" w:cs="Times New Roman"/>
          <w:sz w:val="24"/>
          <w:szCs w:val="24"/>
        </w:rPr>
        <w:t xml:space="preserve"> </w:t>
      </w:r>
    </w:p>
    <w:p w14:paraId="4664BFF4" w14:textId="5FB05B03" w:rsidR="005D44E3" w:rsidRDefault="005D44E3" w:rsidP="0048185A">
      <w:pPr>
        <w:spacing w:line="480" w:lineRule="auto"/>
        <w:rPr>
          <w:rFonts w:ascii="Times New Roman" w:hAnsi="Times New Roman" w:cs="Times New Roman"/>
          <w:sz w:val="24"/>
          <w:szCs w:val="24"/>
        </w:rPr>
      </w:pPr>
      <w:bookmarkStart w:id="0" w:name="_GoBack"/>
      <w:bookmarkEnd w:id="0"/>
    </w:p>
    <w:tbl>
      <w:tblPr>
        <w:tblStyle w:val="TableGrid"/>
        <w:tblpPr w:leftFromText="180" w:rightFromText="180" w:vertAnchor="text" w:horzAnchor="margin" w:tblpY="104"/>
        <w:tblW w:w="8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5D44E3" w:rsidRPr="008A5772" w14:paraId="489DA656" w14:textId="77777777" w:rsidTr="00E16D3C">
        <w:tc>
          <w:tcPr>
            <w:tcW w:w="4476" w:type="dxa"/>
          </w:tcPr>
          <w:p w14:paraId="01734FA7" w14:textId="14493B45" w:rsidR="005D44E3" w:rsidRPr="008A5772" w:rsidRDefault="00783A0F" w:rsidP="00E16D3C">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lastRenderedPageBreak/>
              <w:drawing>
                <wp:inline distT="0" distB="0" distL="0" distR="0" wp14:anchorId="587394E4" wp14:editId="6523CBF6">
                  <wp:extent cx="2698213" cy="1800000"/>
                  <wp:effectExtent l="0" t="0" r="698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p_conc_5ave1h3.png"/>
                          <pic:cNvPicPr/>
                        </pic:nvPicPr>
                        <pic:blipFill>
                          <a:blip r:embed="rId19">
                            <a:extLst>
                              <a:ext uri="{28A0092B-C50C-407E-A947-70E740481C1C}">
                                <a14:useLocalDpi xmlns:a14="http://schemas.microsoft.com/office/drawing/2010/main" val="0"/>
                              </a:ext>
                            </a:extLst>
                          </a:blip>
                          <a:stretch>
                            <a:fillRect/>
                          </a:stretch>
                        </pic:blipFill>
                        <pic:spPr>
                          <a:xfrm>
                            <a:off x="0" y="0"/>
                            <a:ext cx="2698213" cy="1800000"/>
                          </a:xfrm>
                          <a:prstGeom prst="rect">
                            <a:avLst/>
                          </a:prstGeom>
                        </pic:spPr>
                      </pic:pic>
                    </a:graphicData>
                  </a:graphic>
                </wp:inline>
              </w:drawing>
            </w:r>
          </w:p>
        </w:tc>
        <w:tc>
          <w:tcPr>
            <w:tcW w:w="4476" w:type="dxa"/>
          </w:tcPr>
          <w:p w14:paraId="3FC37649" w14:textId="5E8DB0BD" w:rsidR="005D44E3" w:rsidRPr="008A5772" w:rsidRDefault="005D44E3" w:rsidP="00E16D3C">
            <w:pPr>
              <w:spacing w:line="480" w:lineRule="auto"/>
              <w:rPr>
                <w:rFonts w:ascii="Times New Roman" w:hAnsi="Times New Roman" w:cs="Times New Roman"/>
                <w:sz w:val="24"/>
                <w:szCs w:val="24"/>
              </w:rPr>
            </w:pPr>
            <w:r>
              <w:rPr>
                <w:rFonts w:ascii="Times New Roman" w:hAnsi="Times New Roman" w:cs="Times New Roman" w:hint="eastAsia"/>
                <w:noProof/>
                <w:sz w:val="24"/>
                <w:szCs w:val="24"/>
                <w:lang w:val="en-GB"/>
              </w:rPr>
              <w:drawing>
                <wp:inline distT="0" distB="0" distL="0" distR="0" wp14:anchorId="7CC231B3" wp14:editId="40F9A793">
                  <wp:extent cx="2700163" cy="1800000"/>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pdensity_conc_5ave1h3.png"/>
                          <pic:cNvPicPr/>
                        </pic:nvPicPr>
                        <pic:blipFill>
                          <a:blip r:embed="rId20">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r>
    </w:tbl>
    <w:p w14:paraId="567C138E" w14:textId="71AAD40E" w:rsidR="00D65EC9" w:rsidRPr="00D65EC9" w:rsidRDefault="00D65EC9"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F</w:t>
      </w:r>
      <w:r w:rsidR="0091533B">
        <w:rPr>
          <w:rFonts w:ascii="Times New Roman" w:hAnsi="Times New Roman" w:cs="Times New Roman"/>
          <w:sz w:val="24"/>
          <w:szCs w:val="24"/>
        </w:rPr>
        <w:t>ig 5</w:t>
      </w:r>
      <w:r w:rsidRPr="008A5772">
        <w:rPr>
          <w:rFonts w:ascii="Times New Roman" w:hAnsi="Times New Roman" w:cs="Times New Roman"/>
          <w:sz w:val="24"/>
          <w:szCs w:val="24"/>
        </w:rPr>
        <w:t xml:space="preserve"> Population exposure to 5-year mean </w:t>
      </w:r>
      <w:r>
        <w:rPr>
          <w:rFonts w:ascii="Times New Roman" w:hAnsi="Times New Roman" w:cs="Times New Roman"/>
          <w:sz w:val="24"/>
          <w:szCs w:val="24"/>
        </w:rPr>
        <w:t>6m</w:t>
      </w:r>
      <w:r w:rsidR="002D1D60">
        <w:rPr>
          <w:rFonts w:ascii="Times New Roman" w:hAnsi="Times New Roman" w:cs="Times New Roman"/>
          <w:sz w:val="24"/>
          <w:szCs w:val="24"/>
        </w:rPr>
        <w:t>MDA</w:t>
      </w:r>
      <w:r w:rsidRPr="008A5772">
        <w:rPr>
          <w:rFonts w:ascii="Times New Roman" w:hAnsi="Times New Roman" w:cs="Times New Roman"/>
          <w:sz w:val="24"/>
          <w:szCs w:val="24"/>
        </w:rPr>
        <w:t>1</w:t>
      </w:r>
      <w:r w:rsidR="001D3CB6">
        <w:rPr>
          <w:rFonts w:ascii="Times New Roman" w:hAnsi="Times New Roman" w:cs="Times New Roman"/>
          <w:sz w:val="24"/>
          <w:szCs w:val="24"/>
        </w:rPr>
        <w:t xml:space="preserve"> </w:t>
      </w:r>
      <w:r w:rsidR="000226AA">
        <w:rPr>
          <w:rFonts w:ascii="Times New Roman" w:hAnsi="Times New Roman" w:cs="Times New Roman"/>
          <w:b/>
          <w:sz w:val="24"/>
          <w:szCs w:val="24"/>
        </w:rPr>
        <w:t>(</w:t>
      </w:r>
      <w:r w:rsidR="001D3CB6" w:rsidRPr="00AE0273">
        <w:rPr>
          <w:rFonts w:ascii="Times New Roman" w:hAnsi="Times New Roman" w:cs="Times New Roman"/>
          <w:sz w:val="24"/>
          <w:szCs w:val="24"/>
        </w:rPr>
        <w:t>a</w:t>
      </w:r>
      <w:r w:rsidR="001D3CB6" w:rsidRPr="00AE0273">
        <w:rPr>
          <w:rFonts w:ascii="Times New Roman" w:hAnsi="Times New Roman" w:cs="Times New Roman" w:hint="eastAsia"/>
          <w:sz w:val="24"/>
          <w:szCs w:val="24"/>
        </w:rPr>
        <w:t>verage</w:t>
      </w:r>
      <w:r w:rsidR="001D3CB6" w:rsidRPr="00AE0273">
        <w:rPr>
          <w:rFonts w:ascii="Times New Roman" w:hAnsi="Times New Roman" w:cs="Times New Roman"/>
          <w:sz w:val="24"/>
          <w:szCs w:val="24"/>
        </w:rPr>
        <w:t xml:space="preserve"> daily maximum 1-h ozone concentration from April to September</w:t>
      </w:r>
      <w:r w:rsidR="001D3CB6">
        <w:rPr>
          <w:rFonts w:ascii="Times New Roman" w:hAnsi="Times New Roman" w:cs="Times New Roman"/>
          <w:sz w:val="24"/>
          <w:szCs w:val="24"/>
        </w:rPr>
        <w:t>)</w:t>
      </w:r>
      <w:r w:rsidRPr="008A5772">
        <w:rPr>
          <w:rFonts w:ascii="Times New Roman" w:hAnsi="Times New Roman" w:cs="Times New Roman"/>
          <w:sz w:val="24"/>
          <w:szCs w:val="24"/>
        </w:rPr>
        <w:t xml:space="preserve"> </w:t>
      </w:r>
    </w:p>
    <w:p w14:paraId="1F469188" w14:textId="14E9975A" w:rsidR="00D4754E" w:rsidRPr="0048185A" w:rsidRDefault="00DD4A80" w:rsidP="0048185A">
      <w:pPr>
        <w:spacing w:line="480" w:lineRule="auto"/>
        <w:rPr>
          <w:rFonts w:ascii="Times New Roman" w:hAnsi="Times New Roman" w:cs="Times New Roman"/>
          <w:b/>
          <w:sz w:val="24"/>
          <w:szCs w:val="24"/>
        </w:rPr>
      </w:pPr>
      <w:r w:rsidRPr="0048185A">
        <w:rPr>
          <w:rFonts w:ascii="Times New Roman" w:hAnsi="Times New Roman" w:cs="Times New Roman"/>
          <w:b/>
          <w:sz w:val="24"/>
          <w:szCs w:val="24"/>
        </w:rPr>
        <w:t>3.3</w:t>
      </w:r>
      <w:r w:rsidR="006630FC" w:rsidRPr="0048185A">
        <w:rPr>
          <w:rFonts w:ascii="Times New Roman" w:hAnsi="Times New Roman" w:cs="Times New Roman"/>
          <w:b/>
          <w:sz w:val="24"/>
          <w:szCs w:val="24"/>
        </w:rPr>
        <w:t xml:space="preserve"> </w:t>
      </w:r>
      <w:r w:rsidR="0099104E" w:rsidRPr="0048185A">
        <w:rPr>
          <w:rFonts w:ascii="Times New Roman" w:hAnsi="Times New Roman" w:cs="Times New Roman"/>
          <w:b/>
          <w:sz w:val="24"/>
          <w:szCs w:val="24"/>
        </w:rPr>
        <w:t>H</w:t>
      </w:r>
      <w:r w:rsidR="001D5B62" w:rsidRPr="0048185A">
        <w:rPr>
          <w:rFonts w:ascii="Times New Roman" w:hAnsi="Times New Roman" w:cs="Times New Roman"/>
          <w:b/>
          <w:sz w:val="24"/>
          <w:szCs w:val="24"/>
        </w:rPr>
        <w:t xml:space="preserve">ealth impacts attributable to </w:t>
      </w:r>
      <w:r w:rsidR="00984527" w:rsidRPr="0048185A">
        <w:rPr>
          <w:rFonts w:ascii="Times New Roman" w:hAnsi="Times New Roman" w:cs="Times New Roman"/>
          <w:b/>
          <w:sz w:val="24"/>
          <w:szCs w:val="24"/>
        </w:rPr>
        <w:t xml:space="preserve">long-term </w:t>
      </w:r>
      <w:r w:rsidR="001D5B62" w:rsidRPr="0048185A">
        <w:rPr>
          <w:rFonts w:ascii="Times New Roman" w:hAnsi="Times New Roman" w:cs="Times New Roman"/>
          <w:b/>
          <w:sz w:val="24"/>
          <w:szCs w:val="24"/>
        </w:rPr>
        <w:t xml:space="preserve">ozone </w:t>
      </w:r>
      <w:r w:rsidR="00984527" w:rsidRPr="0048185A">
        <w:rPr>
          <w:rFonts w:ascii="Times New Roman" w:hAnsi="Times New Roman" w:cs="Times New Roman"/>
          <w:b/>
          <w:sz w:val="24"/>
          <w:szCs w:val="24"/>
        </w:rPr>
        <w:t>exposure</w:t>
      </w:r>
    </w:p>
    <w:p w14:paraId="7149D762" w14:textId="1DBF4591" w:rsidR="001D5B62" w:rsidRPr="008A5772" w:rsidRDefault="00984527"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00020429">
        <w:rPr>
          <w:rFonts w:ascii="Times New Roman" w:hAnsi="Times New Roman" w:cs="Times New Roman"/>
          <w:sz w:val="24"/>
          <w:szCs w:val="24"/>
        </w:rPr>
        <w:t>P</w:t>
      </w:r>
      <w:r w:rsidRPr="008A5772">
        <w:rPr>
          <w:rFonts w:ascii="Times New Roman" w:hAnsi="Times New Roman" w:cs="Times New Roman"/>
          <w:sz w:val="24"/>
          <w:szCs w:val="24"/>
        </w:rPr>
        <w:t xml:space="preserve">remature respiratory and cardiovascular </w:t>
      </w:r>
      <w:r w:rsidR="005C46E5">
        <w:rPr>
          <w:rFonts w:ascii="Times New Roman" w:hAnsi="Times New Roman" w:cs="Times New Roman"/>
          <w:sz w:val="24"/>
          <w:szCs w:val="24"/>
        </w:rPr>
        <w:t>deaths</w:t>
      </w:r>
      <w:r w:rsidR="00CF3FBA">
        <w:rPr>
          <w:rFonts w:ascii="Times New Roman" w:hAnsi="Times New Roman" w:cs="Times New Roman"/>
          <w:sz w:val="24"/>
          <w:szCs w:val="24"/>
        </w:rPr>
        <w:t xml:space="preserve"> between 2013 and 2017</w:t>
      </w:r>
      <w:r w:rsidRPr="008A5772">
        <w:rPr>
          <w:rFonts w:ascii="Times New Roman" w:hAnsi="Times New Roman" w:cs="Times New Roman"/>
          <w:sz w:val="24"/>
          <w:szCs w:val="24"/>
        </w:rPr>
        <w:t xml:space="preserve"> are </w:t>
      </w:r>
      <w:r w:rsidR="005C46E5">
        <w:rPr>
          <w:rFonts w:ascii="Times New Roman" w:hAnsi="Times New Roman" w:cs="Times New Roman"/>
          <w:sz w:val="24"/>
          <w:szCs w:val="24"/>
        </w:rPr>
        <w:t>calculated</w:t>
      </w:r>
      <w:r w:rsidRPr="008A5772">
        <w:rPr>
          <w:rFonts w:ascii="Times New Roman" w:hAnsi="Times New Roman" w:cs="Times New Roman"/>
          <w:sz w:val="24"/>
          <w:szCs w:val="24"/>
        </w:rPr>
        <w:t xml:space="preserve"> </w:t>
      </w:r>
      <w:r w:rsidR="00020429">
        <w:rPr>
          <w:rFonts w:ascii="Times New Roman" w:hAnsi="Times New Roman" w:cs="Times New Roman"/>
          <w:sz w:val="24"/>
          <w:szCs w:val="24"/>
        </w:rPr>
        <w:t xml:space="preserve">here </w:t>
      </w:r>
      <w:r w:rsidR="00CF3FBA">
        <w:rPr>
          <w:rFonts w:ascii="Times New Roman" w:hAnsi="Times New Roman" w:cs="Times New Roman"/>
          <w:sz w:val="24"/>
          <w:szCs w:val="24"/>
        </w:rPr>
        <w:t xml:space="preserve">using </w:t>
      </w:r>
      <w:r w:rsidR="00CF3FBA" w:rsidRPr="008A5772">
        <w:rPr>
          <w:rFonts w:ascii="Times New Roman" w:hAnsi="Times New Roman" w:cs="Times New Roman"/>
          <w:sz w:val="24"/>
          <w:szCs w:val="24"/>
        </w:rPr>
        <w:t>relative risk estimates</w:t>
      </w:r>
      <w:r w:rsidR="00CF3FBA">
        <w:rPr>
          <w:rFonts w:ascii="Times New Roman" w:hAnsi="Times New Roman" w:cs="Times New Roman"/>
          <w:sz w:val="24"/>
          <w:szCs w:val="24"/>
        </w:rPr>
        <w:t xml:space="preserve"> from</w:t>
      </w:r>
      <w:r w:rsidR="00CF3FBA" w:rsidRPr="008A5772">
        <w:rPr>
          <w:rFonts w:ascii="Times New Roman" w:hAnsi="Times New Roman" w:cs="Times New Roman"/>
          <w:sz w:val="24"/>
          <w:szCs w:val="24"/>
        </w:rPr>
        <w:t xml:space="preserve"> </w:t>
      </w:r>
      <w:r w:rsidRPr="008A5772">
        <w:rPr>
          <w:rFonts w:ascii="Times New Roman" w:hAnsi="Times New Roman" w:cs="Times New Roman"/>
          <w:sz w:val="24"/>
          <w:szCs w:val="24"/>
        </w:rPr>
        <w:t xml:space="preserve">Turner et al (2016). </w:t>
      </w:r>
      <w:r w:rsidR="00F4689C" w:rsidRPr="008A5772">
        <w:rPr>
          <w:rFonts w:ascii="Times New Roman" w:hAnsi="Times New Roman" w:cs="Times New Roman"/>
          <w:sz w:val="24"/>
          <w:szCs w:val="24"/>
        </w:rPr>
        <w:t xml:space="preserve">Using </w:t>
      </w:r>
      <w:r w:rsidR="00CF3FBA">
        <w:rPr>
          <w:rFonts w:ascii="Times New Roman" w:hAnsi="Times New Roman" w:cs="Times New Roman"/>
          <w:sz w:val="24"/>
          <w:szCs w:val="24"/>
        </w:rPr>
        <w:t xml:space="preserve">the </w:t>
      </w:r>
      <w:r w:rsidR="00250B40">
        <w:rPr>
          <w:rFonts w:ascii="Times New Roman" w:hAnsi="Times New Roman" w:cs="Times New Roman"/>
          <w:sz w:val="24"/>
          <w:szCs w:val="24"/>
        </w:rPr>
        <w:t xml:space="preserve">updated </w:t>
      </w:r>
      <w:r w:rsidR="00F4689C" w:rsidRPr="008A5772">
        <w:rPr>
          <w:rFonts w:ascii="Times New Roman" w:hAnsi="Times New Roman" w:cs="Times New Roman"/>
          <w:sz w:val="24"/>
          <w:szCs w:val="24"/>
        </w:rPr>
        <w:t xml:space="preserve">hazard ratio </w:t>
      </w:r>
      <w:r w:rsidR="00263AE6">
        <w:rPr>
          <w:rFonts w:ascii="Times New Roman" w:hAnsi="Times New Roman" w:cs="Times New Roman"/>
          <w:sz w:val="24"/>
          <w:szCs w:val="24"/>
        </w:rPr>
        <w:t>and</w:t>
      </w:r>
      <w:r w:rsidR="00CF3FBA">
        <w:rPr>
          <w:rFonts w:ascii="Times New Roman" w:hAnsi="Times New Roman" w:cs="Times New Roman"/>
          <w:sz w:val="24"/>
          <w:szCs w:val="24"/>
        </w:rPr>
        <w:t xml:space="preserve"> the</w:t>
      </w:r>
      <w:r w:rsidR="00263AE6">
        <w:rPr>
          <w:rFonts w:ascii="Times New Roman" w:hAnsi="Times New Roman" w:cs="Times New Roman"/>
          <w:sz w:val="24"/>
          <w:szCs w:val="24"/>
        </w:rPr>
        <w:t xml:space="preserve"> </w:t>
      </w:r>
      <w:r w:rsidR="00250B40">
        <w:rPr>
          <w:rFonts w:ascii="Times New Roman" w:hAnsi="Times New Roman" w:cs="Times New Roman"/>
          <w:sz w:val="24"/>
          <w:szCs w:val="24"/>
        </w:rPr>
        <w:t>AMD</w:t>
      </w:r>
      <w:r w:rsidR="00E87FB7">
        <w:rPr>
          <w:rFonts w:ascii="Times New Roman" w:hAnsi="Times New Roman" w:cs="Times New Roman"/>
          <w:sz w:val="24"/>
          <w:szCs w:val="24"/>
        </w:rPr>
        <w:t>A8</w:t>
      </w:r>
      <w:r w:rsidR="00250B40">
        <w:rPr>
          <w:rFonts w:ascii="Times New Roman" w:hAnsi="Times New Roman" w:cs="Times New Roman"/>
          <w:sz w:val="24"/>
          <w:szCs w:val="24"/>
        </w:rPr>
        <w:t xml:space="preserve"> </w:t>
      </w:r>
      <w:r w:rsidR="00F4689C" w:rsidRPr="008A5772">
        <w:rPr>
          <w:rFonts w:ascii="Times New Roman" w:hAnsi="Times New Roman" w:cs="Times New Roman"/>
          <w:sz w:val="24"/>
          <w:szCs w:val="24"/>
        </w:rPr>
        <w:t xml:space="preserve">exposure metric, we estimate that </w:t>
      </w:r>
      <w:r w:rsidR="004F7866" w:rsidRPr="008A5772">
        <w:rPr>
          <w:rFonts w:ascii="Times New Roman" w:hAnsi="Times New Roman" w:cs="Times New Roman"/>
          <w:sz w:val="24"/>
          <w:szCs w:val="24"/>
        </w:rPr>
        <w:t xml:space="preserve">on a 5-year average </w:t>
      </w:r>
      <w:r w:rsidR="00020429">
        <w:rPr>
          <w:rFonts w:ascii="Times New Roman" w:hAnsi="Times New Roman" w:cs="Times New Roman"/>
          <w:sz w:val="24"/>
          <w:szCs w:val="24"/>
        </w:rPr>
        <w:t>basis</w:t>
      </w:r>
      <w:r w:rsidR="00020429" w:rsidRPr="008A5772">
        <w:rPr>
          <w:rFonts w:ascii="Times New Roman" w:hAnsi="Times New Roman" w:cs="Times New Roman"/>
          <w:sz w:val="24"/>
          <w:szCs w:val="24"/>
        </w:rPr>
        <w:t xml:space="preserve"> </w:t>
      </w:r>
      <w:r w:rsidR="004F7866" w:rsidRPr="008A5772">
        <w:rPr>
          <w:rFonts w:ascii="Times New Roman" w:hAnsi="Times New Roman" w:cs="Times New Roman"/>
          <w:sz w:val="24"/>
          <w:szCs w:val="24"/>
        </w:rPr>
        <w:t>there are approximately</w:t>
      </w:r>
      <w:r w:rsidR="00F4689C" w:rsidRPr="008A5772">
        <w:rPr>
          <w:rFonts w:ascii="Times New Roman" w:hAnsi="Times New Roman" w:cs="Times New Roman"/>
          <w:sz w:val="24"/>
          <w:szCs w:val="24"/>
        </w:rPr>
        <w:t xml:space="preserve"> </w:t>
      </w:r>
      <w:r w:rsidR="00250B40" w:rsidRPr="008A5772">
        <w:rPr>
          <w:rFonts w:ascii="Times New Roman" w:hAnsi="Times New Roman" w:cs="Times New Roman"/>
          <w:sz w:val="24"/>
          <w:szCs w:val="24"/>
        </w:rPr>
        <w:t>186</w:t>
      </w:r>
      <w:r w:rsidR="00250B40">
        <w:rPr>
          <w:rFonts w:ascii="Times New Roman" w:hAnsi="Times New Roman" w:cs="Times New Roman"/>
          <w:sz w:val="24"/>
          <w:szCs w:val="24"/>
        </w:rPr>
        <w:t>,</w:t>
      </w:r>
      <w:r w:rsidR="002359E9">
        <w:rPr>
          <w:rFonts w:ascii="Times New Roman" w:hAnsi="Times New Roman" w:cs="Times New Roman"/>
          <w:sz w:val="24"/>
          <w:szCs w:val="24"/>
        </w:rPr>
        <w:t>0</w:t>
      </w:r>
      <w:r w:rsidR="00250B40">
        <w:rPr>
          <w:rFonts w:ascii="Times New Roman" w:hAnsi="Times New Roman" w:cs="Times New Roman"/>
          <w:sz w:val="24"/>
          <w:szCs w:val="24"/>
        </w:rPr>
        <w:t>00</w:t>
      </w:r>
      <w:r w:rsidR="00250B40" w:rsidRPr="008A5772">
        <w:rPr>
          <w:rFonts w:ascii="Times New Roman" w:hAnsi="Times New Roman" w:cs="Times New Roman"/>
          <w:sz w:val="24"/>
          <w:szCs w:val="24"/>
        </w:rPr>
        <w:t xml:space="preserve"> (</w:t>
      </w:r>
      <w:r w:rsidR="00020429" w:rsidRPr="002A7EEB">
        <w:rPr>
          <w:rFonts w:ascii="Times New Roman" w:hAnsi="Times New Roman" w:cs="Times New Roman"/>
          <w:sz w:val="24"/>
          <w:szCs w:val="24"/>
        </w:rPr>
        <w:t xml:space="preserve">95% </w:t>
      </w:r>
      <w:r w:rsidR="00DD23B1" w:rsidRPr="002A7EEB">
        <w:rPr>
          <w:rFonts w:ascii="Times New Roman" w:hAnsi="Times New Roman" w:cs="Times New Roman"/>
          <w:sz w:val="24"/>
          <w:szCs w:val="24"/>
        </w:rPr>
        <w:t>Confidence Interval</w:t>
      </w:r>
      <w:r w:rsidR="00020429" w:rsidRPr="002A7EEB">
        <w:rPr>
          <w:rFonts w:ascii="Times New Roman" w:hAnsi="Times New Roman" w:cs="Times New Roman"/>
          <w:sz w:val="24"/>
          <w:szCs w:val="24"/>
        </w:rPr>
        <w:t xml:space="preserve">: </w:t>
      </w:r>
      <w:r w:rsidR="00250B40" w:rsidRPr="008A5772">
        <w:rPr>
          <w:rFonts w:ascii="Times New Roman" w:hAnsi="Times New Roman" w:cs="Times New Roman"/>
          <w:sz w:val="24"/>
          <w:szCs w:val="24"/>
        </w:rPr>
        <w:t>1</w:t>
      </w:r>
      <w:r w:rsidR="009950CC">
        <w:rPr>
          <w:rFonts w:ascii="Times New Roman" w:hAnsi="Times New Roman" w:cs="Times New Roman"/>
          <w:sz w:val="24"/>
          <w:szCs w:val="24"/>
        </w:rPr>
        <w:t>30,0</w:t>
      </w:r>
      <w:r w:rsidR="00250B40">
        <w:rPr>
          <w:rFonts w:ascii="Times New Roman" w:hAnsi="Times New Roman" w:cs="Times New Roman"/>
          <w:sz w:val="24"/>
          <w:szCs w:val="24"/>
        </w:rPr>
        <w:t>00</w:t>
      </w:r>
      <w:r w:rsidR="00684783">
        <w:rPr>
          <w:rFonts w:ascii="Times New Roman" w:hAnsi="Times New Roman" w:cs="Times New Roman"/>
          <w:sz w:val="24"/>
          <w:szCs w:val="24"/>
        </w:rPr>
        <w:t xml:space="preserve"> -</w:t>
      </w:r>
      <w:r w:rsidR="00250B40" w:rsidRPr="008A5772">
        <w:rPr>
          <w:rFonts w:ascii="Times New Roman" w:hAnsi="Times New Roman" w:cs="Times New Roman"/>
          <w:sz w:val="24"/>
          <w:szCs w:val="24"/>
        </w:rPr>
        <w:t xml:space="preserve"> 23</w:t>
      </w:r>
      <w:r w:rsidR="009950CC">
        <w:rPr>
          <w:rFonts w:ascii="Times New Roman" w:hAnsi="Times New Roman" w:cs="Times New Roman"/>
          <w:sz w:val="24"/>
          <w:szCs w:val="24"/>
        </w:rPr>
        <w:t>8,0</w:t>
      </w:r>
      <w:r w:rsidR="00250B40">
        <w:rPr>
          <w:rFonts w:ascii="Times New Roman" w:hAnsi="Times New Roman" w:cs="Times New Roman"/>
          <w:sz w:val="24"/>
          <w:szCs w:val="24"/>
        </w:rPr>
        <w:t>00</w:t>
      </w:r>
      <w:r w:rsidR="00250B40" w:rsidRPr="008A5772">
        <w:rPr>
          <w:rFonts w:ascii="Times New Roman" w:hAnsi="Times New Roman" w:cs="Times New Roman"/>
          <w:sz w:val="24"/>
          <w:szCs w:val="24"/>
        </w:rPr>
        <w:t>)</w:t>
      </w:r>
      <w:r w:rsidR="00F4689C" w:rsidRPr="008A5772">
        <w:rPr>
          <w:rFonts w:ascii="Times New Roman" w:hAnsi="Times New Roman" w:cs="Times New Roman"/>
          <w:sz w:val="24"/>
          <w:szCs w:val="24"/>
        </w:rPr>
        <w:t xml:space="preserve"> respiratory deaths </w:t>
      </w:r>
      <w:r w:rsidR="00200B66" w:rsidRPr="002A7EEB">
        <w:rPr>
          <w:rFonts w:ascii="Times New Roman" w:hAnsi="Times New Roman" w:cs="Times New Roman"/>
          <w:sz w:val="24"/>
          <w:szCs w:val="24"/>
        </w:rPr>
        <w:t xml:space="preserve">and </w:t>
      </w:r>
      <w:r w:rsidR="009950CC" w:rsidRPr="002A7EEB">
        <w:rPr>
          <w:rFonts w:ascii="Times New Roman" w:hAnsi="Times New Roman" w:cs="Times New Roman"/>
          <w:sz w:val="24"/>
          <w:szCs w:val="24"/>
        </w:rPr>
        <w:t xml:space="preserve">125,000 </w:t>
      </w:r>
      <w:r w:rsidR="00200B66" w:rsidRPr="002A7EEB">
        <w:rPr>
          <w:rFonts w:ascii="Times New Roman" w:hAnsi="Times New Roman" w:cs="Times New Roman"/>
          <w:sz w:val="24"/>
          <w:szCs w:val="24"/>
        </w:rPr>
        <w:t>(</w:t>
      </w:r>
      <w:r w:rsidR="009950CC" w:rsidRPr="002A7EEB">
        <w:rPr>
          <w:rFonts w:ascii="Times New Roman" w:hAnsi="Times New Roman" w:cs="Times New Roman"/>
          <w:sz w:val="24"/>
          <w:szCs w:val="24"/>
        </w:rPr>
        <w:t>42</w:t>
      </w:r>
      <w:r w:rsidR="006D0C6D">
        <w:rPr>
          <w:rFonts w:ascii="Times New Roman" w:hAnsi="Times New Roman" w:cs="Times New Roman"/>
          <w:sz w:val="24"/>
          <w:szCs w:val="24"/>
        </w:rPr>
        <w:t>,</w:t>
      </w:r>
      <w:r w:rsidR="009950CC" w:rsidRPr="002A7EEB">
        <w:rPr>
          <w:rFonts w:ascii="Times New Roman" w:hAnsi="Times New Roman" w:cs="Times New Roman"/>
          <w:sz w:val="24"/>
          <w:szCs w:val="24"/>
        </w:rPr>
        <w:t>000</w:t>
      </w:r>
      <w:r w:rsidR="00D11181" w:rsidRPr="002A7EEB">
        <w:rPr>
          <w:rFonts w:ascii="Times New Roman" w:hAnsi="Times New Roman" w:cs="Times New Roman"/>
          <w:sz w:val="24"/>
          <w:szCs w:val="24"/>
        </w:rPr>
        <w:t xml:space="preserve"> -</w:t>
      </w:r>
      <w:r w:rsidR="00200B66" w:rsidRPr="002A7EEB">
        <w:rPr>
          <w:rFonts w:ascii="Times New Roman" w:hAnsi="Times New Roman" w:cs="Times New Roman"/>
          <w:sz w:val="24"/>
          <w:szCs w:val="24"/>
        </w:rPr>
        <w:t xml:space="preserve"> </w:t>
      </w:r>
      <w:r w:rsidR="009950CC" w:rsidRPr="002A7EEB">
        <w:rPr>
          <w:rFonts w:ascii="Times New Roman" w:hAnsi="Times New Roman" w:cs="Times New Roman"/>
          <w:sz w:val="24"/>
          <w:szCs w:val="24"/>
        </w:rPr>
        <w:t>204,000</w:t>
      </w:r>
      <w:r w:rsidR="00200B66" w:rsidRPr="002A7EEB">
        <w:rPr>
          <w:rFonts w:ascii="Times New Roman" w:hAnsi="Times New Roman" w:cs="Times New Roman"/>
          <w:sz w:val="24"/>
          <w:szCs w:val="24"/>
        </w:rPr>
        <w:t xml:space="preserve">) cardiovascular deaths </w:t>
      </w:r>
      <w:r w:rsidR="00F4689C" w:rsidRPr="008A5772">
        <w:rPr>
          <w:rFonts w:ascii="Times New Roman" w:hAnsi="Times New Roman" w:cs="Times New Roman"/>
          <w:sz w:val="24"/>
          <w:szCs w:val="24"/>
        </w:rPr>
        <w:t xml:space="preserve">attributable to long-term ozone exposure </w:t>
      </w:r>
      <w:r w:rsidR="00CF3FBA">
        <w:rPr>
          <w:rFonts w:ascii="Times New Roman" w:hAnsi="Times New Roman" w:cs="Times New Roman"/>
          <w:sz w:val="24"/>
          <w:szCs w:val="24"/>
        </w:rPr>
        <w:t>in</w:t>
      </w:r>
      <w:r w:rsidR="00CF3FBA" w:rsidRPr="008A5772">
        <w:rPr>
          <w:rFonts w:ascii="Times New Roman" w:hAnsi="Times New Roman" w:cs="Times New Roman"/>
          <w:sz w:val="24"/>
          <w:szCs w:val="24"/>
        </w:rPr>
        <w:t xml:space="preserve"> </w:t>
      </w:r>
      <w:r w:rsidR="004F7866" w:rsidRPr="008A5772">
        <w:rPr>
          <w:rFonts w:ascii="Times New Roman" w:hAnsi="Times New Roman" w:cs="Times New Roman"/>
          <w:sz w:val="24"/>
          <w:szCs w:val="24"/>
        </w:rPr>
        <w:t xml:space="preserve">China, when </w:t>
      </w:r>
      <w:r w:rsidR="006D0C6D">
        <w:rPr>
          <w:rFonts w:ascii="Times New Roman" w:hAnsi="Times New Roman" w:cs="Times New Roman"/>
          <w:sz w:val="24"/>
          <w:szCs w:val="24"/>
        </w:rPr>
        <w:t xml:space="preserve">the </w:t>
      </w:r>
      <w:r w:rsidR="004F7866" w:rsidRPr="008A5772">
        <w:rPr>
          <w:rFonts w:ascii="Times New Roman" w:hAnsi="Times New Roman" w:cs="Times New Roman"/>
          <w:sz w:val="24"/>
          <w:szCs w:val="24"/>
        </w:rPr>
        <w:t xml:space="preserve">threshold </w:t>
      </w:r>
      <w:r w:rsidR="003C2327">
        <w:rPr>
          <w:rFonts w:ascii="Times New Roman" w:hAnsi="Times New Roman" w:cs="Times New Roman"/>
          <w:sz w:val="24"/>
          <w:szCs w:val="24"/>
        </w:rPr>
        <w:t>is</w:t>
      </w:r>
      <w:r w:rsidR="004F7866" w:rsidRPr="008A5772">
        <w:rPr>
          <w:rFonts w:ascii="Times New Roman" w:hAnsi="Times New Roman" w:cs="Times New Roman"/>
          <w:sz w:val="24"/>
          <w:szCs w:val="24"/>
        </w:rPr>
        <w:t xml:space="preserve"> </w:t>
      </w:r>
      <w:r w:rsidR="00CF3FBA">
        <w:rPr>
          <w:rFonts w:ascii="Times New Roman" w:hAnsi="Times New Roman" w:cs="Times New Roman"/>
          <w:sz w:val="24"/>
          <w:szCs w:val="24"/>
        </w:rPr>
        <w:t xml:space="preserve">taken as </w:t>
      </w:r>
      <w:r w:rsidR="00250B40">
        <w:rPr>
          <w:rFonts w:ascii="Times New Roman" w:hAnsi="Times New Roman" w:cs="Times New Roman"/>
          <w:sz w:val="24"/>
          <w:szCs w:val="24"/>
        </w:rPr>
        <w:t>26.7</w:t>
      </w:r>
      <w:r w:rsidR="004F7866" w:rsidRPr="008A5772">
        <w:rPr>
          <w:rFonts w:ascii="Times New Roman" w:hAnsi="Times New Roman" w:cs="Times New Roman"/>
          <w:sz w:val="24"/>
          <w:szCs w:val="24"/>
        </w:rPr>
        <w:t xml:space="preserve"> ppb.</w:t>
      </w:r>
      <w:r w:rsidR="000E45DD">
        <w:rPr>
          <w:rFonts w:ascii="Times New Roman" w:hAnsi="Times New Roman" w:cs="Times New Roman"/>
          <w:sz w:val="24"/>
          <w:szCs w:val="24"/>
        </w:rPr>
        <w:t xml:space="preserve"> </w:t>
      </w:r>
      <w:r w:rsidR="005E1798">
        <w:rPr>
          <w:rFonts w:ascii="Times New Roman" w:hAnsi="Times New Roman" w:cs="Times New Roman"/>
          <w:sz w:val="24"/>
          <w:szCs w:val="24"/>
        </w:rPr>
        <w:t>T</w:t>
      </w:r>
      <w:r w:rsidR="000E45DD">
        <w:rPr>
          <w:rFonts w:ascii="Times New Roman" w:hAnsi="Times New Roman" w:cs="Times New Roman"/>
          <w:sz w:val="24"/>
          <w:szCs w:val="24"/>
        </w:rPr>
        <w:t xml:space="preserve">here are </w:t>
      </w:r>
      <w:r w:rsidR="005418A7">
        <w:rPr>
          <w:rFonts w:ascii="Times New Roman" w:hAnsi="Times New Roman" w:cs="Times New Roman"/>
          <w:sz w:val="24"/>
          <w:szCs w:val="24"/>
        </w:rPr>
        <w:t>32%</w:t>
      </w:r>
      <w:r w:rsidR="005E1798">
        <w:rPr>
          <w:rFonts w:ascii="Times New Roman" w:hAnsi="Times New Roman" w:cs="Times New Roman"/>
          <w:sz w:val="24"/>
          <w:szCs w:val="24"/>
        </w:rPr>
        <w:t xml:space="preserve"> </w:t>
      </w:r>
      <w:r w:rsidR="000E45DD">
        <w:rPr>
          <w:rFonts w:ascii="Times New Roman" w:hAnsi="Times New Roman" w:cs="Times New Roman"/>
          <w:sz w:val="24"/>
          <w:szCs w:val="24"/>
        </w:rPr>
        <w:t xml:space="preserve">fewer deaths when </w:t>
      </w:r>
      <w:r w:rsidR="005E1798">
        <w:rPr>
          <w:rFonts w:ascii="Times New Roman" w:hAnsi="Times New Roman" w:cs="Times New Roman"/>
          <w:sz w:val="24"/>
          <w:szCs w:val="24"/>
        </w:rPr>
        <w:t xml:space="preserve">the higher </w:t>
      </w:r>
      <w:r w:rsidR="000E45DD">
        <w:rPr>
          <w:rFonts w:ascii="Times New Roman" w:hAnsi="Times New Roman" w:cs="Times New Roman"/>
          <w:sz w:val="24"/>
          <w:szCs w:val="24"/>
        </w:rPr>
        <w:t xml:space="preserve">threshold </w:t>
      </w:r>
      <w:r w:rsidR="005E1798">
        <w:rPr>
          <w:rFonts w:ascii="Times New Roman" w:hAnsi="Times New Roman" w:cs="Times New Roman"/>
          <w:sz w:val="24"/>
          <w:szCs w:val="24"/>
        </w:rPr>
        <w:t xml:space="preserve">of </w:t>
      </w:r>
      <w:r w:rsidR="000E45DD">
        <w:rPr>
          <w:rFonts w:ascii="Times New Roman" w:hAnsi="Times New Roman" w:cs="Times New Roman"/>
          <w:sz w:val="24"/>
          <w:szCs w:val="24"/>
        </w:rPr>
        <w:t>31.1 ppb</w:t>
      </w:r>
      <w:r w:rsidR="005E1798">
        <w:rPr>
          <w:rFonts w:ascii="Times New Roman" w:hAnsi="Times New Roman" w:cs="Times New Roman"/>
          <w:sz w:val="24"/>
          <w:szCs w:val="24"/>
        </w:rPr>
        <w:t xml:space="preserve"> is used</w:t>
      </w:r>
      <w:r w:rsidR="000E45DD">
        <w:rPr>
          <w:rFonts w:ascii="Times New Roman" w:hAnsi="Times New Roman" w:cs="Times New Roman"/>
          <w:sz w:val="24"/>
          <w:szCs w:val="24"/>
        </w:rPr>
        <w:t>.</w:t>
      </w:r>
    </w:p>
    <w:p w14:paraId="38D8C7A8" w14:textId="3686E7D2" w:rsidR="00D47050" w:rsidRDefault="00AA2EC6"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00791B2F" w:rsidRPr="008A5772">
        <w:rPr>
          <w:rFonts w:ascii="Times New Roman" w:hAnsi="Times New Roman" w:cs="Times New Roman"/>
          <w:sz w:val="24"/>
          <w:szCs w:val="24"/>
        </w:rPr>
        <w:t xml:space="preserve">Figure </w:t>
      </w:r>
      <w:r w:rsidR="0091533B">
        <w:rPr>
          <w:rFonts w:ascii="Times New Roman" w:hAnsi="Times New Roman" w:cs="Times New Roman"/>
          <w:sz w:val="24"/>
          <w:szCs w:val="24"/>
        </w:rPr>
        <w:t>6</w:t>
      </w:r>
      <w:r w:rsidR="00791B2F" w:rsidRPr="008A5772">
        <w:rPr>
          <w:rFonts w:ascii="Times New Roman" w:hAnsi="Times New Roman" w:cs="Times New Roman"/>
          <w:sz w:val="24"/>
          <w:szCs w:val="24"/>
        </w:rPr>
        <w:t xml:space="preserve"> </w:t>
      </w:r>
      <w:r w:rsidR="00094B97">
        <w:rPr>
          <w:rFonts w:ascii="Times New Roman" w:hAnsi="Times New Roman" w:cs="Times New Roman"/>
          <w:sz w:val="24"/>
          <w:szCs w:val="24"/>
        </w:rPr>
        <w:t>shows</w:t>
      </w:r>
      <w:r w:rsidR="00094B97" w:rsidRPr="008A5772">
        <w:rPr>
          <w:rFonts w:ascii="Times New Roman" w:hAnsi="Times New Roman" w:cs="Times New Roman"/>
          <w:sz w:val="24"/>
          <w:szCs w:val="24"/>
        </w:rPr>
        <w:t xml:space="preserve"> </w:t>
      </w:r>
      <w:r w:rsidR="00791B2F">
        <w:rPr>
          <w:rFonts w:ascii="Times New Roman" w:hAnsi="Times New Roman" w:cs="Times New Roman"/>
          <w:sz w:val="24"/>
          <w:szCs w:val="24"/>
        </w:rPr>
        <w:t>the s</w:t>
      </w:r>
      <w:r w:rsidR="00791B2F" w:rsidRPr="008A5772">
        <w:rPr>
          <w:rFonts w:ascii="Times New Roman" w:hAnsi="Times New Roman" w:cs="Times New Roman"/>
          <w:sz w:val="24"/>
          <w:szCs w:val="24"/>
        </w:rPr>
        <w:t>patial distribut</w:t>
      </w:r>
      <w:r w:rsidR="00C855FF">
        <w:rPr>
          <w:rFonts w:ascii="Times New Roman" w:hAnsi="Times New Roman" w:cs="Times New Roman"/>
          <w:sz w:val="24"/>
          <w:szCs w:val="24"/>
        </w:rPr>
        <w:t>ion</w:t>
      </w:r>
      <w:r w:rsidR="00791B2F" w:rsidRPr="008A5772">
        <w:rPr>
          <w:rFonts w:ascii="Times New Roman" w:hAnsi="Times New Roman" w:cs="Times New Roman"/>
          <w:sz w:val="24"/>
          <w:szCs w:val="24"/>
        </w:rPr>
        <w:t xml:space="preserve"> of attributable 5-year mean respiratory deaths per 100</w:t>
      </w:r>
      <w:r w:rsidR="001C032E">
        <w:rPr>
          <w:rFonts w:ascii="Times New Roman" w:hAnsi="Times New Roman" w:cs="Times New Roman"/>
          <w:sz w:val="24"/>
          <w:szCs w:val="24"/>
        </w:rPr>
        <w:t>,</w:t>
      </w:r>
      <w:r w:rsidR="0091533B">
        <w:rPr>
          <w:rFonts w:ascii="Times New Roman" w:hAnsi="Times New Roman" w:cs="Times New Roman"/>
          <w:sz w:val="24"/>
          <w:szCs w:val="24"/>
        </w:rPr>
        <w:t>0</w:t>
      </w:r>
      <w:r w:rsidR="001C032E">
        <w:rPr>
          <w:rFonts w:ascii="Times New Roman" w:hAnsi="Times New Roman" w:cs="Times New Roman"/>
          <w:sz w:val="24"/>
          <w:szCs w:val="24"/>
        </w:rPr>
        <w:t>00</w:t>
      </w:r>
      <w:r w:rsidR="00791B2F" w:rsidRPr="008A5772">
        <w:rPr>
          <w:rFonts w:ascii="Times New Roman" w:hAnsi="Times New Roman" w:cs="Times New Roman"/>
          <w:sz w:val="24"/>
          <w:szCs w:val="24"/>
        </w:rPr>
        <w:t xml:space="preserve"> people estimated using </w:t>
      </w:r>
      <w:r w:rsidR="00094B97">
        <w:rPr>
          <w:rFonts w:ascii="Times New Roman" w:hAnsi="Times New Roman" w:cs="Times New Roman"/>
          <w:sz w:val="24"/>
          <w:szCs w:val="24"/>
        </w:rPr>
        <w:t xml:space="preserve">a </w:t>
      </w:r>
      <w:r w:rsidR="00791B2F">
        <w:rPr>
          <w:rFonts w:ascii="Times New Roman" w:hAnsi="Times New Roman" w:cs="Times New Roman"/>
          <w:sz w:val="24"/>
          <w:szCs w:val="24"/>
        </w:rPr>
        <w:t xml:space="preserve">threshold </w:t>
      </w:r>
      <w:r w:rsidR="00094B97">
        <w:rPr>
          <w:rFonts w:ascii="Times New Roman" w:hAnsi="Times New Roman" w:cs="Times New Roman"/>
          <w:sz w:val="24"/>
          <w:szCs w:val="24"/>
        </w:rPr>
        <w:t>of</w:t>
      </w:r>
      <w:r w:rsidR="00791B2F">
        <w:rPr>
          <w:rFonts w:ascii="Times New Roman" w:hAnsi="Times New Roman" w:cs="Times New Roman"/>
          <w:sz w:val="24"/>
          <w:szCs w:val="24"/>
        </w:rPr>
        <w:t xml:space="preserve"> 26.7 ppb</w:t>
      </w:r>
      <w:r w:rsidR="00791B2F" w:rsidRPr="008A5772">
        <w:rPr>
          <w:rFonts w:ascii="Times New Roman" w:hAnsi="Times New Roman" w:cs="Times New Roman"/>
          <w:sz w:val="24"/>
          <w:szCs w:val="24"/>
        </w:rPr>
        <w:t>.</w:t>
      </w:r>
      <w:r w:rsidR="00791B2F">
        <w:rPr>
          <w:rFonts w:ascii="Times New Roman" w:hAnsi="Times New Roman" w:cs="Times New Roman"/>
          <w:sz w:val="24"/>
          <w:szCs w:val="24"/>
        </w:rPr>
        <w:t xml:space="preserve"> </w:t>
      </w:r>
      <w:r w:rsidR="00094B97">
        <w:rPr>
          <w:rFonts w:ascii="Times New Roman" w:hAnsi="Times New Roman" w:cs="Times New Roman"/>
          <w:sz w:val="24"/>
          <w:szCs w:val="24"/>
        </w:rPr>
        <w:t>T</w:t>
      </w:r>
      <w:r w:rsidR="00791B2F">
        <w:rPr>
          <w:rFonts w:ascii="Times New Roman" w:hAnsi="Times New Roman" w:cs="Times New Roman"/>
          <w:sz w:val="24"/>
          <w:szCs w:val="24"/>
        </w:rPr>
        <w:t>he greatest number of</w:t>
      </w:r>
      <w:r w:rsidR="00791B2F" w:rsidRPr="008A5772">
        <w:rPr>
          <w:rFonts w:ascii="Times New Roman" w:hAnsi="Times New Roman" w:cs="Times New Roman"/>
          <w:sz w:val="24"/>
          <w:szCs w:val="24"/>
        </w:rPr>
        <w:t xml:space="preserve"> premature deaths </w:t>
      </w:r>
      <w:r w:rsidR="00791B2F">
        <w:rPr>
          <w:rFonts w:ascii="Times New Roman" w:hAnsi="Times New Roman" w:cs="Times New Roman"/>
          <w:sz w:val="24"/>
          <w:szCs w:val="24"/>
        </w:rPr>
        <w:t>occur</w:t>
      </w:r>
      <w:r w:rsidR="00791B2F" w:rsidRPr="008A5772">
        <w:rPr>
          <w:rFonts w:ascii="Times New Roman" w:hAnsi="Times New Roman" w:cs="Times New Roman"/>
          <w:sz w:val="24"/>
          <w:szCs w:val="24"/>
        </w:rPr>
        <w:t xml:space="preserve"> in central and southern China</w:t>
      </w:r>
      <w:r w:rsidR="00791B2F">
        <w:rPr>
          <w:rFonts w:ascii="Times New Roman" w:hAnsi="Times New Roman" w:cs="Times New Roman"/>
          <w:sz w:val="24"/>
          <w:szCs w:val="24"/>
        </w:rPr>
        <w:t>, particular</w:t>
      </w:r>
      <w:r w:rsidR="00094B97">
        <w:rPr>
          <w:rFonts w:ascii="Times New Roman" w:hAnsi="Times New Roman" w:cs="Times New Roman"/>
          <w:sz w:val="24"/>
          <w:szCs w:val="24"/>
        </w:rPr>
        <w:t>ly</w:t>
      </w:r>
      <w:r w:rsidR="00791B2F">
        <w:rPr>
          <w:rFonts w:ascii="Times New Roman" w:hAnsi="Times New Roman" w:cs="Times New Roman"/>
          <w:sz w:val="24"/>
          <w:szCs w:val="24"/>
        </w:rPr>
        <w:t xml:space="preserve"> in </w:t>
      </w:r>
      <w:r w:rsidR="00094B97">
        <w:rPr>
          <w:rFonts w:ascii="Times New Roman" w:hAnsi="Times New Roman" w:cs="Times New Roman"/>
          <w:sz w:val="24"/>
          <w:szCs w:val="24"/>
        </w:rPr>
        <w:t xml:space="preserve">the </w:t>
      </w:r>
      <w:r w:rsidR="00DE7326">
        <w:rPr>
          <w:rFonts w:ascii="Times New Roman" w:hAnsi="Times New Roman" w:cs="Times New Roman"/>
          <w:sz w:val="24"/>
          <w:szCs w:val="24"/>
        </w:rPr>
        <w:t xml:space="preserve">North China Plain, Yangtze River Delta and Sichuan Basin, </w:t>
      </w:r>
      <w:r w:rsidR="00791B2F">
        <w:rPr>
          <w:rFonts w:ascii="Times New Roman" w:hAnsi="Times New Roman" w:cs="Times New Roman"/>
          <w:sz w:val="24"/>
          <w:szCs w:val="24"/>
        </w:rPr>
        <w:t>where there are higher ozone concentrations and a large population</w:t>
      </w:r>
      <w:r w:rsidR="006D0C6D">
        <w:rPr>
          <w:rFonts w:ascii="Times New Roman" w:hAnsi="Times New Roman" w:cs="Times New Roman"/>
          <w:sz w:val="24"/>
          <w:szCs w:val="24"/>
        </w:rPr>
        <w:t>,</w:t>
      </w:r>
      <w:r w:rsidR="00DE7326">
        <w:rPr>
          <w:rFonts w:ascii="Times New Roman" w:hAnsi="Times New Roman" w:cs="Times New Roman"/>
          <w:sz w:val="24"/>
          <w:szCs w:val="24"/>
        </w:rPr>
        <w:t xml:space="preserve"> with values </w:t>
      </w:r>
      <w:r w:rsidR="00094B97">
        <w:rPr>
          <w:rFonts w:ascii="Times New Roman" w:hAnsi="Times New Roman" w:cs="Times New Roman"/>
          <w:sz w:val="24"/>
          <w:szCs w:val="24"/>
        </w:rPr>
        <w:t xml:space="preserve">of </w:t>
      </w:r>
      <w:r w:rsidR="00DE7326">
        <w:rPr>
          <w:rFonts w:ascii="Times New Roman" w:hAnsi="Times New Roman" w:cs="Times New Roman"/>
          <w:sz w:val="24"/>
          <w:szCs w:val="24"/>
        </w:rPr>
        <w:t xml:space="preserve">more than </w:t>
      </w:r>
      <w:r w:rsidR="0091533B">
        <w:rPr>
          <w:rFonts w:ascii="Times New Roman" w:hAnsi="Times New Roman" w:cs="Times New Roman"/>
          <w:sz w:val="24"/>
          <w:szCs w:val="24"/>
        </w:rPr>
        <w:t xml:space="preserve">9 </w:t>
      </w:r>
      <w:r w:rsidR="00DE7326" w:rsidRPr="008A5772">
        <w:rPr>
          <w:rFonts w:ascii="Times New Roman" w:hAnsi="Times New Roman" w:cs="Times New Roman"/>
          <w:sz w:val="24"/>
          <w:szCs w:val="24"/>
        </w:rPr>
        <w:t>(per 100</w:t>
      </w:r>
      <w:r w:rsidR="001C032E">
        <w:rPr>
          <w:rFonts w:ascii="Times New Roman" w:hAnsi="Times New Roman" w:cs="Times New Roman"/>
          <w:sz w:val="24"/>
          <w:szCs w:val="24"/>
        </w:rPr>
        <w:t>,</w:t>
      </w:r>
      <w:r w:rsidR="0091533B">
        <w:rPr>
          <w:rFonts w:ascii="Times New Roman" w:hAnsi="Times New Roman" w:cs="Times New Roman"/>
          <w:sz w:val="24"/>
          <w:szCs w:val="24"/>
        </w:rPr>
        <w:t>0</w:t>
      </w:r>
      <w:r w:rsidR="001C032E">
        <w:rPr>
          <w:rFonts w:ascii="Times New Roman" w:hAnsi="Times New Roman" w:cs="Times New Roman"/>
          <w:sz w:val="24"/>
          <w:szCs w:val="24"/>
        </w:rPr>
        <w:t>00</w:t>
      </w:r>
      <w:r w:rsidR="00DE7326" w:rsidRPr="008A5772">
        <w:rPr>
          <w:rFonts w:ascii="Times New Roman" w:hAnsi="Times New Roman" w:cs="Times New Roman"/>
          <w:sz w:val="24"/>
          <w:szCs w:val="24"/>
        </w:rPr>
        <w:t xml:space="preserve"> people)</w:t>
      </w:r>
      <w:r w:rsidR="00E476E3">
        <w:rPr>
          <w:rFonts w:ascii="Times New Roman" w:hAnsi="Times New Roman" w:cs="Times New Roman"/>
          <w:sz w:val="24"/>
          <w:szCs w:val="24"/>
        </w:rPr>
        <w:t>,</w:t>
      </w:r>
      <w:r w:rsidR="005A15A1">
        <w:rPr>
          <w:rFonts w:ascii="Times New Roman" w:hAnsi="Times New Roman" w:cs="Times New Roman"/>
          <w:sz w:val="24"/>
          <w:szCs w:val="24"/>
        </w:rPr>
        <w:t xml:space="preserve"> </w:t>
      </w:r>
      <w:r w:rsidR="006D0C6D">
        <w:rPr>
          <w:rFonts w:ascii="Times New Roman" w:hAnsi="Times New Roman" w:cs="Times New Roman"/>
          <w:sz w:val="24"/>
          <w:szCs w:val="24"/>
        </w:rPr>
        <w:t xml:space="preserve">or </w:t>
      </w:r>
      <w:r w:rsidR="005A15A1">
        <w:rPr>
          <w:rFonts w:ascii="Times New Roman" w:hAnsi="Times New Roman" w:cs="Times New Roman"/>
          <w:sz w:val="24"/>
          <w:szCs w:val="24"/>
        </w:rPr>
        <w:t>0.09</w:t>
      </w:r>
      <w:r w:rsidR="006D0C6D" w:rsidRPr="008A5772">
        <w:rPr>
          <w:rFonts w:ascii="Times New Roman" w:hAnsi="Times New Roman" w:cs="Times New Roman" w:hint="eastAsia"/>
          <w:sz w:val="24"/>
          <w:szCs w:val="24"/>
        </w:rPr>
        <w:t>‰</w:t>
      </w:r>
      <w:r w:rsidR="00DE7326">
        <w:rPr>
          <w:rFonts w:ascii="Times New Roman" w:hAnsi="Times New Roman" w:cs="Times New Roman"/>
          <w:sz w:val="24"/>
          <w:szCs w:val="24"/>
        </w:rPr>
        <w:t xml:space="preserve">. </w:t>
      </w:r>
      <w:r w:rsidR="00B06855">
        <w:rPr>
          <w:rFonts w:ascii="Times New Roman" w:hAnsi="Times New Roman" w:cs="Times New Roman"/>
          <w:sz w:val="24"/>
          <w:szCs w:val="24"/>
        </w:rPr>
        <w:t>I</w:t>
      </w:r>
      <w:r w:rsidR="00B06855" w:rsidRPr="008A5772">
        <w:rPr>
          <w:rFonts w:ascii="Times New Roman" w:hAnsi="Times New Roman" w:cs="Times New Roman"/>
          <w:sz w:val="24"/>
          <w:szCs w:val="24"/>
        </w:rPr>
        <w:t>n remote areas such as Xinjiang the</w:t>
      </w:r>
      <w:r w:rsidR="00B62C50">
        <w:rPr>
          <w:rFonts w:ascii="Times New Roman" w:hAnsi="Times New Roman" w:cs="Times New Roman"/>
          <w:sz w:val="24"/>
          <w:szCs w:val="24"/>
        </w:rPr>
        <w:t xml:space="preserve">re are </w:t>
      </w:r>
      <w:r w:rsidR="00681849">
        <w:rPr>
          <w:rFonts w:ascii="Times New Roman" w:hAnsi="Times New Roman" w:cs="Times New Roman"/>
          <w:sz w:val="24"/>
          <w:szCs w:val="24"/>
        </w:rPr>
        <w:t>very few</w:t>
      </w:r>
      <w:r w:rsidR="00B62C50">
        <w:rPr>
          <w:rFonts w:ascii="Times New Roman" w:hAnsi="Times New Roman" w:cs="Times New Roman"/>
          <w:sz w:val="24"/>
          <w:szCs w:val="24"/>
        </w:rPr>
        <w:t xml:space="preserve"> deaths as </w:t>
      </w:r>
      <w:r w:rsidR="00B06855">
        <w:rPr>
          <w:rFonts w:ascii="Times New Roman" w:hAnsi="Times New Roman" w:cs="Times New Roman"/>
          <w:sz w:val="24"/>
          <w:szCs w:val="24"/>
        </w:rPr>
        <w:t>ozone concentration</w:t>
      </w:r>
      <w:r w:rsidR="00B62C50">
        <w:rPr>
          <w:rFonts w:ascii="Times New Roman" w:hAnsi="Times New Roman" w:cs="Times New Roman"/>
          <w:sz w:val="24"/>
          <w:szCs w:val="24"/>
        </w:rPr>
        <w:t>s are low</w:t>
      </w:r>
      <w:r w:rsidR="00B06855" w:rsidRPr="008A5772">
        <w:rPr>
          <w:rFonts w:ascii="Times New Roman" w:hAnsi="Times New Roman" w:cs="Times New Roman"/>
          <w:sz w:val="24"/>
          <w:szCs w:val="24"/>
        </w:rPr>
        <w:t xml:space="preserve">. </w:t>
      </w:r>
      <w:r w:rsidR="00B62C50">
        <w:rPr>
          <w:rFonts w:ascii="Times New Roman" w:hAnsi="Times New Roman" w:cs="Times New Roman"/>
          <w:sz w:val="24"/>
          <w:szCs w:val="24"/>
        </w:rPr>
        <w:t>F</w:t>
      </w:r>
      <w:r w:rsidR="00B06855">
        <w:rPr>
          <w:rFonts w:ascii="Times New Roman" w:hAnsi="Times New Roman" w:cs="Times New Roman"/>
          <w:sz w:val="24"/>
          <w:szCs w:val="24"/>
        </w:rPr>
        <w:t xml:space="preserve">or </w:t>
      </w:r>
      <w:r w:rsidR="00B06855" w:rsidRPr="008A5772">
        <w:rPr>
          <w:rFonts w:ascii="Times New Roman" w:hAnsi="Times New Roman" w:cs="Times New Roman"/>
          <w:sz w:val="24"/>
          <w:szCs w:val="24"/>
        </w:rPr>
        <w:t>cardiovascular</w:t>
      </w:r>
      <w:r w:rsidR="00B62C50">
        <w:rPr>
          <w:rFonts w:ascii="Times New Roman" w:hAnsi="Times New Roman" w:cs="Times New Roman"/>
          <w:sz w:val="24"/>
          <w:szCs w:val="24"/>
        </w:rPr>
        <w:t xml:space="preserve"> disease</w:t>
      </w:r>
      <w:r w:rsidR="00B06855">
        <w:rPr>
          <w:rFonts w:ascii="Times New Roman" w:hAnsi="Times New Roman" w:cs="Times New Roman"/>
          <w:sz w:val="24"/>
          <w:szCs w:val="24"/>
        </w:rPr>
        <w:t xml:space="preserve"> t</w:t>
      </w:r>
      <w:r w:rsidR="00B06855" w:rsidRPr="008A5772">
        <w:rPr>
          <w:rFonts w:ascii="Times New Roman" w:hAnsi="Times New Roman" w:cs="Times New Roman"/>
          <w:sz w:val="24"/>
          <w:szCs w:val="24"/>
        </w:rPr>
        <w:t xml:space="preserve">he highest number </w:t>
      </w:r>
      <w:r w:rsidR="00B06855">
        <w:rPr>
          <w:rFonts w:ascii="Times New Roman" w:hAnsi="Times New Roman" w:cs="Times New Roman"/>
          <w:sz w:val="24"/>
          <w:szCs w:val="24"/>
        </w:rPr>
        <w:t xml:space="preserve">occurs in </w:t>
      </w:r>
      <w:r w:rsidR="00B06855" w:rsidRPr="008A5772">
        <w:rPr>
          <w:rFonts w:ascii="Times New Roman" w:hAnsi="Times New Roman" w:cs="Times New Roman"/>
          <w:sz w:val="24"/>
          <w:szCs w:val="24"/>
        </w:rPr>
        <w:lastRenderedPageBreak/>
        <w:t xml:space="preserve">Shandong province </w:t>
      </w:r>
      <w:r w:rsidR="00B06855">
        <w:rPr>
          <w:rFonts w:ascii="Times New Roman" w:hAnsi="Times New Roman" w:cs="Times New Roman"/>
          <w:sz w:val="24"/>
          <w:szCs w:val="24"/>
        </w:rPr>
        <w:t>(11</w:t>
      </w:r>
      <w:r w:rsidR="006D0C6D">
        <w:rPr>
          <w:rFonts w:ascii="Times New Roman" w:hAnsi="Times New Roman" w:cs="Times New Roman"/>
          <w:sz w:val="24"/>
          <w:szCs w:val="24"/>
        </w:rPr>
        <w:t>,</w:t>
      </w:r>
      <w:r w:rsidR="00B06855">
        <w:rPr>
          <w:rFonts w:ascii="Times New Roman" w:hAnsi="Times New Roman" w:cs="Times New Roman"/>
          <w:sz w:val="24"/>
          <w:szCs w:val="24"/>
        </w:rPr>
        <w:t>900</w:t>
      </w:r>
      <w:r w:rsidR="006D0C6D">
        <w:rPr>
          <w:rFonts w:ascii="Times New Roman" w:hAnsi="Times New Roman" w:cs="Times New Roman"/>
          <w:sz w:val="24"/>
          <w:szCs w:val="24"/>
        </w:rPr>
        <w:t xml:space="preserve">; CI: </w:t>
      </w:r>
      <w:r w:rsidR="00B06855">
        <w:rPr>
          <w:rFonts w:ascii="Times New Roman" w:hAnsi="Times New Roman" w:cs="Times New Roman"/>
          <w:sz w:val="24"/>
          <w:szCs w:val="24"/>
        </w:rPr>
        <w:t>4</w:t>
      </w:r>
      <w:r w:rsidR="006D0C6D">
        <w:rPr>
          <w:rFonts w:ascii="Times New Roman" w:hAnsi="Times New Roman" w:cs="Times New Roman"/>
          <w:sz w:val="24"/>
          <w:szCs w:val="24"/>
        </w:rPr>
        <w:t>,</w:t>
      </w:r>
      <w:r w:rsidR="00B06855">
        <w:rPr>
          <w:rFonts w:ascii="Times New Roman" w:hAnsi="Times New Roman" w:cs="Times New Roman"/>
          <w:sz w:val="24"/>
          <w:szCs w:val="24"/>
        </w:rPr>
        <w:t>100 – 19</w:t>
      </w:r>
      <w:r w:rsidR="006D0C6D">
        <w:rPr>
          <w:rFonts w:ascii="Times New Roman" w:hAnsi="Times New Roman" w:cs="Times New Roman"/>
          <w:sz w:val="24"/>
          <w:szCs w:val="24"/>
        </w:rPr>
        <w:t>,</w:t>
      </w:r>
      <w:r w:rsidR="00B06855">
        <w:rPr>
          <w:rFonts w:ascii="Times New Roman" w:hAnsi="Times New Roman" w:cs="Times New Roman"/>
          <w:sz w:val="24"/>
          <w:szCs w:val="24"/>
        </w:rPr>
        <w:t>300).</w:t>
      </w:r>
    </w:p>
    <w:p w14:paraId="70783C9A" w14:textId="066BA4FA" w:rsidR="00814668" w:rsidRDefault="00814668" w:rsidP="0048185A">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6AA4B5E7" wp14:editId="61081EB9">
            <wp:extent cx="3459480" cy="327663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yrs_8h_1t_new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2248" cy="3279257"/>
                    </a:xfrm>
                    <a:prstGeom prst="rect">
                      <a:avLst/>
                    </a:prstGeom>
                  </pic:spPr>
                </pic:pic>
              </a:graphicData>
            </a:graphic>
          </wp:inline>
        </w:drawing>
      </w:r>
    </w:p>
    <w:p w14:paraId="44B92B4B" w14:textId="05601362" w:rsidR="001C032E" w:rsidRDefault="001C032E" w:rsidP="0048185A">
      <w:pPr>
        <w:spacing w:line="480" w:lineRule="auto"/>
        <w:rPr>
          <w:rFonts w:ascii="Times New Roman" w:hAnsi="Times New Roman" w:cs="Times New Roman"/>
          <w:sz w:val="24"/>
          <w:szCs w:val="24"/>
        </w:rPr>
      </w:pPr>
    </w:p>
    <w:p w14:paraId="20DE1025" w14:textId="53C2681F" w:rsidR="00791B2F" w:rsidRPr="008A5772" w:rsidRDefault="00791B2F"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F</w:t>
      </w:r>
      <w:r w:rsidRPr="008A5772">
        <w:rPr>
          <w:rFonts w:ascii="Times New Roman" w:hAnsi="Times New Roman" w:cs="Times New Roman"/>
          <w:sz w:val="24"/>
          <w:szCs w:val="24"/>
        </w:rPr>
        <w:t xml:space="preserve">ig </w:t>
      </w:r>
      <w:r w:rsidR="0091533B">
        <w:rPr>
          <w:rFonts w:ascii="Times New Roman" w:hAnsi="Times New Roman" w:cs="Times New Roman"/>
          <w:sz w:val="24"/>
          <w:szCs w:val="24"/>
        </w:rPr>
        <w:t>6</w:t>
      </w:r>
      <w:r w:rsidRPr="008A5772">
        <w:rPr>
          <w:rFonts w:ascii="Times New Roman" w:hAnsi="Times New Roman" w:cs="Times New Roman"/>
          <w:sz w:val="24"/>
          <w:szCs w:val="24"/>
        </w:rPr>
        <w:t xml:space="preserve"> Spatial distribut</w:t>
      </w:r>
      <w:r w:rsidR="00C855FF">
        <w:rPr>
          <w:rFonts w:ascii="Times New Roman" w:hAnsi="Times New Roman" w:cs="Times New Roman"/>
          <w:sz w:val="24"/>
          <w:szCs w:val="24"/>
        </w:rPr>
        <w:t>ion</w:t>
      </w:r>
      <w:r w:rsidRPr="008A5772">
        <w:rPr>
          <w:rFonts w:ascii="Times New Roman" w:hAnsi="Times New Roman" w:cs="Times New Roman"/>
          <w:sz w:val="24"/>
          <w:szCs w:val="24"/>
        </w:rPr>
        <w:t xml:space="preserve"> of attributable 5-year mean </w:t>
      </w:r>
      <w:r w:rsidR="00002449">
        <w:rPr>
          <w:rFonts w:ascii="Times New Roman" w:hAnsi="Times New Roman" w:cs="Times New Roman"/>
          <w:sz w:val="24"/>
          <w:szCs w:val="24"/>
        </w:rPr>
        <w:t xml:space="preserve">annual </w:t>
      </w:r>
      <w:r w:rsidRPr="008A5772">
        <w:rPr>
          <w:rFonts w:ascii="Times New Roman" w:hAnsi="Times New Roman" w:cs="Times New Roman"/>
          <w:sz w:val="24"/>
          <w:szCs w:val="24"/>
        </w:rPr>
        <w:t>respiratory deaths per 100</w:t>
      </w:r>
      <w:r w:rsidR="001C032E">
        <w:rPr>
          <w:rFonts w:ascii="Times New Roman" w:hAnsi="Times New Roman" w:cs="Times New Roman"/>
          <w:sz w:val="24"/>
          <w:szCs w:val="24"/>
        </w:rPr>
        <w:t>,</w:t>
      </w:r>
      <w:r w:rsidR="0091533B">
        <w:rPr>
          <w:rFonts w:ascii="Times New Roman" w:hAnsi="Times New Roman" w:cs="Times New Roman"/>
          <w:sz w:val="24"/>
          <w:szCs w:val="24"/>
        </w:rPr>
        <w:t>0</w:t>
      </w:r>
      <w:r w:rsidR="001C032E">
        <w:rPr>
          <w:rFonts w:ascii="Times New Roman" w:hAnsi="Times New Roman" w:cs="Times New Roman"/>
          <w:sz w:val="24"/>
          <w:szCs w:val="24"/>
        </w:rPr>
        <w:t>00</w:t>
      </w:r>
      <w:r w:rsidR="009F5BE5">
        <w:rPr>
          <w:rFonts w:ascii="Times New Roman" w:hAnsi="Times New Roman" w:cs="Times New Roman"/>
          <w:sz w:val="24"/>
          <w:szCs w:val="24"/>
        </w:rPr>
        <w:t xml:space="preserve"> </w:t>
      </w:r>
      <w:r w:rsidRPr="008A5772">
        <w:rPr>
          <w:rFonts w:ascii="Times New Roman" w:hAnsi="Times New Roman" w:cs="Times New Roman"/>
          <w:sz w:val="24"/>
          <w:szCs w:val="24"/>
        </w:rPr>
        <w:t>people estimated using relative risk estimates from Turner et al (2016)</w:t>
      </w:r>
      <w:r>
        <w:rPr>
          <w:rFonts w:ascii="Times New Roman" w:hAnsi="Times New Roman" w:cs="Times New Roman"/>
          <w:sz w:val="24"/>
          <w:szCs w:val="24"/>
        </w:rPr>
        <w:t xml:space="preserve">, and </w:t>
      </w:r>
      <w:r w:rsidR="00C855FF">
        <w:rPr>
          <w:rFonts w:ascii="Times New Roman" w:hAnsi="Times New Roman" w:cs="Times New Roman"/>
          <w:sz w:val="24"/>
          <w:szCs w:val="24"/>
        </w:rPr>
        <w:t xml:space="preserve">a </w:t>
      </w:r>
      <w:r>
        <w:rPr>
          <w:rFonts w:ascii="Times New Roman" w:hAnsi="Times New Roman" w:cs="Times New Roman"/>
          <w:sz w:val="24"/>
          <w:szCs w:val="24"/>
        </w:rPr>
        <w:t xml:space="preserve">threshold </w:t>
      </w:r>
      <w:r w:rsidR="00C855FF">
        <w:rPr>
          <w:rFonts w:ascii="Times New Roman" w:hAnsi="Times New Roman" w:cs="Times New Roman"/>
          <w:sz w:val="24"/>
          <w:szCs w:val="24"/>
        </w:rPr>
        <w:t>of</w:t>
      </w:r>
      <w:r>
        <w:rPr>
          <w:rFonts w:ascii="Times New Roman" w:hAnsi="Times New Roman" w:cs="Times New Roman"/>
          <w:sz w:val="24"/>
          <w:szCs w:val="24"/>
        </w:rPr>
        <w:t xml:space="preserve"> 26.7 ppb</w:t>
      </w:r>
      <w:r w:rsidRPr="008A5772">
        <w:rPr>
          <w:rFonts w:ascii="Times New Roman" w:hAnsi="Times New Roman" w:cs="Times New Roman"/>
          <w:sz w:val="24"/>
          <w:szCs w:val="24"/>
        </w:rPr>
        <w:t>.</w:t>
      </w:r>
    </w:p>
    <w:p w14:paraId="350E2F9D" w14:textId="3804EE99" w:rsidR="006065CC" w:rsidRDefault="00516EB2"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 xml:space="preserve"> </w:t>
      </w:r>
      <w:r w:rsidRPr="008A5772">
        <w:rPr>
          <w:rFonts w:ascii="Times New Roman" w:hAnsi="Times New Roman" w:cs="Times New Roman"/>
          <w:sz w:val="24"/>
          <w:szCs w:val="24"/>
        </w:rPr>
        <w:t xml:space="preserve"> Per</w:t>
      </w:r>
      <w:r w:rsidR="009F7372" w:rsidRPr="008A5772">
        <w:rPr>
          <w:rFonts w:ascii="Times New Roman" w:hAnsi="Times New Roman" w:cs="Times New Roman"/>
          <w:sz w:val="24"/>
          <w:szCs w:val="24"/>
        </w:rPr>
        <w:t xml:space="preserve"> capita</w:t>
      </w:r>
      <w:r w:rsidRPr="008A5772">
        <w:rPr>
          <w:rFonts w:ascii="Times New Roman" w:hAnsi="Times New Roman" w:cs="Times New Roman"/>
          <w:sz w:val="24"/>
          <w:szCs w:val="24"/>
        </w:rPr>
        <w:t xml:space="preserve"> respiratory </w:t>
      </w:r>
      <w:r w:rsidR="00885ED3">
        <w:rPr>
          <w:rFonts w:ascii="Times New Roman" w:hAnsi="Times New Roman" w:cs="Times New Roman"/>
          <w:sz w:val="24"/>
          <w:szCs w:val="24"/>
        </w:rPr>
        <w:t>mortality</w:t>
      </w:r>
      <w:r w:rsidRPr="008A5772">
        <w:rPr>
          <w:rFonts w:ascii="Times New Roman" w:hAnsi="Times New Roman" w:cs="Times New Roman"/>
          <w:sz w:val="24"/>
          <w:szCs w:val="24"/>
        </w:rPr>
        <w:t xml:space="preserve"> and corresponding total premature deaths attributable to long-term ozone exposure in </w:t>
      </w:r>
      <w:r w:rsidR="00B62C50">
        <w:rPr>
          <w:rFonts w:ascii="Times New Roman" w:hAnsi="Times New Roman" w:cs="Times New Roman"/>
          <w:sz w:val="24"/>
          <w:szCs w:val="24"/>
        </w:rPr>
        <w:t>each</w:t>
      </w:r>
      <w:r w:rsidRPr="008A5772">
        <w:rPr>
          <w:rFonts w:ascii="Times New Roman" w:hAnsi="Times New Roman" w:cs="Times New Roman"/>
          <w:sz w:val="24"/>
          <w:szCs w:val="24"/>
        </w:rPr>
        <w:t xml:space="preserve"> province</w:t>
      </w:r>
      <w:r w:rsidR="00B62C50">
        <w:rPr>
          <w:rFonts w:ascii="Times New Roman" w:hAnsi="Times New Roman" w:cs="Times New Roman"/>
          <w:sz w:val="24"/>
          <w:szCs w:val="24"/>
        </w:rPr>
        <w:t xml:space="preserve"> in China</w:t>
      </w:r>
      <w:r w:rsidRPr="008A5772">
        <w:rPr>
          <w:rFonts w:ascii="Times New Roman" w:hAnsi="Times New Roman" w:cs="Times New Roman"/>
          <w:sz w:val="24"/>
          <w:szCs w:val="24"/>
        </w:rPr>
        <w:t xml:space="preserve"> are present</w:t>
      </w:r>
      <w:r w:rsidR="000857E3">
        <w:rPr>
          <w:rFonts w:ascii="Times New Roman" w:hAnsi="Times New Roman" w:cs="Times New Roman"/>
          <w:sz w:val="24"/>
          <w:szCs w:val="24"/>
        </w:rPr>
        <w:t>ed</w:t>
      </w:r>
      <w:r w:rsidRPr="008A5772">
        <w:rPr>
          <w:rFonts w:ascii="Times New Roman" w:hAnsi="Times New Roman" w:cs="Times New Roman"/>
          <w:sz w:val="24"/>
          <w:szCs w:val="24"/>
        </w:rPr>
        <w:t xml:space="preserve"> in Fig </w:t>
      </w:r>
      <w:r w:rsidR="001C032E">
        <w:rPr>
          <w:rFonts w:ascii="Times New Roman" w:hAnsi="Times New Roman" w:cs="Times New Roman"/>
          <w:sz w:val="24"/>
          <w:szCs w:val="24"/>
        </w:rPr>
        <w:t>7</w:t>
      </w:r>
      <w:r w:rsidRPr="008A5772">
        <w:rPr>
          <w:rFonts w:ascii="Times New Roman" w:hAnsi="Times New Roman" w:cs="Times New Roman"/>
          <w:sz w:val="24"/>
          <w:szCs w:val="24"/>
        </w:rPr>
        <w:t xml:space="preserve">. </w:t>
      </w:r>
      <w:r w:rsidR="00077B3A" w:rsidRPr="008A5772">
        <w:rPr>
          <w:rFonts w:ascii="Times New Roman" w:hAnsi="Times New Roman" w:cs="Times New Roman"/>
          <w:sz w:val="24"/>
          <w:szCs w:val="24"/>
        </w:rPr>
        <w:t xml:space="preserve">The range of per capita respiratory </w:t>
      </w:r>
      <w:r w:rsidR="00885ED3">
        <w:rPr>
          <w:rFonts w:ascii="Times New Roman" w:hAnsi="Times New Roman" w:cs="Times New Roman"/>
          <w:sz w:val="24"/>
          <w:szCs w:val="24"/>
        </w:rPr>
        <w:t>mortality</w:t>
      </w:r>
      <w:r w:rsidR="00077B3A" w:rsidRPr="008A5772">
        <w:rPr>
          <w:rFonts w:ascii="Times New Roman" w:hAnsi="Times New Roman" w:cs="Times New Roman"/>
          <w:sz w:val="24"/>
          <w:szCs w:val="24"/>
        </w:rPr>
        <w:t xml:space="preserve"> is 0.0</w:t>
      </w:r>
      <w:r w:rsidR="00FE19B3">
        <w:rPr>
          <w:rFonts w:ascii="Times New Roman" w:hAnsi="Times New Roman" w:cs="Times New Roman"/>
          <w:sz w:val="24"/>
          <w:szCs w:val="24"/>
        </w:rPr>
        <w:t>4</w:t>
      </w:r>
      <w:r w:rsidR="00737C24">
        <w:rPr>
          <w:rFonts w:ascii="Times New Roman" w:hAnsi="Times New Roman" w:cs="Times New Roman"/>
          <w:sz w:val="24"/>
          <w:szCs w:val="24"/>
        </w:rPr>
        <w:t>-</w:t>
      </w:r>
      <w:r w:rsidR="00077B3A" w:rsidRPr="008A5772">
        <w:rPr>
          <w:rFonts w:ascii="Times New Roman" w:hAnsi="Times New Roman" w:cs="Times New Roman"/>
          <w:sz w:val="24"/>
          <w:szCs w:val="24"/>
        </w:rPr>
        <w:t>0.3</w:t>
      </w:r>
      <w:r w:rsidR="00FE19B3">
        <w:rPr>
          <w:rFonts w:ascii="Times New Roman" w:hAnsi="Times New Roman" w:cs="Times New Roman"/>
          <w:sz w:val="24"/>
          <w:szCs w:val="24"/>
        </w:rPr>
        <w:t>2</w:t>
      </w:r>
      <w:r w:rsidR="00077B3A" w:rsidRPr="008A5772">
        <w:rPr>
          <w:rFonts w:ascii="Times New Roman" w:hAnsi="Times New Roman" w:cs="Times New Roman" w:hint="eastAsia"/>
          <w:sz w:val="24"/>
          <w:szCs w:val="24"/>
        </w:rPr>
        <w:t>‰</w:t>
      </w:r>
      <w:r w:rsidR="00077B3A" w:rsidRPr="008A5772">
        <w:rPr>
          <w:rFonts w:ascii="Times New Roman" w:hAnsi="Times New Roman" w:cs="Times New Roman" w:hint="eastAsia"/>
          <w:sz w:val="24"/>
          <w:szCs w:val="24"/>
        </w:rPr>
        <w:t>,</w:t>
      </w:r>
      <w:r w:rsidRPr="008A5772">
        <w:rPr>
          <w:rFonts w:ascii="Times New Roman" w:hAnsi="Times New Roman" w:cs="Times New Roman"/>
          <w:sz w:val="24"/>
          <w:szCs w:val="24"/>
        </w:rPr>
        <w:t xml:space="preserve"> </w:t>
      </w:r>
      <w:r w:rsidR="00423686">
        <w:rPr>
          <w:rFonts w:ascii="Times New Roman" w:hAnsi="Times New Roman" w:cs="Times New Roman"/>
          <w:sz w:val="24"/>
          <w:szCs w:val="24"/>
        </w:rPr>
        <w:t xml:space="preserve">with </w:t>
      </w:r>
      <w:r w:rsidR="00077B3A" w:rsidRPr="008A5772">
        <w:rPr>
          <w:rFonts w:ascii="Times New Roman" w:hAnsi="Times New Roman" w:cs="Times New Roman"/>
          <w:sz w:val="24"/>
          <w:szCs w:val="24"/>
        </w:rPr>
        <w:t>t</w:t>
      </w:r>
      <w:r w:rsidR="009F7372" w:rsidRPr="008A5772">
        <w:rPr>
          <w:rFonts w:ascii="Times New Roman" w:hAnsi="Times New Roman" w:cs="Times New Roman"/>
          <w:sz w:val="24"/>
          <w:szCs w:val="24"/>
        </w:rPr>
        <w:t>he maximum in Sichuan</w:t>
      </w:r>
      <w:r w:rsidR="00423686">
        <w:rPr>
          <w:rFonts w:ascii="Times New Roman" w:hAnsi="Times New Roman" w:cs="Times New Roman"/>
          <w:sz w:val="24"/>
          <w:szCs w:val="24"/>
        </w:rPr>
        <w:t xml:space="preserve"> </w:t>
      </w:r>
      <w:r w:rsidR="00737C24">
        <w:rPr>
          <w:rFonts w:ascii="Times New Roman" w:hAnsi="Times New Roman" w:cs="Times New Roman"/>
          <w:sz w:val="24"/>
          <w:szCs w:val="24"/>
        </w:rPr>
        <w:t xml:space="preserve">in central China </w:t>
      </w:r>
      <w:r w:rsidR="00423686">
        <w:rPr>
          <w:rFonts w:ascii="Times New Roman" w:hAnsi="Times New Roman" w:cs="Times New Roman"/>
          <w:sz w:val="24"/>
          <w:szCs w:val="24"/>
        </w:rPr>
        <w:t>and</w:t>
      </w:r>
      <w:r w:rsidR="00D84D7C">
        <w:rPr>
          <w:rFonts w:ascii="Times New Roman" w:hAnsi="Times New Roman" w:cs="Times New Roman"/>
          <w:sz w:val="24"/>
          <w:szCs w:val="24"/>
        </w:rPr>
        <w:t xml:space="preserve"> </w:t>
      </w:r>
      <w:r w:rsidR="00077B3A" w:rsidRPr="008A5772">
        <w:rPr>
          <w:rFonts w:ascii="Times New Roman" w:hAnsi="Times New Roman" w:cs="Times New Roman"/>
          <w:sz w:val="24"/>
          <w:szCs w:val="24"/>
        </w:rPr>
        <w:t>the minimum in Heilongjiang</w:t>
      </w:r>
      <w:r w:rsidR="00737C24">
        <w:rPr>
          <w:rFonts w:ascii="Times New Roman" w:hAnsi="Times New Roman" w:cs="Times New Roman"/>
          <w:sz w:val="24"/>
          <w:szCs w:val="24"/>
        </w:rPr>
        <w:t xml:space="preserve"> in the North</w:t>
      </w:r>
      <w:r w:rsidR="000226AA">
        <w:rPr>
          <w:rFonts w:ascii="Times New Roman" w:hAnsi="Times New Roman" w:cs="Times New Roman"/>
          <w:sz w:val="24"/>
          <w:szCs w:val="24"/>
        </w:rPr>
        <w:t>.</w:t>
      </w:r>
      <w:r w:rsidR="00711C35" w:rsidRPr="008A5772">
        <w:rPr>
          <w:rFonts w:ascii="Times New Roman" w:hAnsi="Times New Roman" w:cs="Times New Roman"/>
          <w:sz w:val="24"/>
          <w:szCs w:val="24"/>
        </w:rPr>
        <w:t xml:space="preserve"> </w:t>
      </w:r>
      <w:r w:rsidR="000226AA">
        <w:rPr>
          <w:rFonts w:ascii="Times New Roman" w:hAnsi="Times New Roman" w:cs="Times New Roman"/>
          <w:sz w:val="24"/>
          <w:szCs w:val="24"/>
        </w:rPr>
        <w:t>R</w:t>
      </w:r>
      <w:r w:rsidR="00737C24">
        <w:rPr>
          <w:rFonts w:ascii="Times New Roman" w:hAnsi="Times New Roman" w:cs="Times New Roman"/>
          <w:sz w:val="24"/>
          <w:szCs w:val="24"/>
        </w:rPr>
        <w:t>ates</w:t>
      </w:r>
      <w:r w:rsidR="00737C24" w:rsidRPr="008A5772">
        <w:rPr>
          <w:rFonts w:ascii="Times New Roman" w:hAnsi="Times New Roman" w:cs="Times New Roman"/>
          <w:sz w:val="24"/>
          <w:szCs w:val="24"/>
        </w:rPr>
        <w:t xml:space="preserve"> </w:t>
      </w:r>
      <w:r w:rsidR="00711C35" w:rsidRPr="008A5772">
        <w:rPr>
          <w:rFonts w:ascii="Times New Roman" w:hAnsi="Times New Roman" w:cs="Times New Roman"/>
          <w:sz w:val="24"/>
          <w:szCs w:val="24"/>
        </w:rPr>
        <w:t xml:space="preserve">in many southern provinces are </w:t>
      </w:r>
      <w:r w:rsidR="000226AA">
        <w:rPr>
          <w:rFonts w:ascii="Times New Roman" w:hAnsi="Times New Roman" w:cs="Times New Roman"/>
          <w:sz w:val="24"/>
          <w:szCs w:val="24"/>
        </w:rPr>
        <w:t>&gt;</w:t>
      </w:r>
      <w:r w:rsidR="00711C35" w:rsidRPr="008A5772">
        <w:rPr>
          <w:rFonts w:ascii="Times New Roman" w:hAnsi="Times New Roman" w:cs="Times New Roman"/>
          <w:sz w:val="24"/>
          <w:szCs w:val="24"/>
        </w:rPr>
        <w:t>0.15</w:t>
      </w:r>
      <w:r w:rsidR="00711C35" w:rsidRPr="008A5772">
        <w:rPr>
          <w:rFonts w:ascii="Times New Roman" w:hAnsi="Times New Roman" w:cs="Times New Roman" w:hint="eastAsia"/>
          <w:sz w:val="24"/>
          <w:szCs w:val="24"/>
        </w:rPr>
        <w:t>‰</w:t>
      </w:r>
      <w:r w:rsidR="00077B3A" w:rsidRPr="008A5772">
        <w:rPr>
          <w:rFonts w:ascii="Times New Roman" w:hAnsi="Times New Roman" w:cs="Times New Roman"/>
          <w:sz w:val="24"/>
          <w:szCs w:val="24"/>
        </w:rPr>
        <w:t xml:space="preserve">. </w:t>
      </w:r>
      <w:r w:rsidR="00737C24">
        <w:rPr>
          <w:rFonts w:ascii="Times New Roman" w:hAnsi="Times New Roman" w:cs="Times New Roman"/>
          <w:sz w:val="24"/>
          <w:szCs w:val="24"/>
        </w:rPr>
        <w:t>P</w:t>
      </w:r>
      <w:r w:rsidR="002424CE" w:rsidRPr="008A5772">
        <w:rPr>
          <w:rFonts w:ascii="Times New Roman" w:hAnsi="Times New Roman" w:cs="Times New Roman"/>
          <w:sz w:val="24"/>
          <w:szCs w:val="24"/>
        </w:rPr>
        <w:t xml:space="preserve">er capita </w:t>
      </w:r>
      <w:r w:rsidR="00122E34">
        <w:rPr>
          <w:rFonts w:ascii="Times New Roman" w:hAnsi="Times New Roman" w:cs="Times New Roman"/>
          <w:sz w:val="24"/>
          <w:szCs w:val="24"/>
        </w:rPr>
        <w:t>mortality</w:t>
      </w:r>
      <w:r w:rsidR="002424CE" w:rsidRPr="008A5772">
        <w:rPr>
          <w:rFonts w:ascii="Times New Roman" w:hAnsi="Times New Roman" w:cs="Times New Roman"/>
          <w:sz w:val="24"/>
          <w:szCs w:val="24"/>
        </w:rPr>
        <w:t xml:space="preserve"> in southwestern provinces </w:t>
      </w:r>
      <w:r w:rsidR="00122E34">
        <w:rPr>
          <w:rFonts w:ascii="Times New Roman" w:hAnsi="Times New Roman" w:cs="Times New Roman"/>
          <w:sz w:val="24"/>
          <w:szCs w:val="24"/>
        </w:rPr>
        <w:t>is</w:t>
      </w:r>
      <w:r w:rsidR="002424CE" w:rsidRPr="008A5772">
        <w:rPr>
          <w:rFonts w:ascii="Times New Roman" w:hAnsi="Times New Roman" w:cs="Times New Roman"/>
          <w:sz w:val="24"/>
          <w:szCs w:val="24"/>
        </w:rPr>
        <w:t xml:space="preserve"> very high </w:t>
      </w:r>
      <w:r w:rsidR="000226AA">
        <w:rPr>
          <w:rFonts w:ascii="Times New Roman" w:hAnsi="Times New Roman" w:cs="Times New Roman"/>
          <w:sz w:val="24"/>
          <w:szCs w:val="24"/>
        </w:rPr>
        <w:t>(&gt;</w:t>
      </w:r>
      <w:r w:rsidR="002424CE" w:rsidRPr="008A5772">
        <w:rPr>
          <w:rFonts w:ascii="Times New Roman" w:hAnsi="Times New Roman" w:cs="Times New Roman"/>
          <w:sz w:val="24"/>
          <w:szCs w:val="24"/>
        </w:rPr>
        <w:t>0.16</w:t>
      </w:r>
      <w:r w:rsidR="000226AA" w:rsidRPr="008A5772">
        <w:rPr>
          <w:rFonts w:ascii="Times New Roman" w:hAnsi="Times New Roman" w:cs="Times New Roman" w:hint="eastAsia"/>
          <w:sz w:val="24"/>
          <w:szCs w:val="24"/>
        </w:rPr>
        <w:t>‰</w:t>
      </w:r>
      <w:r w:rsidR="000226AA">
        <w:rPr>
          <w:rFonts w:ascii="Times New Roman" w:hAnsi="Times New Roman" w:cs="Times New Roman"/>
          <w:sz w:val="24"/>
          <w:szCs w:val="24"/>
        </w:rPr>
        <w:t xml:space="preserve"> </w:t>
      </w:r>
      <w:r w:rsidR="00737C24">
        <w:rPr>
          <w:rFonts w:ascii="Times New Roman" w:hAnsi="Times New Roman" w:cs="Times New Roman"/>
          <w:sz w:val="24"/>
          <w:szCs w:val="24"/>
        </w:rPr>
        <w:t>except in Tibet</w:t>
      </w:r>
      <w:r w:rsidR="000226AA">
        <w:rPr>
          <w:rFonts w:ascii="Times New Roman" w:hAnsi="Times New Roman" w:cs="Times New Roman"/>
          <w:sz w:val="24"/>
          <w:szCs w:val="24"/>
        </w:rPr>
        <w:t>)</w:t>
      </w:r>
      <w:r w:rsidR="000226AA" w:rsidRPr="008A5772">
        <w:rPr>
          <w:rFonts w:ascii="Times New Roman" w:hAnsi="Times New Roman" w:cs="Times New Roman"/>
          <w:sz w:val="24"/>
          <w:szCs w:val="24"/>
        </w:rPr>
        <w:t xml:space="preserve"> </w:t>
      </w:r>
      <w:r w:rsidR="002424CE" w:rsidRPr="008A5772">
        <w:rPr>
          <w:rFonts w:ascii="Times New Roman" w:hAnsi="Times New Roman" w:cs="Times New Roman"/>
          <w:sz w:val="24"/>
          <w:szCs w:val="24"/>
        </w:rPr>
        <w:t xml:space="preserve">and three </w:t>
      </w:r>
      <w:r w:rsidR="00EB0305" w:rsidRPr="008A5772">
        <w:rPr>
          <w:rFonts w:ascii="Times New Roman" w:hAnsi="Times New Roman" w:cs="Times New Roman"/>
          <w:sz w:val="24"/>
          <w:szCs w:val="24"/>
        </w:rPr>
        <w:t xml:space="preserve">of the top five </w:t>
      </w:r>
      <w:r w:rsidR="00A61309">
        <w:rPr>
          <w:rFonts w:ascii="Times New Roman" w:hAnsi="Times New Roman" w:cs="Times New Roman"/>
          <w:sz w:val="24"/>
          <w:szCs w:val="24"/>
        </w:rPr>
        <w:t xml:space="preserve">provinces for </w:t>
      </w:r>
      <w:r w:rsidR="00EB0305" w:rsidRPr="008A5772">
        <w:rPr>
          <w:rFonts w:ascii="Times New Roman" w:hAnsi="Times New Roman" w:cs="Times New Roman"/>
          <w:sz w:val="24"/>
          <w:szCs w:val="24"/>
        </w:rPr>
        <w:t xml:space="preserve">per capita respiratory mortality are </w:t>
      </w:r>
      <w:r w:rsidR="00E66F8F">
        <w:rPr>
          <w:rFonts w:ascii="Times New Roman" w:hAnsi="Times New Roman" w:cs="Times New Roman"/>
          <w:sz w:val="24"/>
          <w:szCs w:val="24"/>
        </w:rPr>
        <w:t xml:space="preserve">in the </w:t>
      </w:r>
      <w:r w:rsidR="00EB0305" w:rsidRPr="008A5772">
        <w:rPr>
          <w:rFonts w:ascii="Times New Roman" w:hAnsi="Times New Roman" w:cs="Times New Roman"/>
          <w:sz w:val="24"/>
          <w:szCs w:val="24"/>
        </w:rPr>
        <w:t>southwest</w:t>
      </w:r>
      <w:r w:rsidR="00E66F8F">
        <w:rPr>
          <w:rFonts w:ascii="Times New Roman" w:hAnsi="Times New Roman" w:cs="Times New Roman"/>
          <w:sz w:val="24"/>
          <w:szCs w:val="24"/>
        </w:rPr>
        <w:t>:</w:t>
      </w:r>
      <w:r w:rsidR="005F1F07" w:rsidRPr="008A5772">
        <w:rPr>
          <w:rFonts w:ascii="Times New Roman" w:hAnsi="Times New Roman" w:cs="Times New Roman"/>
          <w:sz w:val="24"/>
          <w:szCs w:val="24"/>
        </w:rPr>
        <w:t xml:space="preserve"> Sichuan, Chongqing and Guizhou.</w:t>
      </w:r>
      <w:r w:rsidR="001C1B8A">
        <w:rPr>
          <w:rFonts w:ascii="Times New Roman" w:hAnsi="Times New Roman" w:cs="Times New Roman"/>
          <w:sz w:val="24"/>
          <w:szCs w:val="24"/>
        </w:rPr>
        <w:t xml:space="preserve"> </w:t>
      </w:r>
      <w:r w:rsidR="001C1B8A" w:rsidRPr="008A5772">
        <w:rPr>
          <w:rFonts w:ascii="Times New Roman" w:hAnsi="Times New Roman" w:cs="Times New Roman"/>
          <w:sz w:val="24"/>
          <w:szCs w:val="24"/>
        </w:rPr>
        <w:t xml:space="preserve">Gansu </w:t>
      </w:r>
      <w:r w:rsidR="00737C24">
        <w:rPr>
          <w:rFonts w:ascii="Times New Roman" w:hAnsi="Times New Roman" w:cs="Times New Roman"/>
          <w:sz w:val="24"/>
          <w:szCs w:val="24"/>
        </w:rPr>
        <w:t>in</w:t>
      </w:r>
      <w:r w:rsidR="001C1B8A" w:rsidRPr="008A5772">
        <w:rPr>
          <w:rFonts w:ascii="Times New Roman" w:hAnsi="Times New Roman" w:cs="Times New Roman"/>
          <w:sz w:val="24"/>
          <w:szCs w:val="24"/>
        </w:rPr>
        <w:t xml:space="preserve"> northwestern </w:t>
      </w:r>
      <w:r w:rsidR="00737C24">
        <w:rPr>
          <w:rFonts w:ascii="Times New Roman" w:hAnsi="Times New Roman" w:cs="Times New Roman"/>
          <w:sz w:val="24"/>
          <w:szCs w:val="24"/>
        </w:rPr>
        <w:t>China has</w:t>
      </w:r>
      <w:r w:rsidR="00737C24" w:rsidRPr="008A5772">
        <w:rPr>
          <w:rFonts w:ascii="Times New Roman" w:hAnsi="Times New Roman" w:cs="Times New Roman"/>
          <w:sz w:val="24"/>
          <w:szCs w:val="24"/>
        </w:rPr>
        <w:t xml:space="preserve"> </w:t>
      </w:r>
      <w:r w:rsidR="00A61309">
        <w:rPr>
          <w:rFonts w:ascii="Times New Roman" w:hAnsi="Times New Roman" w:cs="Times New Roman"/>
          <w:sz w:val="24"/>
          <w:szCs w:val="24"/>
        </w:rPr>
        <w:t>a low</w:t>
      </w:r>
      <w:r w:rsidR="00A61309" w:rsidRPr="008A5772">
        <w:rPr>
          <w:rFonts w:ascii="Times New Roman" w:hAnsi="Times New Roman" w:cs="Times New Roman"/>
          <w:sz w:val="24"/>
          <w:szCs w:val="24"/>
        </w:rPr>
        <w:t xml:space="preserve"> </w:t>
      </w:r>
      <w:r w:rsidR="001C1B8A" w:rsidRPr="008A5772">
        <w:rPr>
          <w:rFonts w:ascii="Times New Roman" w:hAnsi="Times New Roman" w:cs="Times New Roman"/>
          <w:sz w:val="24"/>
          <w:szCs w:val="24"/>
        </w:rPr>
        <w:t xml:space="preserve">population, but </w:t>
      </w:r>
      <w:r w:rsidR="00527592">
        <w:rPr>
          <w:rFonts w:ascii="Times New Roman" w:hAnsi="Times New Roman" w:cs="Times New Roman"/>
          <w:sz w:val="24"/>
          <w:szCs w:val="24"/>
        </w:rPr>
        <w:t>relatively high</w:t>
      </w:r>
      <w:r w:rsidR="00527592" w:rsidRPr="008A5772">
        <w:rPr>
          <w:rFonts w:ascii="Times New Roman" w:hAnsi="Times New Roman" w:cs="Times New Roman"/>
          <w:sz w:val="24"/>
          <w:szCs w:val="24"/>
        </w:rPr>
        <w:t xml:space="preserve"> </w:t>
      </w:r>
      <w:r w:rsidR="001C1B8A" w:rsidRPr="008A5772">
        <w:rPr>
          <w:rFonts w:ascii="Times New Roman" w:hAnsi="Times New Roman" w:cs="Times New Roman"/>
          <w:sz w:val="24"/>
          <w:szCs w:val="24"/>
        </w:rPr>
        <w:t xml:space="preserve">per capita </w:t>
      </w:r>
      <w:r w:rsidR="00A61309">
        <w:rPr>
          <w:rFonts w:ascii="Times New Roman" w:hAnsi="Times New Roman" w:cs="Times New Roman"/>
          <w:sz w:val="24"/>
          <w:szCs w:val="24"/>
        </w:rPr>
        <w:t>mortality</w:t>
      </w:r>
      <w:r w:rsidR="001C1B8A">
        <w:rPr>
          <w:rFonts w:ascii="Times New Roman" w:hAnsi="Times New Roman" w:cs="Times New Roman"/>
          <w:sz w:val="24"/>
          <w:szCs w:val="24"/>
        </w:rPr>
        <w:t>.</w:t>
      </w:r>
      <w:r w:rsidR="001C1B8A" w:rsidRPr="008A5772">
        <w:rPr>
          <w:rFonts w:ascii="Times New Roman" w:hAnsi="Times New Roman" w:cs="Times New Roman"/>
          <w:sz w:val="24"/>
          <w:szCs w:val="24"/>
        </w:rPr>
        <w:t xml:space="preserve"> </w:t>
      </w:r>
      <w:r w:rsidR="00A61309">
        <w:rPr>
          <w:rFonts w:ascii="Times New Roman" w:hAnsi="Times New Roman" w:cs="Times New Roman"/>
          <w:sz w:val="24"/>
          <w:szCs w:val="24"/>
        </w:rPr>
        <w:t xml:space="preserve">This is because </w:t>
      </w:r>
      <w:r w:rsidR="00527592">
        <w:rPr>
          <w:rFonts w:ascii="Times New Roman" w:hAnsi="Times New Roman" w:cs="Times New Roman"/>
          <w:sz w:val="24"/>
          <w:szCs w:val="24"/>
        </w:rPr>
        <w:t>it has</w:t>
      </w:r>
      <w:r w:rsidR="001C1B8A">
        <w:rPr>
          <w:rFonts w:ascii="Times New Roman" w:hAnsi="Times New Roman" w:cs="Times New Roman"/>
          <w:sz w:val="24"/>
          <w:szCs w:val="24"/>
        </w:rPr>
        <w:t xml:space="preserve"> higher baseline respiratory mortality rate and population-weighted </w:t>
      </w:r>
      <w:r w:rsidR="001C1B8A">
        <w:rPr>
          <w:rFonts w:ascii="Times New Roman" w:hAnsi="Times New Roman" w:cs="Times New Roman"/>
          <w:sz w:val="24"/>
          <w:szCs w:val="24"/>
        </w:rPr>
        <w:lastRenderedPageBreak/>
        <w:t xml:space="preserve">ozone concentration (Zhou et al., 2015). Conversely, </w:t>
      </w:r>
      <w:r w:rsidR="00A61309">
        <w:rPr>
          <w:rFonts w:ascii="Times New Roman" w:hAnsi="Times New Roman" w:cs="Times New Roman"/>
          <w:sz w:val="24"/>
          <w:szCs w:val="24"/>
        </w:rPr>
        <w:t>low</w:t>
      </w:r>
      <w:r w:rsidR="00EB0305" w:rsidRPr="008A5772">
        <w:rPr>
          <w:rFonts w:ascii="Times New Roman" w:hAnsi="Times New Roman" w:cs="Times New Roman"/>
          <w:sz w:val="24"/>
          <w:szCs w:val="24"/>
        </w:rPr>
        <w:t xml:space="preserve"> per capita respiratory </w:t>
      </w:r>
      <w:r w:rsidR="00122E34">
        <w:rPr>
          <w:rFonts w:ascii="Times New Roman" w:hAnsi="Times New Roman" w:cs="Times New Roman"/>
          <w:sz w:val="24"/>
          <w:szCs w:val="24"/>
        </w:rPr>
        <w:t>mortality</w:t>
      </w:r>
      <w:r w:rsidR="00EB0305" w:rsidRPr="008A5772">
        <w:rPr>
          <w:rFonts w:ascii="Times New Roman" w:hAnsi="Times New Roman" w:cs="Times New Roman"/>
          <w:sz w:val="24"/>
          <w:szCs w:val="24"/>
        </w:rPr>
        <w:t xml:space="preserve"> </w:t>
      </w:r>
      <w:r w:rsidR="00A61309">
        <w:rPr>
          <w:rFonts w:ascii="Times New Roman" w:hAnsi="Times New Roman" w:cs="Times New Roman"/>
          <w:sz w:val="24"/>
          <w:szCs w:val="24"/>
        </w:rPr>
        <w:t>occur</w:t>
      </w:r>
      <w:r w:rsidR="00EB0305" w:rsidRPr="008A5772">
        <w:rPr>
          <w:rFonts w:ascii="Times New Roman" w:hAnsi="Times New Roman" w:cs="Times New Roman"/>
          <w:sz w:val="24"/>
          <w:szCs w:val="24"/>
        </w:rPr>
        <w:t xml:space="preserve"> in North China, </w:t>
      </w:r>
      <w:r w:rsidR="00737C24">
        <w:rPr>
          <w:rFonts w:ascii="Times New Roman" w:hAnsi="Times New Roman" w:cs="Times New Roman"/>
          <w:sz w:val="24"/>
          <w:szCs w:val="24"/>
        </w:rPr>
        <w:t>including</w:t>
      </w:r>
      <w:r w:rsidR="00EB0305" w:rsidRPr="008A5772">
        <w:rPr>
          <w:rFonts w:ascii="Times New Roman" w:hAnsi="Times New Roman" w:cs="Times New Roman"/>
          <w:sz w:val="24"/>
          <w:szCs w:val="24"/>
        </w:rPr>
        <w:t xml:space="preserve"> Tianjin, Beijing and Inner</w:t>
      </w:r>
      <w:r w:rsidR="00A61309">
        <w:rPr>
          <w:rFonts w:ascii="Times New Roman" w:hAnsi="Times New Roman" w:cs="Times New Roman"/>
          <w:sz w:val="24"/>
          <w:szCs w:val="24"/>
        </w:rPr>
        <w:t xml:space="preserve"> </w:t>
      </w:r>
      <w:r w:rsidR="00EB0305" w:rsidRPr="008A5772">
        <w:rPr>
          <w:rFonts w:ascii="Times New Roman" w:hAnsi="Times New Roman" w:cs="Times New Roman"/>
          <w:sz w:val="24"/>
          <w:szCs w:val="24"/>
        </w:rPr>
        <w:t>Mong</w:t>
      </w:r>
      <w:r w:rsidR="00A61309">
        <w:rPr>
          <w:rFonts w:ascii="Times New Roman" w:hAnsi="Times New Roman" w:cs="Times New Roman"/>
          <w:sz w:val="24"/>
          <w:szCs w:val="24"/>
        </w:rPr>
        <w:t>o</w:t>
      </w:r>
      <w:r w:rsidR="00EB0305" w:rsidRPr="008A5772">
        <w:rPr>
          <w:rFonts w:ascii="Times New Roman" w:hAnsi="Times New Roman" w:cs="Times New Roman"/>
          <w:sz w:val="24"/>
          <w:szCs w:val="24"/>
        </w:rPr>
        <w:t>lia</w:t>
      </w:r>
      <w:r w:rsidR="007262F9">
        <w:rPr>
          <w:rFonts w:ascii="Times New Roman" w:hAnsi="Times New Roman" w:cs="Times New Roman"/>
          <w:sz w:val="24"/>
          <w:szCs w:val="24"/>
        </w:rPr>
        <w:t>, suggesting low baseline mortality in these areas</w:t>
      </w:r>
      <w:r w:rsidR="00EB0305" w:rsidRPr="008A5772">
        <w:rPr>
          <w:rFonts w:ascii="Times New Roman" w:hAnsi="Times New Roman" w:cs="Times New Roman"/>
          <w:sz w:val="24"/>
          <w:szCs w:val="24"/>
        </w:rPr>
        <w:t xml:space="preserve">. </w:t>
      </w:r>
      <w:r w:rsidR="00A61309">
        <w:rPr>
          <w:rFonts w:ascii="Times New Roman" w:hAnsi="Times New Roman" w:cs="Times New Roman"/>
          <w:sz w:val="24"/>
          <w:szCs w:val="24"/>
        </w:rPr>
        <w:t>High</w:t>
      </w:r>
      <w:r w:rsidR="003A635C">
        <w:rPr>
          <w:rFonts w:ascii="Times New Roman" w:hAnsi="Times New Roman" w:cs="Times New Roman"/>
          <w:sz w:val="24"/>
          <w:szCs w:val="24"/>
        </w:rPr>
        <w:t xml:space="preserve"> population and relative</w:t>
      </w:r>
      <w:r w:rsidR="00A61309">
        <w:rPr>
          <w:rFonts w:ascii="Times New Roman" w:hAnsi="Times New Roman" w:cs="Times New Roman"/>
          <w:sz w:val="24"/>
          <w:szCs w:val="24"/>
        </w:rPr>
        <w:t>ly</w:t>
      </w:r>
      <w:r w:rsidR="003A635C">
        <w:rPr>
          <w:rFonts w:ascii="Times New Roman" w:hAnsi="Times New Roman" w:cs="Times New Roman"/>
          <w:sz w:val="24"/>
          <w:szCs w:val="24"/>
        </w:rPr>
        <w:t xml:space="preserve"> high ozone concentration</w:t>
      </w:r>
      <w:r w:rsidR="00A61309">
        <w:rPr>
          <w:rFonts w:ascii="Times New Roman" w:hAnsi="Times New Roman" w:cs="Times New Roman"/>
          <w:sz w:val="24"/>
          <w:szCs w:val="24"/>
        </w:rPr>
        <w:t xml:space="preserve">s lead to large </w:t>
      </w:r>
      <w:r w:rsidR="00711C35" w:rsidRPr="008A5772">
        <w:rPr>
          <w:rFonts w:ascii="Times New Roman" w:hAnsi="Times New Roman" w:cs="Times New Roman"/>
          <w:sz w:val="24"/>
          <w:szCs w:val="24"/>
        </w:rPr>
        <w:t xml:space="preserve">total premature </w:t>
      </w:r>
      <w:r w:rsidR="00A61309">
        <w:rPr>
          <w:rFonts w:ascii="Times New Roman" w:hAnsi="Times New Roman" w:cs="Times New Roman"/>
          <w:sz w:val="24"/>
          <w:szCs w:val="24"/>
        </w:rPr>
        <w:t>mortality</w:t>
      </w:r>
      <w:r w:rsidR="003A635C">
        <w:rPr>
          <w:rFonts w:ascii="Times New Roman" w:hAnsi="Times New Roman" w:cs="Times New Roman"/>
          <w:sz w:val="24"/>
          <w:szCs w:val="24"/>
        </w:rPr>
        <w:t xml:space="preserve"> in Sichuan, Jiangsu and Shandong provinces</w:t>
      </w:r>
      <w:r w:rsidR="00B06855">
        <w:rPr>
          <w:rFonts w:ascii="Times New Roman" w:hAnsi="Times New Roman" w:cs="Times New Roman"/>
          <w:sz w:val="24"/>
          <w:szCs w:val="24"/>
        </w:rPr>
        <w:t>, accounting</w:t>
      </w:r>
      <w:r w:rsidR="00B06855" w:rsidRPr="008A5772">
        <w:rPr>
          <w:rFonts w:ascii="Times New Roman" w:hAnsi="Times New Roman" w:cs="Times New Roman"/>
          <w:sz w:val="24"/>
          <w:szCs w:val="24"/>
        </w:rPr>
        <w:t xml:space="preserve"> for </w:t>
      </w:r>
      <w:r w:rsidR="00B06855">
        <w:rPr>
          <w:rFonts w:ascii="Times New Roman" w:hAnsi="Times New Roman" w:cs="Times New Roman"/>
          <w:sz w:val="24"/>
          <w:szCs w:val="24"/>
        </w:rPr>
        <w:t>43</w:t>
      </w:r>
      <w:r w:rsidR="00B06855" w:rsidRPr="008A5772">
        <w:rPr>
          <w:rFonts w:ascii="Times New Roman" w:hAnsi="Times New Roman" w:cs="Times New Roman"/>
          <w:sz w:val="24"/>
          <w:szCs w:val="24"/>
        </w:rPr>
        <w:t xml:space="preserve"> % of total respiratory deaths</w:t>
      </w:r>
      <w:r w:rsidR="00711C35" w:rsidRPr="008A5772">
        <w:rPr>
          <w:rFonts w:ascii="Times New Roman" w:hAnsi="Times New Roman" w:cs="Times New Roman"/>
          <w:sz w:val="24"/>
          <w:szCs w:val="24"/>
        </w:rPr>
        <w:t>.</w:t>
      </w:r>
      <w:r w:rsidR="00EB0305" w:rsidRPr="008A5772">
        <w:rPr>
          <w:rFonts w:ascii="Times New Roman" w:hAnsi="Times New Roman" w:cs="Times New Roman"/>
          <w:sz w:val="24"/>
          <w:szCs w:val="24"/>
        </w:rPr>
        <w:t xml:space="preserve"> </w:t>
      </w:r>
      <w:r w:rsidR="00A61309">
        <w:rPr>
          <w:rFonts w:ascii="Times New Roman" w:hAnsi="Times New Roman" w:cs="Times New Roman"/>
          <w:sz w:val="24"/>
          <w:szCs w:val="24"/>
        </w:rPr>
        <w:t xml:space="preserve">However, </w:t>
      </w:r>
      <w:r w:rsidR="0086418B">
        <w:rPr>
          <w:rFonts w:ascii="Times New Roman" w:hAnsi="Times New Roman" w:cs="Times New Roman"/>
          <w:sz w:val="24"/>
          <w:szCs w:val="24"/>
        </w:rPr>
        <w:t xml:space="preserve">higher provincial per capita mortality for cardiovascular disease </w:t>
      </w:r>
      <w:r w:rsidR="00A61309">
        <w:rPr>
          <w:rFonts w:ascii="Times New Roman" w:hAnsi="Times New Roman" w:cs="Times New Roman"/>
          <w:sz w:val="24"/>
          <w:szCs w:val="24"/>
        </w:rPr>
        <w:t>occurs</w:t>
      </w:r>
      <w:r w:rsidR="0086418B">
        <w:rPr>
          <w:rFonts w:ascii="Times New Roman" w:hAnsi="Times New Roman" w:cs="Times New Roman"/>
          <w:sz w:val="24"/>
          <w:szCs w:val="24"/>
        </w:rPr>
        <w:t xml:space="preserve"> in eastern areas, such as Shanghai, Jiangsu and Shandong, </w:t>
      </w:r>
      <w:r w:rsidR="00A61309">
        <w:rPr>
          <w:rFonts w:ascii="Times New Roman" w:hAnsi="Times New Roman" w:cs="Times New Roman"/>
          <w:sz w:val="24"/>
          <w:szCs w:val="24"/>
        </w:rPr>
        <w:t>as the</w:t>
      </w:r>
      <w:r w:rsidR="00527592">
        <w:rPr>
          <w:rFonts w:ascii="Times New Roman" w:hAnsi="Times New Roman" w:cs="Times New Roman"/>
          <w:sz w:val="24"/>
          <w:szCs w:val="24"/>
        </w:rPr>
        <w:t>se</w:t>
      </w:r>
      <w:r w:rsidR="00A61309">
        <w:rPr>
          <w:rFonts w:ascii="Times New Roman" w:hAnsi="Times New Roman" w:cs="Times New Roman"/>
          <w:sz w:val="24"/>
          <w:szCs w:val="24"/>
        </w:rPr>
        <w:t xml:space="preserve"> </w:t>
      </w:r>
      <w:r w:rsidR="00527592">
        <w:rPr>
          <w:rFonts w:ascii="Times New Roman" w:hAnsi="Times New Roman" w:cs="Times New Roman"/>
          <w:sz w:val="24"/>
          <w:szCs w:val="24"/>
        </w:rPr>
        <w:t>have</w:t>
      </w:r>
      <w:r w:rsidR="00A61309">
        <w:rPr>
          <w:rFonts w:ascii="Times New Roman" w:hAnsi="Times New Roman" w:cs="Times New Roman"/>
          <w:sz w:val="24"/>
          <w:szCs w:val="24"/>
        </w:rPr>
        <w:t xml:space="preserve"> </w:t>
      </w:r>
      <w:r w:rsidR="0086418B">
        <w:rPr>
          <w:rFonts w:ascii="Times New Roman" w:hAnsi="Times New Roman" w:cs="Times New Roman"/>
          <w:sz w:val="24"/>
          <w:szCs w:val="24"/>
        </w:rPr>
        <w:t>higher baseline cardiovascular mortality rates (</w:t>
      </w:r>
      <w:r w:rsidR="0086418B" w:rsidRPr="00413F85">
        <w:rPr>
          <w:rFonts w:ascii="Times New Roman" w:hAnsi="Times New Roman" w:cs="Times New Roman"/>
          <w:sz w:val="24"/>
          <w:szCs w:val="24"/>
        </w:rPr>
        <w:t>Fig S</w:t>
      </w:r>
      <w:r w:rsidR="008760C2">
        <w:rPr>
          <w:rFonts w:ascii="Times New Roman" w:hAnsi="Times New Roman" w:cs="Times New Roman"/>
          <w:sz w:val="24"/>
          <w:szCs w:val="24"/>
        </w:rPr>
        <w:t>2</w:t>
      </w:r>
      <w:r w:rsidR="0086418B">
        <w:rPr>
          <w:rFonts w:ascii="Times New Roman" w:hAnsi="Times New Roman" w:cs="Times New Roman"/>
          <w:sz w:val="24"/>
          <w:szCs w:val="24"/>
        </w:rPr>
        <w:t xml:space="preserve">). </w:t>
      </w:r>
    </w:p>
    <w:p w14:paraId="786E7A9C" w14:textId="3042363B" w:rsidR="001E6136" w:rsidRPr="008A5772" w:rsidRDefault="0086418B" w:rsidP="0048185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5E6D4DC2" w14:textId="7BB80B78" w:rsidR="00416482" w:rsidRPr="00416482" w:rsidRDefault="00416482" w:rsidP="0048185A">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5E9D05CF" wp14:editId="1BB7782D">
            <wp:extent cx="3353602" cy="2235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vincial-mortality-5yrs_per2.png"/>
                    <pic:cNvPicPr/>
                  </pic:nvPicPr>
                  <pic:blipFill>
                    <a:blip r:embed="rId22">
                      <a:extLst>
                        <a:ext uri="{28A0092B-C50C-407E-A947-70E740481C1C}">
                          <a14:useLocalDpi xmlns:a14="http://schemas.microsoft.com/office/drawing/2010/main" val="0"/>
                        </a:ext>
                      </a:extLst>
                    </a:blip>
                    <a:stretch>
                      <a:fillRect/>
                    </a:stretch>
                  </pic:blipFill>
                  <pic:spPr>
                    <a:xfrm>
                      <a:off x="0" y="0"/>
                      <a:ext cx="3353602" cy="2235600"/>
                    </a:xfrm>
                    <a:prstGeom prst="rect">
                      <a:avLst/>
                    </a:prstGeom>
                  </pic:spPr>
                </pic:pic>
              </a:graphicData>
            </a:graphic>
          </wp:inline>
        </w:drawing>
      </w:r>
    </w:p>
    <w:p w14:paraId="4162AB88" w14:textId="4C0A4C77" w:rsidR="001D5B62" w:rsidRPr="008A5772" w:rsidRDefault="001D5B62"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F</w:t>
      </w:r>
      <w:r w:rsidR="00A54331">
        <w:rPr>
          <w:rFonts w:ascii="Times New Roman" w:hAnsi="Times New Roman" w:cs="Times New Roman"/>
          <w:sz w:val="24"/>
          <w:szCs w:val="24"/>
        </w:rPr>
        <w:t xml:space="preserve">ig </w:t>
      </w:r>
      <w:r w:rsidR="009F5BE5">
        <w:rPr>
          <w:rFonts w:ascii="Times New Roman" w:hAnsi="Times New Roman" w:cs="Times New Roman"/>
          <w:sz w:val="24"/>
          <w:szCs w:val="24"/>
        </w:rPr>
        <w:t>7</w:t>
      </w:r>
      <w:r w:rsidR="00984527" w:rsidRPr="008A5772">
        <w:rPr>
          <w:rFonts w:ascii="Times New Roman" w:hAnsi="Times New Roman" w:cs="Times New Roman"/>
          <w:sz w:val="24"/>
          <w:szCs w:val="24"/>
        </w:rPr>
        <w:t xml:space="preserve"> Provincial respiratory deaths </w:t>
      </w:r>
      <w:r w:rsidR="00DF7E04">
        <w:rPr>
          <w:rFonts w:ascii="Times New Roman" w:hAnsi="Times New Roman" w:cs="Times New Roman"/>
          <w:sz w:val="24"/>
          <w:szCs w:val="24"/>
        </w:rPr>
        <w:t>due to</w:t>
      </w:r>
      <w:r w:rsidR="00984527" w:rsidRPr="008A5772">
        <w:rPr>
          <w:rFonts w:ascii="Times New Roman" w:hAnsi="Times New Roman" w:cs="Times New Roman"/>
          <w:sz w:val="24"/>
          <w:szCs w:val="24"/>
        </w:rPr>
        <w:t xml:space="preserve"> long-term ozone exposure using Turner et al (2016) relative risk estimate</w:t>
      </w:r>
      <w:r w:rsidR="008D1F32" w:rsidRPr="008A5772">
        <w:rPr>
          <w:rFonts w:ascii="Times New Roman" w:hAnsi="Times New Roman" w:cs="Times New Roman"/>
          <w:sz w:val="24"/>
          <w:szCs w:val="24"/>
        </w:rPr>
        <w:t xml:space="preserve"> with </w:t>
      </w:r>
      <w:r w:rsidR="00DF7E04">
        <w:rPr>
          <w:rFonts w:ascii="Times New Roman" w:hAnsi="Times New Roman" w:cs="Times New Roman"/>
          <w:sz w:val="24"/>
          <w:szCs w:val="24"/>
        </w:rPr>
        <w:t>the lower</w:t>
      </w:r>
      <w:r w:rsidR="00DF7E04" w:rsidRPr="008A5772">
        <w:rPr>
          <w:rFonts w:ascii="Times New Roman" w:hAnsi="Times New Roman" w:cs="Times New Roman"/>
          <w:sz w:val="24"/>
          <w:szCs w:val="24"/>
        </w:rPr>
        <w:t xml:space="preserve"> </w:t>
      </w:r>
      <w:r w:rsidR="008D1F32" w:rsidRPr="008A5772">
        <w:rPr>
          <w:rFonts w:ascii="Times New Roman" w:hAnsi="Times New Roman" w:cs="Times New Roman"/>
          <w:sz w:val="24"/>
          <w:szCs w:val="24"/>
        </w:rPr>
        <w:t>threshold (26. 7 ppb)</w:t>
      </w:r>
      <w:r w:rsidR="00DF7E04">
        <w:rPr>
          <w:rFonts w:ascii="Times New Roman" w:hAnsi="Times New Roman" w:cs="Times New Roman"/>
          <w:sz w:val="24"/>
          <w:szCs w:val="24"/>
        </w:rPr>
        <w:t>. Provincial percapita death rates are shown in red and the total number of deaths is shown with the grey bars.</w:t>
      </w:r>
    </w:p>
    <w:p w14:paraId="015B59CD" w14:textId="658F74B2" w:rsidR="00711C35" w:rsidRDefault="00711C35"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 xml:space="preserve"> </w:t>
      </w:r>
      <w:r w:rsidRPr="008A5772">
        <w:rPr>
          <w:rFonts w:ascii="Times New Roman" w:hAnsi="Times New Roman" w:cs="Times New Roman"/>
          <w:sz w:val="24"/>
          <w:szCs w:val="24"/>
        </w:rPr>
        <w:t xml:space="preserve"> </w:t>
      </w:r>
      <w:r w:rsidR="009419E1">
        <w:rPr>
          <w:rFonts w:ascii="Times New Roman" w:hAnsi="Times New Roman" w:cs="Times New Roman"/>
          <w:sz w:val="24"/>
          <w:szCs w:val="24"/>
        </w:rPr>
        <w:t>I</w:t>
      </w:r>
      <w:r w:rsidR="0073571F">
        <w:rPr>
          <w:rFonts w:ascii="Times New Roman" w:hAnsi="Times New Roman" w:cs="Times New Roman"/>
          <w:sz w:val="24"/>
          <w:szCs w:val="24"/>
        </w:rPr>
        <w:t>n urban areas there are</w:t>
      </w:r>
      <w:r w:rsidR="007301A8" w:rsidRPr="008A5772">
        <w:rPr>
          <w:rFonts w:ascii="Times New Roman" w:hAnsi="Times New Roman" w:cs="Times New Roman"/>
          <w:sz w:val="24"/>
          <w:szCs w:val="24"/>
        </w:rPr>
        <w:t xml:space="preserve"> about 7</w:t>
      </w:r>
      <w:r w:rsidR="003C25CD">
        <w:rPr>
          <w:rFonts w:ascii="Times New Roman" w:hAnsi="Times New Roman" w:cs="Times New Roman"/>
          <w:sz w:val="24"/>
          <w:szCs w:val="24"/>
        </w:rPr>
        <w:t>3</w:t>
      </w:r>
      <w:r w:rsidR="006D0C6D">
        <w:rPr>
          <w:rFonts w:ascii="Times New Roman" w:hAnsi="Times New Roman" w:cs="Times New Roman"/>
          <w:sz w:val="24"/>
          <w:szCs w:val="24"/>
        </w:rPr>
        <w:t>,</w:t>
      </w:r>
      <w:r w:rsidR="003C25CD">
        <w:rPr>
          <w:rFonts w:ascii="Times New Roman" w:hAnsi="Times New Roman" w:cs="Times New Roman"/>
          <w:sz w:val="24"/>
          <w:szCs w:val="24"/>
        </w:rPr>
        <w:t>0</w:t>
      </w:r>
      <w:r w:rsidR="0073571F">
        <w:rPr>
          <w:rFonts w:ascii="Times New Roman" w:hAnsi="Times New Roman" w:cs="Times New Roman"/>
          <w:sz w:val="24"/>
          <w:szCs w:val="24"/>
        </w:rPr>
        <w:t>00</w:t>
      </w:r>
      <w:r w:rsidR="007301A8" w:rsidRPr="008A5772">
        <w:rPr>
          <w:rFonts w:ascii="Times New Roman" w:hAnsi="Times New Roman" w:cs="Times New Roman"/>
          <w:sz w:val="24"/>
          <w:szCs w:val="24"/>
        </w:rPr>
        <w:t xml:space="preserve"> (</w:t>
      </w:r>
      <w:r w:rsidR="00607FD4" w:rsidRPr="008A5772">
        <w:rPr>
          <w:rFonts w:ascii="Times New Roman" w:hAnsi="Times New Roman" w:cs="Times New Roman"/>
          <w:sz w:val="24"/>
          <w:szCs w:val="24"/>
        </w:rPr>
        <w:t>5</w:t>
      </w:r>
      <w:r w:rsidR="000343C7">
        <w:rPr>
          <w:rFonts w:ascii="Times New Roman" w:hAnsi="Times New Roman" w:cs="Times New Roman"/>
          <w:sz w:val="24"/>
          <w:szCs w:val="24"/>
        </w:rPr>
        <w:t>1</w:t>
      </w:r>
      <w:r w:rsidR="006D0C6D">
        <w:rPr>
          <w:rFonts w:ascii="Times New Roman" w:hAnsi="Times New Roman" w:cs="Times New Roman"/>
          <w:sz w:val="24"/>
          <w:szCs w:val="24"/>
        </w:rPr>
        <w:t>,</w:t>
      </w:r>
      <w:r w:rsidR="000343C7">
        <w:rPr>
          <w:rFonts w:ascii="Times New Roman" w:hAnsi="Times New Roman" w:cs="Times New Roman"/>
          <w:sz w:val="24"/>
          <w:szCs w:val="24"/>
        </w:rPr>
        <w:t>0</w:t>
      </w:r>
      <w:r w:rsidR="0073571F">
        <w:rPr>
          <w:rFonts w:ascii="Times New Roman" w:hAnsi="Times New Roman" w:cs="Times New Roman"/>
          <w:sz w:val="24"/>
          <w:szCs w:val="24"/>
        </w:rPr>
        <w:t>00</w:t>
      </w:r>
      <w:r w:rsidR="00CC518C">
        <w:rPr>
          <w:rFonts w:ascii="Times New Roman" w:hAnsi="Times New Roman" w:cs="Times New Roman"/>
          <w:sz w:val="24"/>
          <w:szCs w:val="24"/>
        </w:rPr>
        <w:t xml:space="preserve"> </w:t>
      </w:r>
      <w:r w:rsidR="006D0C6D">
        <w:rPr>
          <w:rFonts w:ascii="Times New Roman" w:hAnsi="Times New Roman" w:cs="Times New Roman"/>
          <w:sz w:val="24"/>
          <w:szCs w:val="24"/>
        </w:rPr>
        <w:t>–</w:t>
      </w:r>
      <w:r w:rsidR="00CC518C">
        <w:rPr>
          <w:rFonts w:ascii="Times New Roman" w:hAnsi="Times New Roman" w:cs="Times New Roman"/>
          <w:sz w:val="24"/>
          <w:szCs w:val="24"/>
        </w:rPr>
        <w:t xml:space="preserve"> </w:t>
      </w:r>
      <w:r w:rsidR="00607FD4" w:rsidRPr="008A5772">
        <w:rPr>
          <w:rFonts w:ascii="Times New Roman" w:hAnsi="Times New Roman" w:cs="Times New Roman"/>
          <w:sz w:val="24"/>
          <w:szCs w:val="24"/>
        </w:rPr>
        <w:t>9</w:t>
      </w:r>
      <w:r w:rsidR="003C25CD">
        <w:rPr>
          <w:rFonts w:ascii="Times New Roman" w:hAnsi="Times New Roman" w:cs="Times New Roman"/>
          <w:sz w:val="24"/>
          <w:szCs w:val="24"/>
        </w:rPr>
        <w:t>3</w:t>
      </w:r>
      <w:r w:rsidR="006D0C6D">
        <w:rPr>
          <w:rFonts w:ascii="Times New Roman" w:hAnsi="Times New Roman" w:cs="Times New Roman"/>
          <w:sz w:val="24"/>
          <w:szCs w:val="24"/>
        </w:rPr>
        <w:t>,</w:t>
      </w:r>
      <w:r w:rsidR="003C25CD">
        <w:rPr>
          <w:rFonts w:ascii="Times New Roman" w:hAnsi="Times New Roman" w:cs="Times New Roman"/>
          <w:sz w:val="24"/>
          <w:szCs w:val="24"/>
        </w:rPr>
        <w:t>0</w:t>
      </w:r>
      <w:r w:rsidR="0073571F">
        <w:rPr>
          <w:rFonts w:ascii="Times New Roman" w:hAnsi="Times New Roman" w:cs="Times New Roman"/>
          <w:sz w:val="24"/>
          <w:szCs w:val="24"/>
        </w:rPr>
        <w:t>00</w:t>
      </w:r>
      <w:r w:rsidR="007301A8" w:rsidRPr="008A5772">
        <w:rPr>
          <w:rFonts w:ascii="Times New Roman" w:hAnsi="Times New Roman" w:cs="Times New Roman"/>
          <w:sz w:val="24"/>
          <w:szCs w:val="24"/>
        </w:rPr>
        <w:t>)</w:t>
      </w:r>
      <w:r w:rsidR="0073571F">
        <w:rPr>
          <w:rFonts w:ascii="Times New Roman" w:hAnsi="Times New Roman" w:cs="Times New Roman"/>
          <w:sz w:val="24"/>
          <w:szCs w:val="24"/>
        </w:rPr>
        <w:t xml:space="preserve"> premature respiratory deaths</w:t>
      </w:r>
      <w:r w:rsidR="007301A8" w:rsidRPr="008A5772">
        <w:rPr>
          <w:rFonts w:ascii="Times New Roman" w:hAnsi="Times New Roman" w:cs="Times New Roman"/>
          <w:sz w:val="24"/>
          <w:szCs w:val="24"/>
        </w:rPr>
        <w:t xml:space="preserve">, which accounts for </w:t>
      </w:r>
      <w:r w:rsidR="00C205D3">
        <w:rPr>
          <w:rFonts w:ascii="Times New Roman" w:hAnsi="Times New Roman" w:cs="Times New Roman"/>
          <w:sz w:val="24"/>
          <w:szCs w:val="24"/>
        </w:rPr>
        <w:t xml:space="preserve">just </w:t>
      </w:r>
      <w:r w:rsidR="007301A8" w:rsidRPr="008A5772">
        <w:rPr>
          <w:rFonts w:ascii="Times New Roman" w:hAnsi="Times New Roman" w:cs="Times New Roman"/>
          <w:sz w:val="24"/>
          <w:szCs w:val="24"/>
        </w:rPr>
        <w:t>39% of total respiratory deaths</w:t>
      </w:r>
      <w:r w:rsidR="0073571F">
        <w:rPr>
          <w:rFonts w:ascii="Times New Roman" w:hAnsi="Times New Roman" w:cs="Times New Roman"/>
          <w:sz w:val="24"/>
          <w:szCs w:val="24"/>
        </w:rPr>
        <w:t xml:space="preserve"> in China for </w:t>
      </w:r>
      <w:r w:rsidR="007301A8" w:rsidRPr="008A5772">
        <w:rPr>
          <w:rFonts w:ascii="Times New Roman" w:hAnsi="Times New Roman" w:cs="Times New Roman"/>
          <w:sz w:val="24"/>
          <w:szCs w:val="24"/>
        </w:rPr>
        <w:t xml:space="preserve">44% </w:t>
      </w:r>
      <w:r w:rsidR="0073571F">
        <w:rPr>
          <w:rFonts w:ascii="Times New Roman" w:hAnsi="Times New Roman" w:cs="Times New Roman"/>
          <w:sz w:val="24"/>
          <w:szCs w:val="24"/>
        </w:rPr>
        <w:t>of the population</w:t>
      </w:r>
      <w:r w:rsidR="006D0C6D">
        <w:rPr>
          <w:rFonts w:ascii="Times New Roman" w:hAnsi="Times New Roman" w:cs="Times New Roman"/>
          <w:sz w:val="24"/>
          <w:szCs w:val="24"/>
        </w:rPr>
        <w:t xml:space="preserve"> suggesting the risk is higher </w:t>
      </w:r>
      <w:r w:rsidR="008B7227">
        <w:rPr>
          <w:rFonts w:ascii="Times New Roman" w:hAnsi="Times New Roman" w:cs="Times New Roman"/>
          <w:sz w:val="24"/>
          <w:szCs w:val="24"/>
        </w:rPr>
        <w:t xml:space="preserve">in </w:t>
      </w:r>
      <w:r w:rsidR="006D0C6D">
        <w:rPr>
          <w:rFonts w:ascii="Times New Roman" w:hAnsi="Times New Roman" w:cs="Times New Roman"/>
          <w:sz w:val="24"/>
          <w:szCs w:val="24"/>
        </w:rPr>
        <w:t>rural</w:t>
      </w:r>
      <w:r w:rsidR="008B7227">
        <w:rPr>
          <w:rFonts w:ascii="Times New Roman" w:hAnsi="Times New Roman" w:cs="Times New Roman"/>
          <w:sz w:val="24"/>
          <w:szCs w:val="24"/>
        </w:rPr>
        <w:t xml:space="preserve"> areas</w:t>
      </w:r>
      <w:r w:rsidR="006D0C6D">
        <w:rPr>
          <w:rFonts w:ascii="Times New Roman" w:hAnsi="Times New Roman" w:cs="Times New Roman"/>
          <w:sz w:val="24"/>
          <w:szCs w:val="24"/>
        </w:rPr>
        <w:t xml:space="preserve"> than urban areas</w:t>
      </w:r>
      <w:r w:rsidR="00A54331">
        <w:rPr>
          <w:rFonts w:ascii="Times New Roman" w:hAnsi="Times New Roman" w:cs="Times New Roman"/>
          <w:sz w:val="24"/>
          <w:szCs w:val="24"/>
        </w:rPr>
        <w:t xml:space="preserve">. Fig </w:t>
      </w:r>
      <w:r w:rsidR="009F5BE5">
        <w:rPr>
          <w:rFonts w:ascii="Times New Roman" w:hAnsi="Times New Roman" w:cs="Times New Roman"/>
          <w:sz w:val="24"/>
          <w:szCs w:val="24"/>
        </w:rPr>
        <w:t>8</w:t>
      </w:r>
      <w:r w:rsidR="007301A8" w:rsidRPr="008A5772">
        <w:rPr>
          <w:rFonts w:ascii="Times New Roman" w:hAnsi="Times New Roman" w:cs="Times New Roman"/>
          <w:sz w:val="24"/>
          <w:szCs w:val="24"/>
        </w:rPr>
        <w:t xml:space="preserve"> shows t</w:t>
      </w:r>
      <w:r w:rsidR="00E8046F">
        <w:rPr>
          <w:rFonts w:ascii="Times New Roman" w:hAnsi="Times New Roman" w:cs="Times New Roman"/>
          <w:sz w:val="24"/>
          <w:szCs w:val="24"/>
        </w:rPr>
        <w:t>he per capita respiratory mortality</w:t>
      </w:r>
      <w:r w:rsidR="007301A8" w:rsidRPr="008A5772">
        <w:rPr>
          <w:rFonts w:ascii="Times New Roman" w:hAnsi="Times New Roman" w:cs="Times New Roman"/>
          <w:sz w:val="24"/>
          <w:szCs w:val="24"/>
        </w:rPr>
        <w:t xml:space="preserve"> and corresponding total premature deaths in urban and </w:t>
      </w:r>
      <w:r w:rsidR="007301A8" w:rsidRPr="008A5772">
        <w:rPr>
          <w:rFonts w:ascii="Times New Roman" w:hAnsi="Times New Roman" w:cs="Times New Roman"/>
          <w:sz w:val="24"/>
          <w:szCs w:val="24"/>
        </w:rPr>
        <w:lastRenderedPageBreak/>
        <w:t xml:space="preserve">rural areas </w:t>
      </w:r>
      <w:r w:rsidR="0073571F">
        <w:rPr>
          <w:rFonts w:ascii="Times New Roman" w:hAnsi="Times New Roman" w:cs="Times New Roman"/>
          <w:sz w:val="24"/>
          <w:szCs w:val="24"/>
        </w:rPr>
        <w:t>at a</w:t>
      </w:r>
      <w:r w:rsidR="0073571F" w:rsidRPr="008A5772">
        <w:rPr>
          <w:rFonts w:ascii="Times New Roman" w:hAnsi="Times New Roman" w:cs="Times New Roman"/>
          <w:sz w:val="24"/>
          <w:szCs w:val="24"/>
        </w:rPr>
        <w:t xml:space="preserve"> </w:t>
      </w:r>
      <w:r w:rsidR="007301A8" w:rsidRPr="008A5772">
        <w:rPr>
          <w:rFonts w:ascii="Times New Roman" w:hAnsi="Times New Roman" w:cs="Times New Roman"/>
          <w:sz w:val="24"/>
          <w:szCs w:val="24"/>
        </w:rPr>
        <w:t xml:space="preserve">provincial level. </w:t>
      </w:r>
      <w:r w:rsidR="009123C0">
        <w:rPr>
          <w:rFonts w:ascii="Times New Roman" w:hAnsi="Times New Roman" w:cs="Times New Roman"/>
          <w:sz w:val="24"/>
          <w:szCs w:val="24"/>
        </w:rPr>
        <w:t>T</w:t>
      </w:r>
      <w:r w:rsidR="00357F2F">
        <w:rPr>
          <w:rFonts w:ascii="Times New Roman" w:hAnsi="Times New Roman" w:cs="Times New Roman"/>
          <w:sz w:val="24"/>
          <w:szCs w:val="24"/>
        </w:rPr>
        <w:t xml:space="preserve">he per capita mortality </w:t>
      </w:r>
      <w:r w:rsidR="0073571F">
        <w:rPr>
          <w:rFonts w:ascii="Times New Roman" w:hAnsi="Times New Roman" w:cs="Times New Roman"/>
          <w:sz w:val="24"/>
          <w:szCs w:val="24"/>
        </w:rPr>
        <w:t xml:space="preserve">ranges </w:t>
      </w:r>
      <w:r w:rsidR="00357F2F">
        <w:rPr>
          <w:rFonts w:ascii="Times New Roman" w:hAnsi="Times New Roman" w:cs="Times New Roman"/>
          <w:sz w:val="24"/>
          <w:szCs w:val="24"/>
        </w:rPr>
        <w:t>from 0.02</w:t>
      </w:r>
      <w:r w:rsidR="00357F2F" w:rsidRPr="008A5772">
        <w:rPr>
          <w:rFonts w:ascii="Times New Roman" w:hAnsi="Times New Roman" w:cs="Times New Roman" w:hint="eastAsia"/>
          <w:sz w:val="24"/>
          <w:szCs w:val="24"/>
        </w:rPr>
        <w:t>‰</w:t>
      </w:r>
      <w:r w:rsidR="00357F2F">
        <w:rPr>
          <w:rFonts w:ascii="Times New Roman" w:hAnsi="Times New Roman" w:cs="Times New Roman" w:hint="eastAsia"/>
          <w:sz w:val="24"/>
          <w:szCs w:val="24"/>
        </w:rPr>
        <w:t xml:space="preserve"> </w:t>
      </w:r>
      <w:r w:rsidR="00357F2F">
        <w:rPr>
          <w:rFonts w:ascii="Times New Roman" w:hAnsi="Times New Roman" w:cs="Times New Roman"/>
          <w:sz w:val="24"/>
          <w:szCs w:val="24"/>
        </w:rPr>
        <w:t>to 0.31</w:t>
      </w:r>
      <w:r w:rsidR="00357F2F" w:rsidRPr="008A5772">
        <w:rPr>
          <w:rFonts w:ascii="Times New Roman" w:hAnsi="Times New Roman" w:cs="Times New Roman" w:hint="eastAsia"/>
          <w:sz w:val="24"/>
          <w:szCs w:val="24"/>
        </w:rPr>
        <w:t>‰</w:t>
      </w:r>
      <w:r w:rsidR="00357F2F">
        <w:rPr>
          <w:rFonts w:ascii="Times New Roman" w:hAnsi="Times New Roman" w:cs="Times New Roman" w:hint="eastAsia"/>
          <w:sz w:val="24"/>
          <w:szCs w:val="24"/>
        </w:rPr>
        <w:t>,</w:t>
      </w:r>
      <w:r w:rsidR="00357F2F">
        <w:rPr>
          <w:rFonts w:ascii="Times New Roman" w:hAnsi="Times New Roman" w:cs="Times New Roman"/>
          <w:sz w:val="24"/>
          <w:szCs w:val="24"/>
        </w:rPr>
        <w:t xml:space="preserve"> and in </w:t>
      </w:r>
      <w:r w:rsidR="009123C0">
        <w:rPr>
          <w:rFonts w:ascii="Times New Roman" w:hAnsi="Times New Roman" w:cs="Times New Roman"/>
          <w:sz w:val="24"/>
          <w:szCs w:val="24"/>
        </w:rPr>
        <w:t>most</w:t>
      </w:r>
      <w:r w:rsidR="00357F2F">
        <w:rPr>
          <w:rFonts w:ascii="Times New Roman" w:hAnsi="Times New Roman" w:cs="Times New Roman"/>
          <w:sz w:val="24"/>
          <w:szCs w:val="24"/>
        </w:rPr>
        <w:t xml:space="preserve"> provinces per capita mortalities in rural areas are a little </w:t>
      </w:r>
      <w:r w:rsidR="0008242B">
        <w:rPr>
          <w:rFonts w:ascii="Times New Roman" w:hAnsi="Times New Roman" w:cs="Times New Roman"/>
          <w:sz w:val="24"/>
          <w:szCs w:val="24"/>
        </w:rPr>
        <w:t>larger</w:t>
      </w:r>
      <w:r w:rsidR="00357F2F">
        <w:rPr>
          <w:rFonts w:ascii="Times New Roman" w:hAnsi="Times New Roman" w:cs="Times New Roman"/>
          <w:sz w:val="24"/>
          <w:szCs w:val="24"/>
        </w:rPr>
        <w:t xml:space="preserve"> than those in urban areas</w:t>
      </w:r>
      <w:r w:rsidR="00490412">
        <w:rPr>
          <w:rFonts w:ascii="Times New Roman" w:hAnsi="Times New Roman" w:cs="Times New Roman" w:hint="eastAsia"/>
          <w:sz w:val="24"/>
          <w:szCs w:val="24"/>
        </w:rPr>
        <w:t>.</w:t>
      </w:r>
      <w:r w:rsidR="00E9526E">
        <w:rPr>
          <w:rFonts w:ascii="Times New Roman" w:hAnsi="Times New Roman" w:cs="Times New Roman"/>
          <w:sz w:val="24"/>
          <w:szCs w:val="24"/>
        </w:rPr>
        <w:t xml:space="preserve"> </w:t>
      </w:r>
      <w:r w:rsidR="008B7227">
        <w:rPr>
          <w:rFonts w:ascii="Times New Roman" w:hAnsi="Times New Roman" w:cs="Times New Roman"/>
          <w:sz w:val="24"/>
          <w:szCs w:val="24"/>
        </w:rPr>
        <w:t xml:space="preserve">However, we note that the values are relatively similar, and this reflects the weak relationship between the AMDA8 metric and population density (shown in Fig. 4) that arises from the regional nature of ozone pollution. </w:t>
      </w:r>
      <w:r w:rsidR="00CB2673">
        <w:rPr>
          <w:rFonts w:ascii="Times New Roman" w:hAnsi="Times New Roman" w:cs="Times New Roman"/>
          <w:sz w:val="24"/>
          <w:szCs w:val="24"/>
        </w:rPr>
        <w:t xml:space="preserve">Sichuan has the </w:t>
      </w:r>
      <w:r w:rsidR="009419E1">
        <w:rPr>
          <w:rFonts w:ascii="Times New Roman" w:hAnsi="Times New Roman" w:cs="Times New Roman"/>
          <w:sz w:val="24"/>
          <w:szCs w:val="24"/>
        </w:rPr>
        <w:t>greatest number of</w:t>
      </w:r>
      <w:r w:rsidR="00CB2673">
        <w:rPr>
          <w:rFonts w:ascii="Times New Roman" w:hAnsi="Times New Roman" w:cs="Times New Roman"/>
          <w:sz w:val="24"/>
          <w:szCs w:val="24"/>
        </w:rPr>
        <w:t xml:space="preserve"> respiratory</w:t>
      </w:r>
      <w:r w:rsidR="00D6079D">
        <w:rPr>
          <w:rFonts w:ascii="Times New Roman" w:hAnsi="Times New Roman" w:cs="Times New Roman"/>
          <w:sz w:val="24"/>
          <w:szCs w:val="24"/>
        </w:rPr>
        <w:t xml:space="preserve"> deaths,</w:t>
      </w:r>
      <w:r w:rsidR="00CB2673">
        <w:rPr>
          <w:rFonts w:ascii="Times New Roman" w:hAnsi="Times New Roman" w:cs="Times New Roman"/>
          <w:sz w:val="24"/>
          <w:szCs w:val="24"/>
        </w:rPr>
        <w:t xml:space="preserve"> </w:t>
      </w:r>
      <w:r w:rsidR="009419E1">
        <w:rPr>
          <w:rFonts w:ascii="Times New Roman" w:hAnsi="Times New Roman" w:cs="Times New Roman"/>
          <w:sz w:val="24"/>
          <w:szCs w:val="24"/>
        </w:rPr>
        <w:t xml:space="preserve">and </w:t>
      </w:r>
      <w:r w:rsidR="00D6079D">
        <w:rPr>
          <w:rFonts w:ascii="Times New Roman" w:hAnsi="Times New Roman" w:cs="Times New Roman"/>
          <w:sz w:val="24"/>
          <w:szCs w:val="24"/>
        </w:rPr>
        <w:t xml:space="preserve">the number </w:t>
      </w:r>
      <w:r w:rsidR="00CB2673">
        <w:rPr>
          <w:rFonts w:ascii="Times New Roman" w:hAnsi="Times New Roman" w:cs="Times New Roman"/>
          <w:sz w:val="24"/>
          <w:szCs w:val="24"/>
        </w:rPr>
        <w:t xml:space="preserve">in rural areas </w:t>
      </w:r>
      <w:r w:rsidR="00D6079D">
        <w:rPr>
          <w:rFonts w:ascii="Times New Roman" w:hAnsi="Times New Roman" w:cs="Times New Roman"/>
          <w:sz w:val="24"/>
          <w:szCs w:val="24"/>
        </w:rPr>
        <w:t xml:space="preserve">(20,000) </w:t>
      </w:r>
      <w:r w:rsidR="00CB2673">
        <w:rPr>
          <w:rFonts w:ascii="Times New Roman" w:hAnsi="Times New Roman" w:cs="Times New Roman"/>
          <w:sz w:val="24"/>
          <w:szCs w:val="24"/>
        </w:rPr>
        <w:t xml:space="preserve">is </w:t>
      </w:r>
      <w:r w:rsidR="006D0C6D">
        <w:rPr>
          <w:rFonts w:ascii="Times New Roman" w:hAnsi="Times New Roman" w:cs="Times New Roman"/>
          <w:sz w:val="24"/>
          <w:szCs w:val="24"/>
        </w:rPr>
        <w:t xml:space="preserve">over </w:t>
      </w:r>
      <w:r w:rsidR="00CB2673">
        <w:rPr>
          <w:rFonts w:ascii="Times New Roman" w:hAnsi="Times New Roman" w:cs="Times New Roman"/>
          <w:sz w:val="24"/>
          <w:szCs w:val="24"/>
        </w:rPr>
        <w:t>4 times that in urban areas</w:t>
      </w:r>
      <w:r w:rsidR="00D6079D">
        <w:rPr>
          <w:rFonts w:ascii="Times New Roman" w:hAnsi="Times New Roman" w:cs="Times New Roman"/>
          <w:sz w:val="24"/>
          <w:szCs w:val="24"/>
        </w:rPr>
        <w:t xml:space="preserve"> (4</w:t>
      </w:r>
      <w:r w:rsidR="006D0C6D">
        <w:rPr>
          <w:rFonts w:ascii="Times New Roman" w:hAnsi="Times New Roman" w:cs="Times New Roman"/>
          <w:sz w:val="24"/>
          <w:szCs w:val="24"/>
        </w:rPr>
        <w:t>,</w:t>
      </w:r>
      <w:r w:rsidR="00D6079D">
        <w:rPr>
          <w:rFonts w:ascii="Times New Roman" w:hAnsi="Times New Roman" w:cs="Times New Roman"/>
          <w:sz w:val="24"/>
          <w:szCs w:val="24"/>
        </w:rPr>
        <w:t>800)</w:t>
      </w:r>
      <w:r w:rsidR="00CB2673">
        <w:rPr>
          <w:rFonts w:ascii="Times New Roman" w:hAnsi="Times New Roman" w:cs="Times New Roman"/>
          <w:sz w:val="24"/>
          <w:szCs w:val="24"/>
        </w:rPr>
        <w:t xml:space="preserve">. Premature respiratory deaths in urban areas are </w:t>
      </w:r>
      <w:r w:rsidR="00654E62">
        <w:rPr>
          <w:rFonts w:ascii="Times New Roman" w:hAnsi="Times New Roman" w:cs="Times New Roman"/>
          <w:sz w:val="24"/>
          <w:szCs w:val="24"/>
        </w:rPr>
        <w:t xml:space="preserve">greatest </w:t>
      </w:r>
      <w:r w:rsidR="00CB2673">
        <w:rPr>
          <w:rFonts w:ascii="Times New Roman" w:hAnsi="Times New Roman" w:cs="Times New Roman"/>
          <w:sz w:val="24"/>
          <w:szCs w:val="24"/>
        </w:rPr>
        <w:t xml:space="preserve">in Shandong, Jiangsu, Henan and Zhejiang </w:t>
      </w:r>
      <w:r w:rsidR="00D02A2F">
        <w:rPr>
          <w:rFonts w:ascii="Times New Roman" w:hAnsi="Times New Roman" w:cs="Times New Roman"/>
          <w:sz w:val="24"/>
          <w:szCs w:val="24"/>
        </w:rPr>
        <w:t xml:space="preserve">in eastern China </w:t>
      </w:r>
      <w:r w:rsidR="00654E62">
        <w:rPr>
          <w:rFonts w:ascii="Times New Roman" w:hAnsi="Times New Roman" w:cs="Times New Roman"/>
          <w:sz w:val="24"/>
          <w:szCs w:val="24"/>
        </w:rPr>
        <w:t>where the</w:t>
      </w:r>
      <w:r w:rsidR="00D02A2F">
        <w:rPr>
          <w:rFonts w:ascii="Times New Roman" w:hAnsi="Times New Roman" w:cs="Times New Roman"/>
          <w:sz w:val="24"/>
          <w:szCs w:val="24"/>
        </w:rPr>
        <w:t xml:space="preserve"> level of urbanization</w:t>
      </w:r>
      <w:r w:rsidR="00654E62">
        <w:rPr>
          <w:rFonts w:ascii="Times New Roman" w:hAnsi="Times New Roman" w:cs="Times New Roman"/>
          <w:sz w:val="24"/>
          <w:szCs w:val="24"/>
        </w:rPr>
        <w:t xml:space="preserve"> is high</w:t>
      </w:r>
      <w:r w:rsidR="00D02A2F">
        <w:rPr>
          <w:rFonts w:ascii="Times New Roman" w:hAnsi="Times New Roman" w:cs="Times New Roman"/>
          <w:sz w:val="24"/>
          <w:szCs w:val="24"/>
        </w:rPr>
        <w:t xml:space="preserve">, and </w:t>
      </w:r>
      <w:r w:rsidR="00654E62">
        <w:rPr>
          <w:rFonts w:ascii="Times New Roman" w:hAnsi="Times New Roman" w:cs="Times New Roman"/>
          <w:sz w:val="24"/>
          <w:szCs w:val="24"/>
        </w:rPr>
        <w:t xml:space="preserve">together these </w:t>
      </w:r>
      <w:r w:rsidR="00D02A2F">
        <w:rPr>
          <w:rFonts w:ascii="Times New Roman" w:hAnsi="Times New Roman" w:cs="Times New Roman"/>
          <w:sz w:val="24"/>
          <w:szCs w:val="24"/>
        </w:rPr>
        <w:t xml:space="preserve">account for </w:t>
      </w:r>
      <w:r w:rsidR="00FE755C">
        <w:rPr>
          <w:rFonts w:ascii="Times New Roman" w:hAnsi="Times New Roman" w:cs="Times New Roman"/>
          <w:sz w:val="24"/>
          <w:szCs w:val="24"/>
        </w:rPr>
        <w:t xml:space="preserve">43% </w:t>
      </w:r>
      <w:r w:rsidR="00D02A2F">
        <w:rPr>
          <w:rFonts w:ascii="Times New Roman" w:hAnsi="Times New Roman" w:cs="Times New Roman"/>
          <w:sz w:val="24"/>
          <w:szCs w:val="24"/>
        </w:rPr>
        <w:t xml:space="preserve">of total urban respiratory deaths. </w:t>
      </w:r>
      <w:r w:rsidR="006154FB">
        <w:rPr>
          <w:rFonts w:ascii="Times New Roman" w:hAnsi="Times New Roman" w:cs="Times New Roman"/>
          <w:sz w:val="24"/>
          <w:szCs w:val="24"/>
        </w:rPr>
        <w:t xml:space="preserve">Owing to </w:t>
      </w:r>
      <w:r w:rsidR="00343E8F">
        <w:rPr>
          <w:rFonts w:ascii="Times New Roman" w:hAnsi="Times New Roman" w:cs="Times New Roman"/>
          <w:sz w:val="24"/>
          <w:szCs w:val="24"/>
        </w:rPr>
        <w:t xml:space="preserve">topographical and demographic features, </w:t>
      </w:r>
      <w:r w:rsidR="008B7227">
        <w:rPr>
          <w:rFonts w:ascii="Times New Roman" w:hAnsi="Times New Roman" w:cs="Times New Roman"/>
          <w:sz w:val="24"/>
          <w:szCs w:val="24"/>
        </w:rPr>
        <w:t xml:space="preserve">provinces in </w:t>
      </w:r>
      <w:r w:rsidR="00343E8F">
        <w:rPr>
          <w:rFonts w:ascii="Times New Roman" w:hAnsi="Times New Roman" w:cs="Times New Roman"/>
          <w:sz w:val="24"/>
          <w:szCs w:val="24"/>
        </w:rPr>
        <w:t>southwestern and central China</w:t>
      </w:r>
      <w:r w:rsidR="00F809BE">
        <w:rPr>
          <w:rFonts w:ascii="Times New Roman" w:hAnsi="Times New Roman" w:cs="Times New Roman"/>
          <w:sz w:val="24"/>
          <w:szCs w:val="24"/>
        </w:rPr>
        <w:t xml:space="preserve"> have a large rural population</w:t>
      </w:r>
      <w:r w:rsidR="00343E8F">
        <w:rPr>
          <w:rFonts w:ascii="Times New Roman" w:hAnsi="Times New Roman" w:cs="Times New Roman"/>
          <w:sz w:val="24"/>
          <w:szCs w:val="24"/>
        </w:rPr>
        <w:t>,</w:t>
      </w:r>
      <w:r w:rsidR="00D02A2F">
        <w:rPr>
          <w:rFonts w:ascii="Times New Roman" w:hAnsi="Times New Roman" w:cs="Times New Roman"/>
          <w:sz w:val="24"/>
          <w:szCs w:val="24"/>
        </w:rPr>
        <w:t xml:space="preserve"> </w:t>
      </w:r>
      <w:r w:rsidR="00F809BE">
        <w:rPr>
          <w:rFonts w:ascii="Times New Roman" w:hAnsi="Times New Roman" w:cs="Times New Roman"/>
          <w:sz w:val="24"/>
          <w:szCs w:val="24"/>
        </w:rPr>
        <w:t xml:space="preserve">and </w:t>
      </w:r>
      <w:r w:rsidR="00343E8F">
        <w:rPr>
          <w:rFonts w:ascii="Times New Roman" w:hAnsi="Times New Roman" w:cs="Times New Roman"/>
          <w:sz w:val="24"/>
          <w:szCs w:val="24"/>
        </w:rPr>
        <w:t xml:space="preserve">rural </w:t>
      </w:r>
      <w:r w:rsidR="00D02A2F">
        <w:rPr>
          <w:rFonts w:ascii="Times New Roman" w:hAnsi="Times New Roman" w:cs="Times New Roman"/>
          <w:sz w:val="24"/>
          <w:szCs w:val="24"/>
        </w:rPr>
        <w:t xml:space="preserve">premature deaths </w:t>
      </w:r>
      <w:r w:rsidR="00F809BE">
        <w:rPr>
          <w:rFonts w:ascii="Times New Roman" w:hAnsi="Times New Roman" w:cs="Times New Roman"/>
          <w:sz w:val="24"/>
          <w:szCs w:val="24"/>
        </w:rPr>
        <w:t xml:space="preserve">are greatest </w:t>
      </w:r>
      <w:r w:rsidR="00D02A2F">
        <w:rPr>
          <w:rFonts w:ascii="Times New Roman" w:hAnsi="Times New Roman" w:cs="Times New Roman"/>
          <w:sz w:val="24"/>
          <w:szCs w:val="24"/>
        </w:rPr>
        <w:t>in Sichuan, Chongqing, Guizhou and Hunan</w:t>
      </w:r>
      <w:r w:rsidR="006154FB">
        <w:rPr>
          <w:rFonts w:ascii="Times New Roman" w:hAnsi="Times New Roman" w:cs="Times New Roman"/>
          <w:sz w:val="24"/>
          <w:szCs w:val="24"/>
        </w:rPr>
        <w:t xml:space="preserve"> </w:t>
      </w:r>
      <w:r w:rsidR="00F809BE">
        <w:rPr>
          <w:rFonts w:ascii="Times New Roman" w:hAnsi="Times New Roman" w:cs="Times New Roman"/>
          <w:sz w:val="24"/>
          <w:szCs w:val="24"/>
        </w:rPr>
        <w:t xml:space="preserve">which together </w:t>
      </w:r>
      <w:r w:rsidR="006154FB">
        <w:rPr>
          <w:rFonts w:ascii="Times New Roman" w:hAnsi="Times New Roman" w:cs="Times New Roman"/>
          <w:sz w:val="24"/>
          <w:szCs w:val="24"/>
        </w:rPr>
        <w:t xml:space="preserve">account for </w:t>
      </w:r>
      <w:r w:rsidR="00FE755C">
        <w:rPr>
          <w:rFonts w:ascii="Times New Roman" w:hAnsi="Times New Roman" w:cs="Times New Roman"/>
          <w:sz w:val="24"/>
          <w:szCs w:val="24"/>
        </w:rPr>
        <w:t xml:space="preserve">36% </w:t>
      </w:r>
      <w:r w:rsidR="006154FB">
        <w:rPr>
          <w:rFonts w:ascii="Times New Roman" w:hAnsi="Times New Roman" w:cs="Times New Roman"/>
          <w:sz w:val="24"/>
          <w:szCs w:val="24"/>
        </w:rPr>
        <w:t>of total rural deaths</w:t>
      </w:r>
      <w:r w:rsidR="00901919" w:rsidRPr="008A5772">
        <w:rPr>
          <w:rFonts w:ascii="Times New Roman" w:hAnsi="Times New Roman" w:cs="Times New Roman"/>
          <w:sz w:val="24"/>
          <w:szCs w:val="24"/>
        </w:rPr>
        <w:t>.</w:t>
      </w:r>
      <w:r w:rsidR="00C723C1">
        <w:rPr>
          <w:rFonts w:ascii="Times New Roman" w:hAnsi="Times New Roman" w:cs="Times New Roman"/>
          <w:sz w:val="24"/>
          <w:szCs w:val="24"/>
        </w:rPr>
        <w:t xml:space="preserve"> </w:t>
      </w:r>
    </w:p>
    <w:p w14:paraId="3F3F2AE9" w14:textId="77777777" w:rsidR="00365C58" w:rsidRDefault="00365C58" w:rsidP="0048185A">
      <w:pPr>
        <w:spacing w:line="480" w:lineRule="auto"/>
        <w:rPr>
          <w:rFonts w:ascii="Times New Roman" w:hAnsi="Times New Roman" w:cs="Times New Roman"/>
          <w:sz w:val="24"/>
          <w:szCs w:val="24"/>
        </w:rPr>
      </w:pPr>
    </w:p>
    <w:tbl>
      <w:tblPr>
        <w:tblStyle w:val="TableGrid"/>
        <w:tblW w:w="8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365C58" w:rsidRPr="008A5772" w14:paraId="70A83E4B" w14:textId="77777777" w:rsidTr="00E16D3C">
        <w:tc>
          <w:tcPr>
            <w:tcW w:w="4476" w:type="dxa"/>
          </w:tcPr>
          <w:p w14:paraId="49329A27" w14:textId="68A6F3FA" w:rsidR="00365C58" w:rsidRPr="008A5772" w:rsidRDefault="00365C58" w:rsidP="00E16D3C">
            <w:pPr>
              <w:spacing w:line="480" w:lineRule="auto"/>
              <w:rPr>
                <w:rFonts w:ascii="Times New Roman" w:hAnsi="Times New Roman" w:cs="Times New Roman"/>
                <w:sz w:val="24"/>
                <w:szCs w:val="24"/>
              </w:rPr>
            </w:pPr>
            <w:r>
              <w:rPr>
                <w:rFonts w:ascii="Times New Roman" w:hAnsi="Times New Roman" w:cs="Times New Roman" w:hint="eastAsia"/>
                <w:noProof/>
                <w:sz w:val="24"/>
                <w:szCs w:val="24"/>
                <w:lang w:val="en-GB"/>
              </w:rPr>
              <w:drawing>
                <wp:inline distT="0" distB="0" distL="0" distR="0" wp14:anchorId="6C8F2700" wp14:editId="4AD80A02">
                  <wp:extent cx="2700163" cy="1800000"/>
                  <wp:effectExtent l="0" t="0" r="508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urbanrural-5ave2.png"/>
                          <pic:cNvPicPr/>
                        </pic:nvPicPr>
                        <pic:blipFill>
                          <a:blip r:embed="rId23">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c>
          <w:tcPr>
            <w:tcW w:w="4476" w:type="dxa"/>
          </w:tcPr>
          <w:p w14:paraId="35509D1D" w14:textId="1A17B92F" w:rsidR="00365C58" w:rsidRPr="008A5772" w:rsidRDefault="00365C58" w:rsidP="00E16D3C">
            <w:pPr>
              <w:spacing w:line="480" w:lineRule="auto"/>
              <w:rPr>
                <w:rFonts w:ascii="Times New Roman" w:hAnsi="Times New Roman" w:cs="Times New Roman"/>
                <w:sz w:val="24"/>
                <w:szCs w:val="24"/>
              </w:rPr>
            </w:pPr>
            <w:r>
              <w:rPr>
                <w:rFonts w:ascii="Times New Roman" w:hAnsi="Times New Roman" w:cs="Times New Roman" w:hint="eastAsia"/>
                <w:noProof/>
                <w:sz w:val="24"/>
                <w:szCs w:val="24"/>
                <w:lang w:val="en-GB"/>
              </w:rPr>
              <w:drawing>
                <wp:inline distT="0" distB="0" distL="0" distR="0" wp14:anchorId="68188FF8" wp14:editId="1157F97C">
                  <wp:extent cx="2700163" cy="1800000"/>
                  <wp:effectExtent l="0" t="0" r="50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tal-urbanrural-5ave2.png"/>
                          <pic:cNvPicPr/>
                        </pic:nvPicPr>
                        <pic:blipFill>
                          <a:blip r:embed="rId24">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r>
    </w:tbl>
    <w:p w14:paraId="460D61F7" w14:textId="0D717371" w:rsidR="005418A7" w:rsidRPr="008A5772" w:rsidRDefault="001D5B62"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F</w:t>
      </w:r>
      <w:r w:rsidR="00A54331">
        <w:rPr>
          <w:rFonts w:ascii="Times New Roman" w:hAnsi="Times New Roman" w:cs="Times New Roman"/>
          <w:sz w:val="24"/>
          <w:szCs w:val="24"/>
        </w:rPr>
        <w:t xml:space="preserve">ig </w:t>
      </w:r>
      <w:r w:rsidR="009F5BE5">
        <w:rPr>
          <w:rFonts w:ascii="Times New Roman" w:hAnsi="Times New Roman" w:cs="Times New Roman"/>
          <w:sz w:val="24"/>
          <w:szCs w:val="24"/>
        </w:rPr>
        <w:t>8</w:t>
      </w:r>
      <w:r w:rsidR="00BD0BB8" w:rsidRPr="008A5772">
        <w:rPr>
          <w:rFonts w:ascii="Times New Roman" w:hAnsi="Times New Roman" w:cs="Times New Roman"/>
          <w:sz w:val="24"/>
          <w:szCs w:val="24"/>
        </w:rPr>
        <w:t xml:space="preserve"> </w:t>
      </w:r>
      <w:r w:rsidR="008061EC" w:rsidRPr="008A5772">
        <w:rPr>
          <w:rFonts w:ascii="Times New Roman" w:hAnsi="Times New Roman" w:cs="Times New Roman"/>
          <w:sz w:val="24"/>
          <w:szCs w:val="24"/>
        </w:rPr>
        <w:t xml:space="preserve">Provincial respiratory deaths </w:t>
      </w:r>
      <w:r w:rsidR="00A61309">
        <w:rPr>
          <w:rFonts w:ascii="Times New Roman" w:hAnsi="Times New Roman" w:cs="Times New Roman"/>
          <w:sz w:val="24"/>
          <w:szCs w:val="24"/>
        </w:rPr>
        <w:t>from</w:t>
      </w:r>
      <w:r w:rsidR="00A61309" w:rsidRPr="008A5772">
        <w:rPr>
          <w:rFonts w:ascii="Times New Roman" w:hAnsi="Times New Roman" w:cs="Times New Roman"/>
          <w:sz w:val="24"/>
          <w:szCs w:val="24"/>
        </w:rPr>
        <w:t xml:space="preserve"> </w:t>
      </w:r>
      <w:r w:rsidR="008061EC" w:rsidRPr="008A5772">
        <w:rPr>
          <w:rFonts w:ascii="Times New Roman" w:hAnsi="Times New Roman" w:cs="Times New Roman"/>
          <w:sz w:val="24"/>
          <w:szCs w:val="24"/>
        </w:rPr>
        <w:t xml:space="preserve">long-term ozone exposure using Turner et al (2016) relative risk estimate </w:t>
      </w:r>
      <w:r w:rsidR="008D1F32" w:rsidRPr="008A5772">
        <w:rPr>
          <w:rFonts w:ascii="Times New Roman" w:hAnsi="Times New Roman" w:cs="Times New Roman"/>
          <w:sz w:val="24"/>
          <w:szCs w:val="24"/>
        </w:rPr>
        <w:t xml:space="preserve">with smaller threshold (26. 7 ppb) </w:t>
      </w:r>
      <w:r w:rsidR="009123C0">
        <w:rPr>
          <w:rFonts w:ascii="Times New Roman" w:hAnsi="Times New Roman" w:cs="Times New Roman"/>
          <w:sz w:val="24"/>
          <w:szCs w:val="24"/>
        </w:rPr>
        <w:t>distinguishing between</w:t>
      </w:r>
      <w:r w:rsidR="008061EC" w:rsidRPr="008A5772">
        <w:rPr>
          <w:rFonts w:ascii="Times New Roman" w:hAnsi="Times New Roman" w:cs="Times New Roman"/>
          <w:sz w:val="24"/>
          <w:szCs w:val="24"/>
        </w:rPr>
        <w:t xml:space="preserve"> urban and rural</w:t>
      </w:r>
      <w:r w:rsidR="009123C0">
        <w:rPr>
          <w:rFonts w:ascii="Times New Roman" w:hAnsi="Times New Roman" w:cs="Times New Roman"/>
          <w:sz w:val="24"/>
          <w:szCs w:val="24"/>
        </w:rPr>
        <w:t xml:space="preserve"> areas</w:t>
      </w:r>
      <w:r w:rsidR="0073571F">
        <w:rPr>
          <w:rFonts w:ascii="Times New Roman" w:hAnsi="Times New Roman" w:cs="Times New Roman"/>
          <w:sz w:val="24"/>
          <w:szCs w:val="24"/>
        </w:rPr>
        <w:t xml:space="preserve">. </w:t>
      </w:r>
      <w:r w:rsidR="005418A7">
        <w:rPr>
          <w:rFonts w:ascii="Times New Roman" w:hAnsi="Times New Roman" w:cs="Times New Roman"/>
          <w:sz w:val="24"/>
          <w:szCs w:val="24"/>
        </w:rPr>
        <w:t xml:space="preserve">Note: to </w:t>
      </w:r>
      <w:r w:rsidR="008B7227">
        <w:rPr>
          <w:rFonts w:ascii="Times New Roman" w:hAnsi="Times New Roman" w:cs="Times New Roman"/>
          <w:sz w:val="24"/>
          <w:szCs w:val="24"/>
        </w:rPr>
        <w:t xml:space="preserve">show </w:t>
      </w:r>
      <w:r w:rsidR="005418A7">
        <w:rPr>
          <w:rFonts w:ascii="Times New Roman" w:hAnsi="Times New Roman" w:cs="Times New Roman"/>
          <w:sz w:val="24"/>
          <w:szCs w:val="24"/>
        </w:rPr>
        <w:t xml:space="preserve">total deaths in other provinces clearly, the number </w:t>
      </w:r>
      <w:r w:rsidR="005418A7">
        <w:rPr>
          <w:rFonts w:ascii="Times New Roman" w:hAnsi="Times New Roman" w:cs="Times New Roman"/>
          <w:sz w:val="24"/>
          <w:szCs w:val="24"/>
        </w:rPr>
        <w:lastRenderedPageBreak/>
        <w:t xml:space="preserve">of </w:t>
      </w:r>
      <w:r w:rsidR="00C205D3">
        <w:rPr>
          <w:rFonts w:ascii="Times New Roman" w:hAnsi="Times New Roman" w:cs="Times New Roman"/>
          <w:sz w:val="24"/>
          <w:szCs w:val="24"/>
        </w:rPr>
        <w:t xml:space="preserve">rural </w:t>
      </w:r>
      <w:r w:rsidR="005418A7">
        <w:rPr>
          <w:rFonts w:ascii="Times New Roman" w:hAnsi="Times New Roman" w:cs="Times New Roman"/>
          <w:sz w:val="24"/>
          <w:szCs w:val="24"/>
        </w:rPr>
        <w:t xml:space="preserve">respiratory </w:t>
      </w:r>
      <w:r w:rsidR="00C205D3">
        <w:rPr>
          <w:rFonts w:ascii="Times New Roman" w:hAnsi="Times New Roman" w:cs="Times New Roman"/>
          <w:sz w:val="24"/>
          <w:szCs w:val="24"/>
        </w:rPr>
        <w:t xml:space="preserve">deaths </w:t>
      </w:r>
      <w:r w:rsidR="005418A7">
        <w:rPr>
          <w:rFonts w:ascii="Times New Roman" w:hAnsi="Times New Roman" w:cs="Times New Roman"/>
          <w:sz w:val="24"/>
          <w:szCs w:val="24"/>
        </w:rPr>
        <w:t>in Sichuan is compacted.</w:t>
      </w:r>
    </w:p>
    <w:p w14:paraId="3163BD75" w14:textId="4F0DA1C6" w:rsidR="00D4754E" w:rsidRPr="0048185A" w:rsidRDefault="00DD4A80" w:rsidP="0048185A">
      <w:pPr>
        <w:spacing w:line="480" w:lineRule="auto"/>
        <w:rPr>
          <w:rFonts w:ascii="Times New Roman" w:hAnsi="Times New Roman" w:cs="Times New Roman"/>
          <w:b/>
          <w:sz w:val="24"/>
          <w:szCs w:val="24"/>
        </w:rPr>
      </w:pPr>
      <w:r w:rsidRPr="0048185A">
        <w:rPr>
          <w:rFonts w:ascii="Times New Roman" w:hAnsi="Times New Roman" w:cs="Times New Roman"/>
          <w:b/>
          <w:sz w:val="24"/>
          <w:szCs w:val="24"/>
        </w:rPr>
        <w:t>3.4</w:t>
      </w:r>
      <w:r w:rsidR="00044C22" w:rsidRPr="0048185A">
        <w:rPr>
          <w:rFonts w:ascii="Times New Roman" w:hAnsi="Times New Roman" w:cs="Times New Roman"/>
          <w:b/>
          <w:sz w:val="24"/>
          <w:szCs w:val="24"/>
        </w:rPr>
        <w:t xml:space="preserve"> Interannual variations </w:t>
      </w:r>
      <w:r w:rsidR="009123C0" w:rsidRPr="0048185A">
        <w:rPr>
          <w:rFonts w:ascii="Times New Roman" w:hAnsi="Times New Roman" w:cs="Times New Roman"/>
          <w:b/>
          <w:sz w:val="24"/>
          <w:szCs w:val="24"/>
        </w:rPr>
        <w:t xml:space="preserve">in </w:t>
      </w:r>
      <w:r w:rsidR="00044C22" w:rsidRPr="0048185A">
        <w:rPr>
          <w:rFonts w:ascii="Times New Roman" w:hAnsi="Times New Roman" w:cs="Times New Roman"/>
          <w:b/>
          <w:sz w:val="24"/>
          <w:szCs w:val="24"/>
        </w:rPr>
        <w:t>ozone exposure and premature deaths</w:t>
      </w:r>
    </w:p>
    <w:p w14:paraId="5A67EC9F" w14:textId="19B60AF1" w:rsidR="00C10603" w:rsidRPr="008A5772" w:rsidRDefault="00D225A1"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 xml:space="preserve"> </w:t>
      </w:r>
      <w:r w:rsidRPr="008A5772">
        <w:rPr>
          <w:rFonts w:ascii="Times New Roman" w:hAnsi="Times New Roman" w:cs="Times New Roman"/>
          <w:sz w:val="24"/>
          <w:szCs w:val="24"/>
        </w:rPr>
        <w:t xml:space="preserve"> </w:t>
      </w:r>
      <w:r w:rsidR="00C41563" w:rsidRPr="008A5772">
        <w:rPr>
          <w:rFonts w:ascii="Times New Roman" w:hAnsi="Times New Roman" w:cs="Times New Roman"/>
          <w:sz w:val="24"/>
          <w:szCs w:val="24"/>
        </w:rPr>
        <w:t>During 2013 to 2017 a series of</w:t>
      </w:r>
      <w:r w:rsidRPr="008A5772">
        <w:rPr>
          <w:rFonts w:ascii="Times New Roman" w:hAnsi="Times New Roman" w:cs="Times New Roman"/>
          <w:sz w:val="24"/>
          <w:szCs w:val="24"/>
        </w:rPr>
        <w:t xml:space="preserve"> stringent emission control po</w:t>
      </w:r>
      <w:r w:rsidR="00C41563" w:rsidRPr="008A5772">
        <w:rPr>
          <w:rFonts w:ascii="Times New Roman" w:hAnsi="Times New Roman" w:cs="Times New Roman"/>
          <w:sz w:val="24"/>
          <w:szCs w:val="24"/>
        </w:rPr>
        <w:t>licies were implemented</w:t>
      </w:r>
      <w:r w:rsidR="00105FBE">
        <w:rPr>
          <w:rFonts w:ascii="Times New Roman" w:hAnsi="Times New Roman" w:cs="Times New Roman"/>
          <w:sz w:val="24"/>
          <w:szCs w:val="24"/>
        </w:rPr>
        <w:t xml:space="preserve"> in China</w:t>
      </w:r>
      <w:r w:rsidR="00C41563" w:rsidRPr="008A5772">
        <w:rPr>
          <w:rFonts w:ascii="Times New Roman" w:hAnsi="Times New Roman" w:cs="Times New Roman"/>
          <w:sz w:val="24"/>
          <w:szCs w:val="24"/>
        </w:rPr>
        <w:t xml:space="preserve"> </w:t>
      </w:r>
      <w:r w:rsidR="00105FBE">
        <w:rPr>
          <w:rFonts w:ascii="Times New Roman" w:hAnsi="Times New Roman" w:cs="Times New Roman"/>
          <w:sz w:val="24"/>
          <w:szCs w:val="24"/>
        </w:rPr>
        <w:t>that</w:t>
      </w:r>
      <w:r w:rsidR="00C41563" w:rsidRPr="008A5772">
        <w:rPr>
          <w:rFonts w:ascii="Times New Roman" w:hAnsi="Times New Roman" w:cs="Times New Roman"/>
          <w:sz w:val="24"/>
          <w:szCs w:val="24"/>
        </w:rPr>
        <w:t xml:space="preserve"> reduced PM</w:t>
      </w:r>
      <w:r w:rsidR="00C41563" w:rsidRPr="008A5772">
        <w:rPr>
          <w:rFonts w:ascii="Times New Roman" w:hAnsi="Times New Roman" w:cs="Times New Roman"/>
          <w:sz w:val="24"/>
          <w:szCs w:val="24"/>
          <w:vertAlign w:val="subscript"/>
        </w:rPr>
        <w:t>2.5</w:t>
      </w:r>
      <w:r w:rsidR="00C41563" w:rsidRPr="008A5772">
        <w:rPr>
          <w:rFonts w:ascii="Times New Roman" w:hAnsi="Times New Roman" w:cs="Times New Roman"/>
          <w:sz w:val="24"/>
          <w:szCs w:val="24"/>
        </w:rPr>
        <w:t xml:space="preserve"> </w:t>
      </w:r>
      <w:r w:rsidR="000D2736" w:rsidRPr="008A5772">
        <w:rPr>
          <w:rFonts w:ascii="Times New Roman" w:hAnsi="Times New Roman" w:cs="Times New Roman"/>
          <w:sz w:val="24"/>
          <w:szCs w:val="24"/>
        </w:rPr>
        <w:t xml:space="preserve">and its precursors </w:t>
      </w:r>
      <w:r w:rsidR="00C41563" w:rsidRPr="008A5772">
        <w:rPr>
          <w:rFonts w:ascii="Times New Roman" w:hAnsi="Times New Roman" w:cs="Times New Roman"/>
          <w:sz w:val="24"/>
          <w:szCs w:val="24"/>
        </w:rPr>
        <w:t xml:space="preserve">effectively in </w:t>
      </w:r>
      <w:r w:rsidR="00105FBE">
        <w:rPr>
          <w:rFonts w:ascii="Times New Roman" w:hAnsi="Times New Roman" w:cs="Times New Roman"/>
          <w:sz w:val="24"/>
          <w:szCs w:val="24"/>
        </w:rPr>
        <w:t>some of the most polluted</w:t>
      </w:r>
      <w:r w:rsidR="00105FBE" w:rsidRPr="008A5772">
        <w:rPr>
          <w:rFonts w:ascii="Times New Roman" w:hAnsi="Times New Roman" w:cs="Times New Roman"/>
          <w:sz w:val="24"/>
          <w:szCs w:val="24"/>
        </w:rPr>
        <w:t xml:space="preserve"> </w:t>
      </w:r>
      <w:r w:rsidR="00105FBE">
        <w:rPr>
          <w:rFonts w:ascii="Times New Roman" w:hAnsi="Times New Roman" w:cs="Times New Roman"/>
          <w:sz w:val="24"/>
          <w:szCs w:val="24"/>
        </w:rPr>
        <w:t>regions</w:t>
      </w:r>
      <w:r w:rsidR="000D2736" w:rsidRPr="008A5772">
        <w:rPr>
          <w:rFonts w:ascii="Times New Roman" w:hAnsi="Times New Roman" w:cs="Times New Roman"/>
          <w:sz w:val="24"/>
          <w:szCs w:val="24"/>
        </w:rPr>
        <w:t xml:space="preserve">. However, </w:t>
      </w:r>
      <w:r w:rsidR="00105FBE">
        <w:rPr>
          <w:rFonts w:ascii="Times New Roman" w:hAnsi="Times New Roman" w:cs="Times New Roman"/>
          <w:sz w:val="24"/>
          <w:szCs w:val="24"/>
        </w:rPr>
        <w:t>associated reductions in NO</w:t>
      </w:r>
      <w:r w:rsidR="00105FBE" w:rsidRPr="00550D8D">
        <w:rPr>
          <w:rFonts w:ascii="Times New Roman" w:hAnsi="Times New Roman" w:cs="Times New Roman"/>
          <w:sz w:val="24"/>
          <w:szCs w:val="24"/>
          <w:vertAlign w:val="subscript"/>
        </w:rPr>
        <w:t>x</w:t>
      </w:r>
      <w:r w:rsidR="00105FBE">
        <w:rPr>
          <w:rFonts w:ascii="Times New Roman" w:hAnsi="Times New Roman" w:cs="Times New Roman"/>
          <w:sz w:val="24"/>
          <w:szCs w:val="24"/>
        </w:rPr>
        <w:t xml:space="preserve"> emissions can lead to increases in ozone concentrations if VOC emissions are not also reduced</w:t>
      </w:r>
      <w:r w:rsidR="00421958">
        <w:rPr>
          <w:rFonts w:ascii="Times New Roman" w:hAnsi="Times New Roman" w:cs="Times New Roman"/>
          <w:sz w:val="24"/>
          <w:szCs w:val="24"/>
        </w:rPr>
        <w:t xml:space="preserve"> (Cardelino et al., 1995; Shao et al., 2009; Tang et al., 2010)</w:t>
      </w:r>
      <w:r w:rsidR="00105FBE">
        <w:rPr>
          <w:rFonts w:ascii="Times New Roman" w:hAnsi="Times New Roman" w:cs="Times New Roman"/>
          <w:sz w:val="24"/>
          <w:szCs w:val="24"/>
        </w:rPr>
        <w:t xml:space="preserve">. </w:t>
      </w:r>
      <w:r w:rsidR="00D269D7" w:rsidRPr="008A5772">
        <w:rPr>
          <w:rFonts w:ascii="Times New Roman" w:hAnsi="Times New Roman" w:cs="Times New Roman"/>
          <w:sz w:val="24"/>
          <w:szCs w:val="24"/>
        </w:rPr>
        <w:t xml:space="preserve">Therefore, </w:t>
      </w:r>
      <w:r w:rsidR="00AC231C">
        <w:rPr>
          <w:rFonts w:ascii="Times New Roman" w:hAnsi="Times New Roman" w:cs="Times New Roman"/>
          <w:sz w:val="24"/>
          <w:szCs w:val="24"/>
        </w:rPr>
        <w:t>we</w:t>
      </w:r>
      <w:r w:rsidR="00D269D7" w:rsidRPr="008A5772">
        <w:rPr>
          <w:rFonts w:ascii="Times New Roman" w:hAnsi="Times New Roman" w:cs="Times New Roman"/>
          <w:sz w:val="24"/>
          <w:szCs w:val="24"/>
        </w:rPr>
        <w:t xml:space="preserve"> </w:t>
      </w:r>
      <w:r w:rsidR="00C36DE1" w:rsidRPr="008A5772">
        <w:rPr>
          <w:rFonts w:ascii="Times New Roman" w:hAnsi="Times New Roman" w:cs="Times New Roman" w:hint="eastAsia"/>
          <w:sz w:val="24"/>
          <w:szCs w:val="24"/>
        </w:rPr>
        <w:t>analy</w:t>
      </w:r>
      <w:r w:rsidR="00C36DE1" w:rsidRPr="008A5772">
        <w:rPr>
          <w:rFonts w:ascii="Times New Roman" w:hAnsi="Times New Roman" w:cs="Times New Roman"/>
          <w:sz w:val="24"/>
          <w:szCs w:val="24"/>
        </w:rPr>
        <w:t>z</w:t>
      </w:r>
      <w:r w:rsidR="00782889" w:rsidRPr="008A5772">
        <w:rPr>
          <w:rFonts w:ascii="Times New Roman" w:hAnsi="Times New Roman" w:cs="Times New Roman" w:hint="eastAsia"/>
          <w:sz w:val="24"/>
          <w:szCs w:val="24"/>
        </w:rPr>
        <w:t>e</w:t>
      </w:r>
      <w:r w:rsidR="009176BE" w:rsidRPr="008A5772">
        <w:rPr>
          <w:rFonts w:ascii="Times New Roman" w:hAnsi="Times New Roman" w:cs="Times New Roman"/>
          <w:sz w:val="24"/>
          <w:szCs w:val="24"/>
        </w:rPr>
        <w:t xml:space="preserve"> the </w:t>
      </w:r>
      <w:r w:rsidR="00067E4C" w:rsidRPr="008A5772">
        <w:rPr>
          <w:rFonts w:ascii="Times New Roman" w:hAnsi="Times New Roman" w:cs="Times New Roman"/>
          <w:sz w:val="24"/>
          <w:szCs w:val="24"/>
        </w:rPr>
        <w:t>in</w:t>
      </w:r>
      <w:r w:rsidR="00067E4C">
        <w:rPr>
          <w:rFonts w:ascii="Times New Roman" w:hAnsi="Times New Roman" w:cs="Times New Roman"/>
          <w:sz w:val="24"/>
          <w:szCs w:val="24"/>
        </w:rPr>
        <w:t>t</w:t>
      </w:r>
      <w:r w:rsidR="00067E4C" w:rsidRPr="008A5772">
        <w:rPr>
          <w:rFonts w:ascii="Times New Roman" w:hAnsi="Times New Roman" w:cs="Times New Roman"/>
          <w:sz w:val="24"/>
          <w:szCs w:val="24"/>
        </w:rPr>
        <w:t xml:space="preserve">erannual </w:t>
      </w:r>
      <w:r w:rsidR="009176BE" w:rsidRPr="008A5772">
        <w:rPr>
          <w:rFonts w:ascii="Times New Roman" w:hAnsi="Times New Roman" w:cs="Times New Roman"/>
          <w:sz w:val="24"/>
          <w:szCs w:val="24"/>
        </w:rPr>
        <w:t xml:space="preserve">variations in ozone concentration and </w:t>
      </w:r>
      <w:r w:rsidR="00AC231C">
        <w:rPr>
          <w:rFonts w:ascii="Times New Roman" w:hAnsi="Times New Roman" w:cs="Times New Roman"/>
          <w:sz w:val="24"/>
          <w:szCs w:val="24"/>
        </w:rPr>
        <w:t xml:space="preserve">their </w:t>
      </w:r>
      <w:r w:rsidR="009176BE" w:rsidRPr="008A5772">
        <w:rPr>
          <w:rFonts w:ascii="Times New Roman" w:hAnsi="Times New Roman" w:cs="Times New Roman"/>
          <w:sz w:val="24"/>
          <w:szCs w:val="24"/>
        </w:rPr>
        <w:t>related health impacts, and</w:t>
      </w:r>
      <w:r w:rsidR="00D80D45" w:rsidRPr="008A5772">
        <w:rPr>
          <w:rFonts w:ascii="Times New Roman" w:hAnsi="Times New Roman" w:cs="Times New Roman"/>
          <w:sz w:val="24"/>
          <w:szCs w:val="24"/>
        </w:rPr>
        <w:t xml:space="preserve"> </w:t>
      </w:r>
      <w:r w:rsidR="00AC231C">
        <w:rPr>
          <w:rFonts w:ascii="Times New Roman" w:hAnsi="Times New Roman" w:cs="Times New Roman"/>
          <w:sz w:val="24"/>
          <w:szCs w:val="24"/>
        </w:rPr>
        <w:t>investigate</w:t>
      </w:r>
      <w:r w:rsidR="00AC231C" w:rsidRPr="008A5772">
        <w:rPr>
          <w:rFonts w:ascii="Times New Roman" w:hAnsi="Times New Roman" w:cs="Times New Roman"/>
          <w:sz w:val="24"/>
          <w:szCs w:val="24"/>
        </w:rPr>
        <w:t xml:space="preserve"> </w:t>
      </w:r>
      <w:r w:rsidR="00105FBE">
        <w:rPr>
          <w:rFonts w:ascii="Times New Roman" w:hAnsi="Times New Roman" w:cs="Times New Roman"/>
          <w:sz w:val="24"/>
          <w:szCs w:val="24"/>
        </w:rPr>
        <w:t xml:space="preserve">the </w:t>
      </w:r>
      <w:r w:rsidR="009176BE" w:rsidRPr="008A5772">
        <w:rPr>
          <w:rFonts w:ascii="Times New Roman" w:hAnsi="Times New Roman" w:cs="Times New Roman"/>
          <w:sz w:val="24"/>
          <w:szCs w:val="24"/>
        </w:rPr>
        <w:t>contribution</w:t>
      </w:r>
      <w:r w:rsidR="00D80D45" w:rsidRPr="008A5772">
        <w:rPr>
          <w:rFonts w:ascii="Times New Roman" w:hAnsi="Times New Roman" w:cs="Times New Roman"/>
          <w:sz w:val="24"/>
          <w:szCs w:val="24"/>
        </w:rPr>
        <w:t>s from changing emission</w:t>
      </w:r>
      <w:r w:rsidR="00614C98">
        <w:rPr>
          <w:rFonts w:ascii="Times New Roman" w:hAnsi="Times New Roman" w:cs="Times New Roman"/>
          <w:sz w:val="24"/>
          <w:szCs w:val="24"/>
        </w:rPr>
        <w:t>s</w:t>
      </w:r>
      <w:r w:rsidR="00D80D45" w:rsidRPr="008A5772">
        <w:rPr>
          <w:rFonts w:ascii="Times New Roman" w:hAnsi="Times New Roman" w:cs="Times New Roman"/>
          <w:sz w:val="24"/>
          <w:szCs w:val="24"/>
        </w:rPr>
        <w:t xml:space="preserve"> and meteorological conditions</w:t>
      </w:r>
      <w:r w:rsidR="00EB2FCF" w:rsidRPr="008A5772">
        <w:rPr>
          <w:rFonts w:ascii="Times New Roman" w:hAnsi="Times New Roman" w:cs="Times New Roman"/>
          <w:sz w:val="24"/>
          <w:szCs w:val="24"/>
        </w:rPr>
        <w:t xml:space="preserve"> </w:t>
      </w:r>
      <w:r w:rsidR="00614C98">
        <w:rPr>
          <w:rFonts w:ascii="Times New Roman" w:hAnsi="Times New Roman" w:cs="Times New Roman"/>
          <w:sz w:val="24"/>
          <w:szCs w:val="24"/>
        </w:rPr>
        <w:t>between</w:t>
      </w:r>
      <w:r w:rsidR="00614C98" w:rsidRPr="008A5772">
        <w:rPr>
          <w:rFonts w:ascii="Times New Roman" w:hAnsi="Times New Roman" w:cs="Times New Roman"/>
          <w:sz w:val="24"/>
          <w:szCs w:val="24"/>
        </w:rPr>
        <w:t xml:space="preserve"> </w:t>
      </w:r>
      <w:r w:rsidR="00EB2FCF" w:rsidRPr="008A5772">
        <w:rPr>
          <w:rFonts w:ascii="Times New Roman" w:hAnsi="Times New Roman" w:cs="Times New Roman"/>
          <w:sz w:val="24"/>
          <w:szCs w:val="24"/>
        </w:rPr>
        <w:t xml:space="preserve">2013 </w:t>
      </w:r>
      <w:r w:rsidR="00614C98">
        <w:rPr>
          <w:rFonts w:ascii="Times New Roman" w:hAnsi="Times New Roman" w:cs="Times New Roman"/>
          <w:sz w:val="24"/>
          <w:szCs w:val="24"/>
        </w:rPr>
        <w:t>and</w:t>
      </w:r>
      <w:r w:rsidR="00614C98" w:rsidRPr="008A5772">
        <w:rPr>
          <w:rFonts w:ascii="Times New Roman" w:hAnsi="Times New Roman" w:cs="Times New Roman"/>
          <w:sz w:val="24"/>
          <w:szCs w:val="24"/>
        </w:rPr>
        <w:t xml:space="preserve"> </w:t>
      </w:r>
      <w:r w:rsidR="00EB2FCF" w:rsidRPr="008A5772">
        <w:rPr>
          <w:rFonts w:ascii="Times New Roman" w:hAnsi="Times New Roman" w:cs="Times New Roman"/>
          <w:sz w:val="24"/>
          <w:szCs w:val="24"/>
        </w:rPr>
        <w:t>2017</w:t>
      </w:r>
      <w:r w:rsidR="00C23FEE">
        <w:rPr>
          <w:rFonts w:ascii="Times New Roman" w:hAnsi="Times New Roman" w:cs="Times New Roman"/>
          <w:sz w:val="24"/>
          <w:szCs w:val="24"/>
        </w:rPr>
        <w:t xml:space="preserve"> at </w:t>
      </w:r>
      <w:r w:rsidR="00614C98">
        <w:rPr>
          <w:rFonts w:ascii="Times New Roman" w:hAnsi="Times New Roman" w:cs="Times New Roman"/>
          <w:sz w:val="24"/>
          <w:szCs w:val="24"/>
        </w:rPr>
        <w:t xml:space="preserve">a </w:t>
      </w:r>
      <w:r w:rsidR="00C23FEE">
        <w:rPr>
          <w:rFonts w:ascii="Times New Roman" w:hAnsi="Times New Roman" w:cs="Times New Roman"/>
          <w:sz w:val="24"/>
          <w:szCs w:val="24"/>
        </w:rPr>
        <w:t>regional level</w:t>
      </w:r>
      <w:r w:rsidR="00D80D45" w:rsidRPr="008A5772">
        <w:rPr>
          <w:rFonts w:ascii="Times New Roman" w:hAnsi="Times New Roman" w:cs="Times New Roman"/>
          <w:sz w:val="24"/>
          <w:szCs w:val="24"/>
        </w:rPr>
        <w:t xml:space="preserve">. </w:t>
      </w:r>
    </w:p>
    <w:p w14:paraId="5FED75AA" w14:textId="546675BD" w:rsidR="00D269D7" w:rsidRDefault="00C10603"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00D269D7" w:rsidRPr="008A5772">
        <w:rPr>
          <w:rFonts w:ascii="Times New Roman" w:hAnsi="Times New Roman" w:cs="Times New Roman"/>
          <w:sz w:val="24"/>
          <w:szCs w:val="24"/>
        </w:rPr>
        <w:t xml:space="preserve"> </w:t>
      </w:r>
      <w:r w:rsidR="003F654E">
        <w:rPr>
          <w:rFonts w:ascii="Times New Roman" w:hAnsi="Times New Roman" w:cs="Times New Roman"/>
          <w:sz w:val="24"/>
          <w:szCs w:val="24"/>
        </w:rPr>
        <w:t xml:space="preserve">Fig </w:t>
      </w:r>
      <w:r w:rsidR="009F5BE5">
        <w:rPr>
          <w:rFonts w:ascii="Times New Roman" w:hAnsi="Times New Roman" w:cs="Times New Roman"/>
          <w:sz w:val="24"/>
          <w:szCs w:val="24"/>
        </w:rPr>
        <w:t>9</w:t>
      </w:r>
      <w:r w:rsidR="002F464F" w:rsidRPr="008A5772">
        <w:rPr>
          <w:rFonts w:ascii="Times New Roman" w:hAnsi="Times New Roman" w:cs="Times New Roman"/>
          <w:sz w:val="24"/>
          <w:szCs w:val="24"/>
        </w:rPr>
        <w:t xml:space="preserve"> </w:t>
      </w:r>
      <w:r w:rsidR="00595242">
        <w:rPr>
          <w:rFonts w:ascii="Times New Roman" w:hAnsi="Times New Roman" w:cs="Times New Roman"/>
          <w:sz w:val="24"/>
          <w:szCs w:val="24"/>
        </w:rPr>
        <w:t>shows</w:t>
      </w:r>
      <w:r w:rsidR="00595242" w:rsidRPr="008A5772">
        <w:rPr>
          <w:rFonts w:ascii="Times New Roman" w:hAnsi="Times New Roman" w:cs="Times New Roman"/>
          <w:sz w:val="24"/>
          <w:szCs w:val="24"/>
        </w:rPr>
        <w:t xml:space="preserve"> </w:t>
      </w:r>
      <w:r w:rsidR="002F464F" w:rsidRPr="008A5772">
        <w:rPr>
          <w:rFonts w:ascii="Times New Roman" w:hAnsi="Times New Roman" w:cs="Times New Roman"/>
          <w:sz w:val="24"/>
          <w:szCs w:val="24"/>
        </w:rPr>
        <w:t xml:space="preserve">the </w:t>
      </w:r>
      <w:r w:rsidR="00067E4C" w:rsidRPr="008A5772">
        <w:rPr>
          <w:rFonts w:ascii="Times New Roman" w:hAnsi="Times New Roman" w:cs="Times New Roman"/>
          <w:sz w:val="24"/>
          <w:szCs w:val="24"/>
        </w:rPr>
        <w:t>in</w:t>
      </w:r>
      <w:r w:rsidR="00067E4C">
        <w:rPr>
          <w:rFonts w:ascii="Times New Roman" w:hAnsi="Times New Roman" w:cs="Times New Roman"/>
          <w:sz w:val="24"/>
          <w:szCs w:val="24"/>
        </w:rPr>
        <w:t>t</w:t>
      </w:r>
      <w:r w:rsidR="00067E4C" w:rsidRPr="008A5772">
        <w:rPr>
          <w:rFonts w:ascii="Times New Roman" w:hAnsi="Times New Roman" w:cs="Times New Roman"/>
          <w:sz w:val="24"/>
          <w:szCs w:val="24"/>
        </w:rPr>
        <w:t xml:space="preserve">erannual </w:t>
      </w:r>
      <w:r w:rsidR="002F464F" w:rsidRPr="008A5772">
        <w:rPr>
          <w:rFonts w:ascii="Times New Roman" w:hAnsi="Times New Roman" w:cs="Times New Roman"/>
          <w:sz w:val="24"/>
          <w:szCs w:val="24"/>
        </w:rPr>
        <w:t>variations in population</w:t>
      </w:r>
      <w:r w:rsidR="00614C98">
        <w:rPr>
          <w:rFonts w:ascii="Times New Roman" w:hAnsi="Times New Roman" w:cs="Times New Roman"/>
          <w:sz w:val="24"/>
          <w:szCs w:val="24"/>
        </w:rPr>
        <w:t xml:space="preserve"> </w:t>
      </w:r>
      <w:r w:rsidR="002F464F" w:rsidRPr="008A5772">
        <w:rPr>
          <w:rFonts w:ascii="Times New Roman" w:hAnsi="Times New Roman" w:cs="Times New Roman"/>
          <w:sz w:val="24"/>
          <w:szCs w:val="24"/>
        </w:rPr>
        <w:t xml:space="preserve">weighted </w:t>
      </w:r>
      <w:r w:rsidR="00DC2C44" w:rsidRPr="008A5772">
        <w:rPr>
          <w:rFonts w:ascii="Times New Roman" w:hAnsi="Times New Roman" w:cs="Times New Roman"/>
          <w:sz w:val="24"/>
          <w:szCs w:val="24"/>
        </w:rPr>
        <w:t>AMD</w:t>
      </w:r>
      <w:r w:rsidR="00E87FB7">
        <w:rPr>
          <w:rFonts w:ascii="Times New Roman" w:hAnsi="Times New Roman" w:cs="Times New Roman"/>
          <w:sz w:val="24"/>
          <w:szCs w:val="24"/>
        </w:rPr>
        <w:t>A8</w:t>
      </w:r>
      <w:r w:rsidR="002F464F" w:rsidRPr="008A5772">
        <w:rPr>
          <w:rFonts w:ascii="Times New Roman" w:hAnsi="Times New Roman" w:cs="Times New Roman"/>
          <w:sz w:val="24"/>
          <w:szCs w:val="24"/>
        </w:rPr>
        <w:t xml:space="preserve"> and related</w:t>
      </w:r>
      <w:r w:rsidR="0033574F" w:rsidRPr="008A5772">
        <w:rPr>
          <w:rFonts w:ascii="Times New Roman" w:hAnsi="Times New Roman" w:cs="Times New Roman"/>
          <w:sz w:val="24"/>
          <w:szCs w:val="24"/>
        </w:rPr>
        <w:t xml:space="preserve"> premature respiratory deaths at</w:t>
      </w:r>
      <w:r w:rsidR="002F464F" w:rsidRPr="008A5772">
        <w:rPr>
          <w:rFonts w:ascii="Times New Roman" w:hAnsi="Times New Roman" w:cs="Times New Roman"/>
          <w:sz w:val="24"/>
          <w:szCs w:val="24"/>
        </w:rPr>
        <w:t xml:space="preserve"> a national level from 2013 to 2017.</w:t>
      </w:r>
      <w:r w:rsidR="002F464F" w:rsidRPr="005418A7">
        <w:rPr>
          <w:rFonts w:ascii="Times New Roman" w:hAnsi="Times New Roman" w:cs="Times New Roman"/>
          <w:sz w:val="24"/>
          <w:szCs w:val="24"/>
        </w:rPr>
        <w:t xml:space="preserve"> </w:t>
      </w:r>
      <w:r w:rsidR="00F956CA" w:rsidRPr="005418A7">
        <w:rPr>
          <w:rFonts w:ascii="Times New Roman" w:hAnsi="Times New Roman" w:cs="Times New Roman"/>
          <w:sz w:val="24"/>
          <w:szCs w:val="24"/>
        </w:rPr>
        <w:t>From 2013 to 2015 t</w:t>
      </w:r>
      <w:r w:rsidR="00C36DE1" w:rsidRPr="005418A7">
        <w:rPr>
          <w:rFonts w:ascii="Times New Roman" w:hAnsi="Times New Roman" w:cs="Times New Roman"/>
          <w:sz w:val="24"/>
          <w:szCs w:val="24"/>
        </w:rPr>
        <w:t>he population</w:t>
      </w:r>
      <w:r w:rsidR="00614C98" w:rsidRPr="005418A7">
        <w:rPr>
          <w:rFonts w:ascii="Times New Roman" w:hAnsi="Times New Roman" w:cs="Times New Roman"/>
          <w:sz w:val="24"/>
          <w:szCs w:val="24"/>
        </w:rPr>
        <w:t xml:space="preserve"> </w:t>
      </w:r>
      <w:r w:rsidR="00C36DE1" w:rsidRPr="005418A7">
        <w:rPr>
          <w:rFonts w:ascii="Times New Roman" w:hAnsi="Times New Roman" w:cs="Times New Roman"/>
          <w:sz w:val="24"/>
          <w:szCs w:val="24"/>
        </w:rPr>
        <w:t xml:space="preserve">weighted </w:t>
      </w:r>
      <w:r w:rsidR="00DC2C44" w:rsidRPr="005418A7">
        <w:rPr>
          <w:rFonts w:ascii="Times New Roman" w:hAnsi="Times New Roman" w:cs="Times New Roman"/>
          <w:sz w:val="24"/>
          <w:szCs w:val="24"/>
        </w:rPr>
        <w:t>AMD</w:t>
      </w:r>
      <w:r w:rsidR="00E87FB7" w:rsidRPr="005418A7">
        <w:rPr>
          <w:rFonts w:ascii="Times New Roman" w:hAnsi="Times New Roman" w:cs="Times New Roman"/>
          <w:sz w:val="24"/>
          <w:szCs w:val="24"/>
        </w:rPr>
        <w:t>A8</w:t>
      </w:r>
      <w:r w:rsidR="00C36DE1" w:rsidRPr="005418A7">
        <w:rPr>
          <w:rFonts w:ascii="Times New Roman" w:hAnsi="Times New Roman" w:cs="Times New Roman"/>
          <w:sz w:val="24"/>
          <w:szCs w:val="24"/>
        </w:rPr>
        <w:t xml:space="preserve"> increase</w:t>
      </w:r>
      <w:r w:rsidR="00614C98" w:rsidRPr="005418A7">
        <w:rPr>
          <w:rFonts w:ascii="Times New Roman" w:hAnsi="Times New Roman" w:cs="Times New Roman"/>
          <w:sz w:val="24"/>
          <w:szCs w:val="24"/>
        </w:rPr>
        <w:t>d</w:t>
      </w:r>
      <w:r w:rsidR="00595242" w:rsidRPr="005418A7">
        <w:rPr>
          <w:rFonts w:ascii="Times New Roman" w:hAnsi="Times New Roman" w:cs="Times New Roman"/>
          <w:sz w:val="24"/>
          <w:szCs w:val="24"/>
        </w:rPr>
        <w:t xml:space="preserve"> by</w:t>
      </w:r>
      <w:r w:rsidR="00C36DE1" w:rsidRPr="005418A7">
        <w:rPr>
          <w:rFonts w:ascii="Times New Roman" w:hAnsi="Times New Roman" w:cs="Times New Roman"/>
          <w:sz w:val="24"/>
          <w:szCs w:val="24"/>
        </w:rPr>
        <w:t xml:space="preserve"> </w:t>
      </w:r>
      <w:r w:rsidR="000E6CA4" w:rsidRPr="005418A7">
        <w:rPr>
          <w:rFonts w:ascii="Times New Roman" w:hAnsi="Times New Roman" w:cs="Times New Roman"/>
          <w:sz w:val="24"/>
          <w:szCs w:val="24"/>
        </w:rPr>
        <w:t xml:space="preserve">1 ppb </w:t>
      </w:r>
      <w:r w:rsidR="00F40050" w:rsidRPr="005418A7">
        <w:rPr>
          <w:rFonts w:ascii="Times New Roman" w:hAnsi="Times New Roman" w:cs="Times New Roman"/>
          <w:sz w:val="24"/>
          <w:szCs w:val="24"/>
        </w:rPr>
        <w:t>to 38.5 ppb</w:t>
      </w:r>
      <w:r w:rsidR="00595242">
        <w:rPr>
          <w:rFonts w:ascii="Times New Roman" w:hAnsi="Times New Roman" w:cs="Times New Roman"/>
          <w:sz w:val="24"/>
          <w:szCs w:val="24"/>
        </w:rPr>
        <w:t>, but</w:t>
      </w:r>
      <w:r w:rsidR="00F956CA" w:rsidRPr="008A5772">
        <w:rPr>
          <w:rFonts w:ascii="Times New Roman" w:hAnsi="Times New Roman" w:cs="Times New Roman"/>
          <w:sz w:val="24"/>
          <w:szCs w:val="24"/>
        </w:rPr>
        <w:t xml:space="preserve"> since 2016 </w:t>
      </w:r>
      <w:r w:rsidR="00595242">
        <w:rPr>
          <w:rFonts w:ascii="Times New Roman" w:hAnsi="Times New Roman" w:cs="Times New Roman"/>
          <w:sz w:val="24"/>
          <w:szCs w:val="24"/>
        </w:rPr>
        <w:t>it has</w:t>
      </w:r>
      <w:r w:rsidR="00F956CA" w:rsidRPr="008A5772">
        <w:rPr>
          <w:rFonts w:ascii="Times New Roman" w:hAnsi="Times New Roman" w:cs="Times New Roman"/>
          <w:sz w:val="24"/>
          <w:szCs w:val="24"/>
        </w:rPr>
        <w:t xml:space="preserve"> rise</w:t>
      </w:r>
      <w:r w:rsidR="00595242">
        <w:rPr>
          <w:rFonts w:ascii="Times New Roman" w:hAnsi="Times New Roman" w:cs="Times New Roman"/>
          <w:sz w:val="24"/>
          <w:szCs w:val="24"/>
        </w:rPr>
        <w:t>n</w:t>
      </w:r>
      <w:r w:rsidR="00F956CA" w:rsidRPr="008A5772">
        <w:rPr>
          <w:rFonts w:ascii="Times New Roman" w:hAnsi="Times New Roman" w:cs="Times New Roman"/>
          <w:sz w:val="24"/>
          <w:szCs w:val="24"/>
        </w:rPr>
        <w:t xml:space="preserve"> sharply, increas</w:t>
      </w:r>
      <w:r w:rsidR="00595242">
        <w:rPr>
          <w:rFonts w:ascii="Times New Roman" w:hAnsi="Times New Roman" w:cs="Times New Roman"/>
          <w:sz w:val="24"/>
          <w:szCs w:val="24"/>
        </w:rPr>
        <w:t>ing</w:t>
      </w:r>
      <w:r w:rsidR="00F956CA" w:rsidRPr="008A5772">
        <w:rPr>
          <w:rFonts w:ascii="Times New Roman" w:hAnsi="Times New Roman" w:cs="Times New Roman"/>
          <w:sz w:val="24"/>
          <w:szCs w:val="24"/>
        </w:rPr>
        <w:t xml:space="preserve"> to 42.9 ppb in 2017</w:t>
      </w:r>
      <w:r w:rsidR="005418A7">
        <w:rPr>
          <w:rFonts w:ascii="Times New Roman" w:hAnsi="Times New Roman" w:cs="Times New Roman"/>
          <w:sz w:val="24"/>
          <w:szCs w:val="24"/>
        </w:rPr>
        <w:t>, an increase of 14% compared with 2013</w:t>
      </w:r>
      <w:r w:rsidR="00D377F7" w:rsidRPr="008A5772">
        <w:rPr>
          <w:rFonts w:ascii="Times New Roman" w:hAnsi="Times New Roman" w:cs="Times New Roman"/>
          <w:sz w:val="24"/>
          <w:szCs w:val="24"/>
        </w:rPr>
        <w:t xml:space="preserve">. </w:t>
      </w:r>
      <w:r w:rsidR="00595242">
        <w:rPr>
          <w:rFonts w:ascii="Times New Roman" w:hAnsi="Times New Roman" w:cs="Times New Roman"/>
          <w:sz w:val="24"/>
          <w:szCs w:val="24"/>
        </w:rPr>
        <w:t>P</w:t>
      </w:r>
      <w:r w:rsidR="00D377F7" w:rsidRPr="008A5772">
        <w:rPr>
          <w:rFonts w:ascii="Times New Roman" w:hAnsi="Times New Roman" w:cs="Times New Roman"/>
          <w:sz w:val="24"/>
          <w:szCs w:val="24"/>
        </w:rPr>
        <w:t xml:space="preserve">remature respiratory deaths </w:t>
      </w:r>
      <w:r w:rsidR="00C205D3">
        <w:rPr>
          <w:rFonts w:ascii="Times New Roman" w:hAnsi="Times New Roman" w:cs="Times New Roman"/>
          <w:sz w:val="24"/>
          <w:szCs w:val="24"/>
        </w:rPr>
        <w:t xml:space="preserve">hence </w:t>
      </w:r>
      <w:r w:rsidR="00595242">
        <w:rPr>
          <w:rFonts w:ascii="Times New Roman" w:hAnsi="Times New Roman" w:cs="Times New Roman"/>
          <w:sz w:val="24"/>
          <w:szCs w:val="24"/>
        </w:rPr>
        <w:t xml:space="preserve">show </w:t>
      </w:r>
      <w:r w:rsidR="00D377F7" w:rsidRPr="008A5772">
        <w:rPr>
          <w:rFonts w:ascii="Times New Roman" w:hAnsi="Times New Roman" w:cs="Times New Roman"/>
          <w:sz w:val="24"/>
          <w:szCs w:val="24"/>
        </w:rPr>
        <w:t>little chan</w:t>
      </w:r>
      <w:r w:rsidR="00490431" w:rsidRPr="008A5772">
        <w:rPr>
          <w:rFonts w:ascii="Times New Roman" w:hAnsi="Times New Roman" w:cs="Times New Roman"/>
          <w:sz w:val="24"/>
          <w:szCs w:val="24"/>
        </w:rPr>
        <w:t xml:space="preserve">ge </w:t>
      </w:r>
      <w:r w:rsidR="00B97416">
        <w:rPr>
          <w:rFonts w:ascii="Times New Roman" w:hAnsi="Times New Roman" w:cs="Times New Roman"/>
          <w:sz w:val="24"/>
          <w:szCs w:val="24"/>
        </w:rPr>
        <w:t>from</w:t>
      </w:r>
      <w:r w:rsidR="00B97416" w:rsidRPr="008A5772">
        <w:rPr>
          <w:rFonts w:ascii="Times New Roman" w:hAnsi="Times New Roman" w:cs="Times New Roman"/>
          <w:sz w:val="24"/>
          <w:szCs w:val="24"/>
        </w:rPr>
        <w:t xml:space="preserve"> </w:t>
      </w:r>
      <w:r w:rsidR="00595242" w:rsidRPr="008A5772">
        <w:rPr>
          <w:rFonts w:ascii="Times New Roman" w:hAnsi="Times New Roman" w:cs="Times New Roman"/>
          <w:sz w:val="24"/>
          <w:szCs w:val="24"/>
        </w:rPr>
        <w:t>2013 to 2015</w:t>
      </w:r>
      <w:r w:rsidR="00595242">
        <w:rPr>
          <w:rFonts w:ascii="Times New Roman" w:hAnsi="Times New Roman" w:cs="Times New Roman"/>
          <w:sz w:val="24"/>
          <w:szCs w:val="24"/>
        </w:rPr>
        <w:t xml:space="preserve"> </w:t>
      </w:r>
      <w:r w:rsidR="00C205D3">
        <w:rPr>
          <w:rFonts w:ascii="Times New Roman" w:hAnsi="Times New Roman" w:cs="Times New Roman"/>
          <w:sz w:val="24"/>
          <w:szCs w:val="24"/>
        </w:rPr>
        <w:t>(</w:t>
      </w:r>
      <w:r w:rsidR="00595242">
        <w:rPr>
          <w:rFonts w:ascii="Times New Roman" w:hAnsi="Times New Roman" w:cs="Times New Roman"/>
          <w:sz w:val="24"/>
          <w:szCs w:val="24"/>
        </w:rPr>
        <w:t>at</w:t>
      </w:r>
      <w:r w:rsidR="00490431" w:rsidRPr="008A5772">
        <w:rPr>
          <w:rFonts w:ascii="Times New Roman" w:hAnsi="Times New Roman" w:cs="Times New Roman"/>
          <w:sz w:val="24"/>
          <w:szCs w:val="24"/>
        </w:rPr>
        <w:t xml:space="preserve"> around 170</w:t>
      </w:r>
      <w:r w:rsidR="00595242">
        <w:rPr>
          <w:rFonts w:ascii="Times New Roman" w:hAnsi="Times New Roman" w:cs="Times New Roman"/>
          <w:sz w:val="24"/>
          <w:szCs w:val="24"/>
        </w:rPr>
        <w:t>,</w:t>
      </w:r>
      <w:r w:rsidR="00490431" w:rsidRPr="008A5772">
        <w:rPr>
          <w:rFonts w:ascii="Times New Roman" w:hAnsi="Times New Roman" w:cs="Times New Roman"/>
          <w:sz w:val="24"/>
          <w:szCs w:val="24"/>
        </w:rPr>
        <w:t>0</w:t>
      </w:r>
      <w:r w:rsidR="00595242">
        <w:rPr>
          <w:rFonts w:ascii="Times New Roman" w:hAnsi="Times New Roman" w:cs="Times New Roman"/>
          <w:sz w:val="24"/>
          <w:szCs w:val="24"/>
        </w:rPr>
        <w:t>00</w:t>
      </w:r>
      <w:r w:rsidR="00C205D3">
        <w:rPr>
          <w:rFonts w:ascii="Times New Roman" w:hAnsi="Times New Roman" w:cs="Times New Roman"/>
          <w:sz w:val="24"/>
          <w:szCs w:val="24"/>
        </w:rPr>
        <w:t>)</w:t>
      </w:r>
      <w:r w:rsidR="00C205D3" w:rsidRPr="008A5772">
        <w:rPr>
          <w:rFonts w:ascii="Times New Roman" w:hAnsi="Times New Roman" w:cs="Times New Roman"/>
          <w:sz w:val="24"/>
          <w:szCs w:val="24"/>
        </w:rPr>
        <w:t xml:space="preserve"> </w:t>
      </w:r>
      <w:r w:rsidR="00D377F7" w:rsidRPr="008A5772">
        <w:rPr>
          <w:rFonts w:ascii="Times New Roman" w:hAnsi="Times New Roman" w:cs="Times New Roman"/>
          <w:sz w:val="24"/>
          <w:szCs w:val="24"/>
        </w:rPr>
        <w:t xml:space="preserve">but </w:t>
      </w:r>
      <w:r w:rsidR="00595242">
        <w:rPr>
          <w:rFonts w:ascii="Times New Roman" w:hAnsi="Times New Roman" w:cs="Times New Roman"/>
          <w:sz w:val="24"/>
          <w:szCs w:val="24"/>
        </w:rPr>
        <w:t>then</w:t>
      </w:r>
      <w:r w:rsidR="002F65A2" w:rsidRPr="008A5772">
        <w:rPr>
          <w:rFonts w:ascii="Times New Roman" w:hAnsi="Times New Roman" w:cs="Times New Roman"/>
          <w:sz w:val="24"/>
          <w:szCs w:val="24"/>
        </w:rPr>
        <w:t xml:space="preserve"> </w:t>
      </w:r>
      <w:r w:rsidR="00614C98">
        <w:rPr>
          <w:rFonts w:ascii="Times New Roman" w:hAnsi="Times New Roman" w:cs="Times New Roman"/>
          <w:sz w:val="24"/>
          <w:szCs w:val="24"/>
        </w:rPr>
        <w:t>increase</w:t>
      </w:r>
      <w:r w:rsidR="00421958">
        <w:rPr>
          <w:rFonts w:ascii="Times New Roman" w:hAnsi="Times New Roman" w:cs="Times New Roman"/>
          <w:sz w:val="24"/>
          <w:szCs w:val="24"/>
        </w:rPr>
        <w:t xml:space="preserve"> </w:t>
      </w:r>
      <w:r w:rsidR="00595242">
        <w:rPr>
          <w:rFonts w:ascii="Times New Roman" w:hAnsi="Times New Roman" w:cs="Times New Roman"/>
          <w:sz w:val="24"/>
          <w:szCs w:val="24"/>
        </w:rPr>
        <w:t>to</w:t>
      </w:r>
      <w:r w:rsidR="002F65A2" w:rsidRPr="008A5772">
        <w:rPr>
          <w:rFonts w:ascii="Times New Roman" w:hAnsi="Times New Roman" w:cs="Times New Roman"/>
          <w:sz w:val="24"/>
          <w:szCs w:val="24"/>
        </w:rPr>
        <w:t xml:space="preserve"> 223</w:t>
      </w:r>
      <w:r w:rsidR="00595242">
        <w:rPr>
          <w:rFonts w:ascii="Times New Roman" w:hAnsi="Times New Roman" w:cs="Times New Roman"/>
          <w:sz w:val="24"/>
          <w:szCs w:val="24"/>
        </w:rPr>
        <w:t>,</w:t>
      </w:r>
      <w:r w:rsidR="000343C7">
        <w:rPr>
          <w:rFonts w:ascii="Times New Roman" w:hAnsi="Times New Roman" w:cs="Times New Roman"/>
          <w:sz w:val="24"/>
          <w:szCs w:val="24"/>
        </w:rPr>
        <w:t>0</w:t>
      </w:r>
      <w:r w:rsidR="00595242">
        <w:rPr>
          <w:rFonts w:ascii="Times New Roman" w:hAnsi="Times New Roman" w:cs="Times New Roman"/>
          <w:sz w:val="24"/>
          <w:szCs w:val="24"/>
        </w:rPr>
        <w:t>00</w:t>
      </w:r>
      <w:r w:rsidR="002F65A2" w:rsidRPr="008A5772">
        <w:rPr>
          <w:rFonts w:ascii="Times New Roman" w:hAnsi="Times New Roman" w:cs="Times New Roman"/>
          <w:sz w:val="24"/>
          <w:szCs w:val="24"/>
        </w:rPr>
        <w:t xml:space="preserve"> </w:t>
      </w:r>
      <w:r w:rsidR="00490431" w:rsidRPr="008A5772">
        <w:rPr>
          <w:rFonts w:ascii="Times New Roman" w:hAnsi="Times New Roman" w:cs="Times New Roman"/>
          <w:sz w:val="24"/>
          <w:szCs w:val="24"/>
        </w:rPr>
        <w:t>in 2017</w:t>
      </w:r>
      <w:r w:rsidR="002F65A2" w:rsidRPr="008A5772">
        <w:rPr>
          <w:rFonts w:ascii="Times New Roman" w:hAnsi="Times New Roman" w:cs="Times New Roman"/>
          <w:sz w:val="24"/>
          <w:szCs w:val="24"/>
        </w:rPr>
        <w:t xml:space="preserve">, </w:t>
      </w:r>
      <w:r w:rsidR="00595242">
        <w:rPr>
          <w:rFonts w:ascii="Times New Roman" w:hAnsi="Times New Roman" w:cs="Times New Roman"/>
          <w:sz w:val="24"/>
          <w:szCs w:val="24"/>
        </w:rPr>
        <w:t>an</w:t>
      </w:r>
      <w:r w:rsidR="00595242" w:rsidRPr="008A5772">
        <w:rPr>
          <w:rFonts w:ascii="Times New Roman" w:hAnsi="Times New Roman" w:cs="Times New Roman"/>
          <w:sz w:val="24"/>
          <w:szCs w:val="24"/>
        </w:rPr>
        <w:t xml:space="preserve"> </w:t>
      </w:r>
      <w:r w:rsidR="00490431" w:rsidRPr="008A5772">
        <w:rPr>
          <w:rFonts w:ascii="Times New Roman" w:hAnsi="Times New Roman" w:cs="Times New Roman"/>
          <w:sz w:val="24"/>
          <w:szCs w:val="24"/>
        </w:rPr>
        <w:t xml:space="preserve">increase </w:t>
      </w:r>
      <w:r w:rsidR="00595242">
        <w:rPr>
          <w:rFonts w:ascii="Times New Roman" w:hAnsi="Times New Roman" w:cs="Times New Roman"/>
          <w:sz w:val="24"/>
          <w:szCs w:val="24"/>
        </w:rPr>
        <w:t>of</w:t>
      </w:r>
      <w:r w:rsidR="002F65A2" w:rsidRPr="008A5772">
        <w:rPr>
          <w:rFonts w:ascii="Times New Roman" w:hAnsi="Times New Roman" w:cs="Times New Roman"/>
          <w:sz w:val="24"/>
          <w:szCs w:val="24"/>
        </w:rPr>
        <w:t xml:space="preserve"> </w:t>
      </w:r>
      <w:r w:rsidR="00490431" w:rsidRPr="008A5772">
        <w:rPr>
          <w:rFonts w:ascii="Times New Roman" w:hAnsi="Times New Roman" w:cs="Times New Roman"/>
          <w:sz w:val="24"/>
          <w:szCs w:val="24"/>
        </w:rPr>
        <w:t>31% compared to 2013.</w:t>
      </w:r>
      <w:r w:rsidR="001C0759">
        <w:rPr>
          <w:rFonts w:ascii="Times New Roman" w:hAnsi="Times New Roman" w:cs="Times New Roman"/>
          <w:sz w:val="24"/>
          <w:szCs w:val="24"/>
        </w:rPr>
        <w:t xml:space="preserve"> </w:t>
      </w:r>
      <w:r w:rsidR="00440836">
        <w:rPr>
          <w:rFonts w:ascii="Times New Roman" w:hAnsi="Times New Roman" w:cs="Times New Roman"/>
          <w:sz w:val="24"/>
          <w:szCs w:val="24"/>
        </w:rPr>
        <w:t xml:space="preserve">Similarly, cardiovascular deaths increase by 46% </w:t>
      </w:r>
      <w:r w:rsidR="00440836" w:rsidRPr="00413F85">
        <w:rPr>
          <w:rFonts w:ascii="Times New Roman" w:hAnsi="Times New Roman" w:cs="Times New Roman"/>
          <w:sz w:val="24"/>
          <w:szCs w:val="24"/>
        </w:rPr>
        <w:t>(Fig S</w:t>
      </w:r>
      <w:r w:rsidR="008760C2">
        <w:rPr>
          <w:rFonts w:ascii="Times New Roman" w:hAnsi="Times New Roman" w:cs="Times New Roman"/>
          <w:sz w:val="24"/>
          <w:szCs w:val="24"/>
        </w:rPr>
        <w:t>4</w:t>
      </w:r>
      <w:r w:rsidR="00440836">
        <w:rPr>
          <w:rFonts w:ascii="Times New Roman" w:hAnsi="Times New Roman" w:cs="Times New Roman"/>
          <w:sz w:val="24"/>
          <w:szCs w:val="24"/>
        </w:rPr>
        <w:t xml:space="preserve">). </w:t>
      </w:r>
      <w:r w:rsidR="00B12D55">
        <w:rPr>
          <w:rFonts w:ascii="Times New Roman" w:hAnsi="Times New Roman" w:cs="Times New Roman"/>
          <w:sz w:val="24"/>
          <w:szCs w:val="24"/>
        </w:rPr>
        <w:t>In the current study, a fix</w:t>
      </w:r>
      <w:r w:rsidR="00595242">
        <w:rPr>
          <w:rFonts w:ascii="Times New Roman" w:hAnsi="Times New Roman" w:cs="Times New Roman"/>
          <w:sz w:val="24"/>
          <w:szCs w:val="24"/>
        </w:rPr>
        <w:t>ed</w:t>
      </w:r>
      <w:r w:rsidR="00B12D55">
        <w:rPr>
          <w:rFonts w:ascii="Times New Roman" w:hAnsi="Times New Roman" w:cs="Times New Roman"/>
          <w:sz w:val="24"/>
          <w:szCs w:val="24"/>
        </w:rPr>
        <w:t xml:space="preserve"> population and baseline mortality rates are used to estimate health impacts, so variations in premature deaths </w:t>
      </w:r>
      <w:r w:rsidR="00595242">
        <w:rPr>
          <w:rFonts w:ascii="Times New Roman" w:hAnsi="Times New Roman" w:cs="Times New Roman"/>
          <w:sz w:val="24"/>
          <w:szCs w:val="24"/>
        </w:rPr>
        <w:t>arise</w:t>
      </w:r>
      <w:r w:rsidR="00B12D55">
        <w:rPr>
          <w:rFonts w:ascii="Times New Roman" w:hAnsi="Times New Roman" w:cs="Times New Roman"/>
          <w:sz w:val="24"/>
          <w:szCs w:val="24"/>
        </w:rPr>
        <w:t xml:space="preserve"> mainly from variations in ozone concentration</w:t>
      </w:r>
      <w:r w:rsidR="00595242">
        <w:rPr>
          <w:rFonts w:ascii="Times New Roman" w:hAnsi="Times New Roman" w:cs="Times New Roman"/>
          <w:sz w:val="24"/>
          <w:szCs w:val="24"/>
        </w:rPr>
        <w:t>s</w:t>
      </w:r>
      <w:r w:rsidR="00B12D55">
        <w:rPr>
          <w:rFonts w:ascii="Times New Roman" w:hAnsi="Times New Roman" w:cs="Times New Roman"/>
          <w:sz w:val="24"/>
          <w:szCs w:val="24"/>
        </w:rPr>
        <w:t xml:space="preserve">. </w:t>
      </w:r>
    </w:p>
    <w:p w14:paraId="3D8C4437" w14:textId="56C1F30B" w:rsidR="00307BA1" w:rsidRDefault="00307BA1" w:rsidP="0048185A">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lastRenderedPageBreak/>
        <w:drawing>
          <wp:inline distT="0" distB="0" distL="0" distR="0" wp14:anchorId="6995E122" wp14:editId="547C6F85">
            <wp:extent cx="4597874" cy="3086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annual_china_8hres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8601" cy="3086588"/>
                    </a:xfrm>
                    <a:prstGeom prst="rect">
                      <a:avLst/>
                    </a:prstGeom>
                  </pic:spPr>
                </pic:pic>
              </a:graphicData>
            </a:graphic>
          </wp:inline>
        </w:drawing>
      </w:r>
    </w:p>
    <w:p w14:paraId="053D0C42" w14:textId="4BB47F0C" w:rsidR="00782889" w:rsidRPr="008A5772" w:rsidRDefault="00782889"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F</w:t>
      </w:r>
      <w:r w:rsidR="004D648E">
        <w:rPr>
          <w:rFonts w:ascii="Times New Roman" w:hAnsi="Times New Roman" w:cs="Times New Roman"/>
          <w:sz w:val="24"/>
          <w:szCs w:val="24"/>
        </w:rPr>
        <w:t xml:space="preserve">ig </w:t>
      </w:r>
      <w:r w:rsidR="009F5BE5">
        <w:rPr>
          <w:rFonts w:ascii="Times New Roman" w:hAnsi="Times New Roman" w:cs="Times New Roman"/>
          <w:sz w:val="24"/>
          <w:szCs w:val="24"/>
        </w:rPr>
        <w:t>9</w:t>
      </w:r>
      <w:r w:rsidR="00E476E3">
        <w:rPr>
          <w:rFonts w:ascii="Times New Roman" w:hAnsi="Times New Roman" w:cs="Times New Roman"/>
          <w:sz w:val="24"/>
          <w:szCs w:val="24"/>
        </w:rPr>
        <w:t xml:space="preserve"> P</w:t>
      </w:r>
      <w:r w:rsidRPr="008A5772">
        <w:rPr>
          <w:rFonts w:ascii="Times New Roman" w:hAnsi="Times New Roman" w:cs="Times New Roman"/>
          <w:sz w:val="24"/>
          <w:szCs w:val="24"/>
        </w:rPr>
        <w:t>opulation</w:t>
      </w:r>
      <w:r w:rsidR="00614C98">
        <w:rPr>
          <w:rFonts w:ascii="Times New Roman" w:hAnsi="Times New Roman" w:cs="Times New Roman"/>
          <w:sz w:val="24"/>
          <w:szCs w:val="24"/>
        </w:rPr>
        <w:t xml:space="preserve"> </w:t>
      </w:r>
      <w:r w:rsidRPr="008A5772">
        <w:rPr>
          <w:rFonts w:ascii="Times New Roman" w:hAnsi="Times New Roman" w:cs="Times New Roman"/>
          <w:sz w:val="24"/>
          <w:szCs w:val="24"/>
        </w:rPr>
        <w:t xml:space="preserve">weighted </w:t>
      </w:r>
      <w:r w:rsidR="00DC2C44" w:rsidRPr="008A5772">
        <w:rPr>
          <w:rFonts w:ascii="Times New Roman" w:hAnsi="Times New Roman" w:cs="Times New Roman"/>
          <w:sz w:val="24"/>
          <w:szCs w:val="24"/>
        </w:rPr>
        <w:t>AMD</w:t>
      </w:r>
      <w:r w:rsidR="00E87FB7">
        <w:rPr>
          <w:rFonts w:ascii="Times New Roman" w:hAnsi="Times New Roman" w:cs="Times New Roman"/>
          <w:sz w:val="24"/>
          <w:szCs w:val="24"/>
        </w:rPr>
        <w:t>A8</w:t>
      </w:r>
      <w:r w:rsidRPr="008A5772">
        <w:rPr>
          <w:rFonts w:ascii="Times New Roman" w:hAnsi="Times New Roman" w:cs="Times New Roman"/>
          <w:sz w:val="24"/>
          <w:szCs w:val="24"/>
        </w:rPr>
        <w:t xml:space="preserve"> </w:t>
      </w:r>
      <w:r w:rsidR="00C205D3">
        <w:rPr>
          <w:rFonts w:ascii="Times New Roman" w:hAnsi="Times New Roman" w:cs="Times New Roman"/>
          <w:sz w:val="24"/>
          <w:szCs w:val="24"/>
        </w:rPr>
        <w:t>(</w:t>
      </w:r>
      <w:r w:rsidR="00C205D3" w:rsidRPr="00AE0273">
        <w:rPr>
          <w:rFonts w:ascii="Times New Roman" w:hAnsi="Times New Roman" w:cs="Times New Roman"/>
          <w:sz w:val="24"/>
          <w:szCs w:val="24"/>
        </w:rPr>
        <w:t>annual average daily maximum 8-h ozone concentration</w:t>
      </w:r>
      <w:r w:rsidR="00C205D3">
        <w:rPr>
          <w:rFonts w:ascii="Times New Roman" w:hAnsi="Times New Roman" w:cs="Times New Roman"/>
          <w:sz w:val="24"/>
          <w:szCs w:val="24"/>
        </w:rPr>
        <w:t xml:space="preserve">) </w:t>
      </w:r>
      <w:r w:rsidRPr="008A5772">
        <w:rPr>
          <w:rFonts w:ascii="Times New Roman" w:hAnsi="Times New Roman" w:cs="Times New Roman"/>
          <w:sz w:val="24"/>
          <w:szCs w:val="24"/>
        </w:rPr>
        <w:t xml:space="preserve">and attributed premature </w:t>
      </w:r>
      <w:r w:rsidR="00457BF5" w:rsidRPr="008A5772">
        <w:rPr>
          <w:rFonts w:ascii="Times New Roman" w:hAnsi="Times New Roman" w:cs="Times New Roman"/>
          <w:sz w:val="24"/>
          <w:szCs w:val="24"/>
        </w:rPr>
        <w:t xml:space="preserve">respiratory </w:t>
      </w:r>
      <w:r w:rsidRPr="008A5772">
        <w:rPr>
          <w:rFonts w:ascii="Times New Roman" w:hAnsi="Times New Roman" w:cs="Times New Roman"/>
          <w:sz w:val="24"/>
          <w:szCs w:val="24"/>
        </w:rPr>
        <w:t xml:space="preserve">deaths </w:t>
      </w:r>
      <w:r w:rsidR="0033574F" w:rsidRPr="008A5772">
        <w:rPr>
          <w:rFonts w:ascii="Times New Roman" w:hAnsi="Times New Roman" w:cs="Times New Roman"/>
          <w:sz w:val="24"/>
          <w:szCs w:val="24"/>
        </w:rPr>
        <w:t>at</w:t>
      </w:r>
      <w:r w:rsidR="00457BF5" w:rsidRPr="008A5772">
        <w:rPr>
          <w:rFonts w:ascii="Times New Roman" w:hAnsi="Times New Roman" w:cs="Times New Roman"/>
          <w:sz w:val="24"/>
          <w:szCs w:val="24"/>
        </w:rPr>
        <w:t xml:space="preserve"> a national level</w:t>
      </w:r>
      <w:r w:rsidR="00F600E4">
        <w:rPr>
          <w:rFonts w:ascii="Times New Roman" w:hAnsi="Times New Roman" w:cs="Times New Roman"/>
          <w:sz w:val="24"/>
          <w:szCs w:val="24"/>
        </w:rPr>
        <w:t xml:space="preserve"> from 2013 to 2017</w:t>
      </w:r>
      <w:r w:rsidR="00457BF5" w:rsidRPr="008A5772">
        <w:rPr>
          <w:rFonts w:ascii="Times New Roman" w:hAnsi="Times New Roman" w:cs="Times New Roman"/>
          <w:sz w:val="24"/>
          <w:szCs w:val="24"/>
        </w:rPr>
        <w:t>.</w:t>
      </w:r>
      <w:r w:rsidR="009F7459">
        <w:rPr>
          <w:rFonts w:ascii="Times New Roman" w:hAnsi="Times New Roman" w:cs="Times New Roman"/>
          <w:sz w:val="24"/>
          <w:szCs w:val="24"/>
        </w:rPr>
        <w:t xml:space="preserve"> </w:t>
      </w:r>
    </w:p>
    <w:p w14:paraId="6EAFE482" w14:textId="30790F73" w:rsidR="00D269D7" w:rsidRDefault="0083023D"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00116D9D">
        <w:rPr>
          <w:rFonts w:ascii="Times New Roman" w:hAnsi="Times New Roman" w:cs="Times New Roman"/>
          <w:sz w:val="24"/>
          <w:szCs w:val="24"/>
        </w:rPr>
        <w:t>T</w:t>
      </w:r>
      <w:r w:rsidR="0017489A" w:rsidRPr="008A5772">
        <w:rPr>
          <w:rFonts w:ascii="Times New Roman" w:hAnsi="Times New Roman" w:cs="Times New Roman"/>
          <w:sz w:val="24"/>
          <w:szCs w:val="24"/>
        </w:rPr>
        <w:t xml:space="preserve">he </w:t>
      </w:r>
      <w:r w:rsidR="00116D9D">
        <w:rPr>
          <w:rFonts w:ascii="Times New Roman" w:hAnsi="Times New Roman" w:cs="Times New Roman"/>
          <w:sz w:val="24"/>
          <w:szCs w:val="24"/>
        </w:rPr>
        <w:t xml:space="preserve">interannual </w:t>
      </w:r>
      <w:r w:rsidR="000E6CA4">
        <w:rPr>
          <w:rFonts w:ascii="Times New Roman" w:hAnsi="Times New Roman" w:cs="Times New Roman"/>
          <w:sz w:val="24"/>
          <w:szCs w:val="24"/>
        </w:rPr>
        <w:t>variations</w:t>
      </w:r>
      <w:r w:rsidR="00457BF5" w:rsidRPr="008A5772">
        <w:rPr>
          <w:rFonts w:ascii="Times New Roman" w:hAnsi="Times New Roman" w:cs="Times New Roman"/>
          <w:sz w:val="24"/>
          <w:szCs w:val="24"/>
        </w:rPr>
        <w:t xml:space="preserve"> in population</w:t>
      </w:r>
      <w:r w:rsidR="00DE30CB">
        <w:rPr>
          <w:rFonts w:ascii="Times New Roman" w:hAnsi="Times New Roman" w:cs="Times New Roman"/>
          <w:sz w:val="24"/>
          <w:szCs w:val="24"/>
        </w:rPr>
        <w:t xml:space="preserve"> </w:t>
      </w:r>
      <w:r w:rsidR="00457BF5" w:rsidRPr="008A5772">
        <w:rPr>
          <w:rFonts w:ascii="Times New Roman" w:hAnsi="Times New Roman" w:cs="Times New Roman"/>
          <w:sz w:val="24"/>
          <w:szCs w:val="24"/>
        </w:rPr>
        <w:t xml:space="preserve">weighted </w:t>
      </w:r>
      <w:r w:rsidR="00DC2C44" w:rsidRPr="008A5772">
        <w:rPr>
          <w:rFonts w:ascii="Times New Roman" w:hAnsi="Times New Roman" w:cs="Times New Roman"/>
          <w:sz w:val="24"/>
          <w:szCs w:val="24"/>
        </w:rPr>
        <w:t>AMD</w:t>
      </w:r>
      <w:r w:rsidR="00E87FB7">
        <w:rPr>
          <w:rFonts w:ascii="Times New Roman" w:hAnsi="Times New Roman" w:cs="Times New Roman"/>
          <w:sz w:val="24"/>
          <w:szCs w:val="24"/>
        </w:rPr>
        <w:t>A8</w:t>
      </w:r>
      <w:r w:rsidR="00457BF5" w:rsidRPr="008A5772">
        <w:rPr>
          <w:rFonts w:ascii="Times New Roman" w:hAnsi="Times New Roman" w:cs="Times New Roman"/>
          <w:sz w:val="24"/>
          <w:szCs w:val="24"/>
        </w:rPr>
        <w:t xml:space="preserve"> and related </w:t>
      </w:r>
      <w:r w:rsidR="006F0D7A">
        <w:rPr>
          <w:rFonts w:ascii="Times New Roman" w:hAnsi="Times New Roman" w:cs="Times New Roman" w:hint="eastAsia"/>
          <w:sz w:val="24"/>
          <w:szCs w:val="24"/>
        </w:rPr>
        <w:t>per</w:t>
      </w:r>
      <w:r w:rsidR="006F0D7A">
        <w:rPr>
          <w:rFonts w:ascii="Times New Roman" w:hAnsi="Times New Roman" w:cs="Times New Roman"/>
          <w:sz w:val="24"/>
          <w:szCs w:val="24"/>
        </w:rPr>
        <w:t xml:space="preserve"> </w:t>
      </w:r>
      <w:r w:rsidR="006F0D7A">
        <w:rPr>
          <w:rFonts w:ascii="Times New Roman" w:hAnsi="Times New Roman" w:cs="Times New Roman" w:hint="eastAsia"/>
          <w:sz w:val="24"/>
          <w:szCs w:val="24"/>
        </w:rPr>
        <w:t>capita</w:t>
      </w:r>
      <w:r w:rsidR="00457BF5" w:rsidRPr="008A5772">
        <w:rPr>
          <w:rFonts w:ascii="Times New Roman" w:hAnsi="Times New Roman" w:cs="Times New Roman"/>
          <w:sz w:val="24"/>
          <w:szCs w:val="24"/>
        </w:rPr>
        <w:t xml:space="preserve"> respiratory </w:t>
      </w:r>
      <w:r w:rsidR="00885ED3">
        <w:rPr>
          <w:rFonts w:ascii="Times New Roman" w:hAnsi="Times New Roman" w:cs="Times New Roman"/>
          <w:sz w:val="24"/>
          <w:szCs w:val="24"/>
        </w:rPr>
        <w:t>mortality</w:t>
      </w:r>
      <w:r w:rsidR="00A30830" w:rsidRPr="008A5772">
        <w:rPr>
          <w:rFonts w:ascii="Times New Roman" w:hAnsi="Times New Roman" w:cs="Times New Roman"/>
          <w:sz w:val="24"/>
          <w:szCs w:val="24"/>
        </w:rPr>
        <w:t xml:space="preserve"> </w:t>
      </w:r>
      <w:r w:rsidR="00457BF5" w:rsidRPr="008A5772">
        <w:rPr>
          <w:rFonts w:ascii="Times New Roman" w:hAnsi="Times New Roman" w:cs="Times New Roman"/>
          <w:sz w:val="24"/>
          <w:szCs w:val="24"/>
        </w:rPr>
        <w:t>from 2013 to 2017</w:t>
      </w:r>
      <w:r w:rsidR="00424246">
        <w:rPr>
          <w:rFonts w:ascii="Times New Roman" w:hAnsi="Times New Roman" w:cs="Times New Roman"/>
          <w:sz w:val="24"/>
          <w:szCs w:val="24"/>
        </w:rPr>
        <w:t xml:space="preserve"> are</w:t>
      </w:r>
      <w:r w:rsidR="0017489A" w:rsidRPr="008A5772">
        <w:rPr>
          <w:rFonts w:ascii="Times New Roman" w:hAnsi="Times New Roman" w:cs="Times New Roman"/>
          <w:sz w:val="24"/>
          <w:szCs w:val="24"/>
        </w:rPr>
        <w:t xml:space="preserve"> </w:t>
      </w:r>
      <w:r w:rsidR="00116D9D">
        <w:rPr>
          <w:rFonts w:ascii="Times New Roman" w:hAnsi="Times New Roman" w:cs="Times New Roman"/>
          <w:sz w:val="24"/>
          <w:szCs w:val="24"/>
        </w:rPr>
        <w:t>shown</w:t>
      </w:r>
      <w:r w:rsidR="00116D9D" w:rsidRPr="008A5772">
        <w:rPr>
          <w:rFonts w:ascii="Times New Roman" w:hAnsi="Times New Roman" w:cs="Times New Roman"/>
          <w:sz w:val="24"/>
          <w:szCs w:val="24"/>
        </w:rPr>
        <w:t xml:space="preserve"> </w:t>
      </w:r>
      <w:r w:rsidR="009C333C">
        <w:rPr>
          <w:rFonts w:ascii="Times New Roman" w:hAnsi="Times New Roman" w:cs="Times New Roman"/>
          <w:sz w:val="24"/>
          <w:szCs w:val="24"/>
        </w:rPr>
        <w:t xml:space="preserve">at a </w:t>
      </w:r>
      <w:r w:rsidR="009C333C" w:rsidRPr="008A5772">
        <w:rPr>
          <w:rFonts w:ascii="Times New Roman" w:hAnsi="Times New Roman" w:cs="Times New Roman"/>
          <w:sz w:val="24"/>
          <w:szCs w:val="24"/>
        </w:rPr>
        <w:t>provincial</w:t>
      </w:r>
      <w:r w:rsidR="00806899">
        <w:rPr>
          <w:rFonts w:ascii="Times New Roman" w:hAnsi="Times New Roman" w:cs="Times New Roman"/>
          <w:sz w:val="24"/>
          <w:szCs w:val="24"/>
        </w:rPr>
        <w:t xml:space="preserve"> level</w:t>
      </w:r>
      <w:r w:rsidR="009C333C" w:rsidRPr="008A5772">
        <w:rPr>
          <w:rFonts w:ascii="Times New Roman" w:hAnsi="Times New Roman" w:cs="Times New Roman"/>
          <w:sz w:val="24"/>
          <w:szCs w:val="24"/>
        </w:rPr>
        <w:t xml:space="preserve"> </w:t>
      </w:r>
      <w:r w:rsidR="004D648E">
        <w:rPr>
          <w:rFonts w:ascii="Times New Roman" w:hAnsi="Times New Roman" w:cs="Times New Roman"/>
          <w:sz w:val="24"/>
          <w:szCs w:val="24"/>
        </w:rPr>
        <w:t xml:space="preserve">in Fig </w:t>
      </w:r>
      <w:r w:rsidR="009F5BE5">
        <w:rPr>
          <w:rFonts w:ascii="Times New Roman" w:hAnsi="Times New Roman" w:cs="Times New Roman"/>
          <w:sz w:val="24"/>
          <w:szCs w:val="24"/>
        </w:rPr>
        <w:t>10</w:t>
      </w:r>
      <w:r w:rsidR="00457BF5" w:rsidRPr="008A5772">
        <w:rPr>
          <w:rFonts w:ascii="Times New Roman" w:hAnsi="Times New Roman" w:cs="Times New Roman"/>
          <w:sz w:val="24"/>
          <w:szCs w:val="24"/>
        </w:rPr>
        <w:t xml:space="preserve">. </w:t>
      </w:r>
      <w:r w:rsidR="00806899" w:rsidRPr="005418A7">
        <w:rPr>
          <w:rFonts w:ascii="Times New Roman" w:hAnsi="Times New Roman" w:cs="Times New Roman"/>
          <w:sz w:val="24"/>
          <w:szCs w:val="24"/>
        </w:rPr>
        <w:t xml:space="preserve">Both </w:t>
      </w:r>
      <w:r w:rsidR="002E104B" w:rsidRPr="005418A7">
        <w:rPr>
          <w:rFonts w:ascii="Times New Roman" w:hAnsi="Times New Roman" w:cs="Times New Roman"/>
          <w:sz w:val="24"/>
          <w:szCs w:val="24"/>
        </w:rPr>
        <w:t xml:space="preserve">variables </w:t>
      </w:r>
      <w:r w:rsidR="00806899" w:rsidRPr="005418A7">
        <w:rPr>
          <w:rFonts w:ascii="Times New Roman" w:hAnsi="Times New Roman" w:cs="Times New Roman"/>
          <w:sz w:val="24"/>
          <w:szCs w:val="24"/>
        </w:rPr>
        <w:t xml:space="preserve">decrease slightly in southwestern provinces but </w:t>
      </w:r>
      <w:r w:rsidR="002E104B" w:rsidRPr="005418A7">
        <w:rPr>
          <w:rFonts w:ascii="Times New Roman" w:hAnsi="Times New Roman" w:cs="Times New Roman"/>
          <w:sz w:val="24"/>
          <w:szCs w:val="24"/>
        </w:rPr>
        <w:t>increase sharply in other areas</w:t>
      </w:r>
      <w:r w:rsidR="00FC6B50" w:rsidRPr="005418A7">
        <w:rPr>
          <w:rFonts w:ascii="Times New Roman" w:hAnsi="Times New Roman" w:cs="Times New Roman"/>
          <w:sz w:val="24"/>
          <w:szCs w:val="24"/>
        </w:rPr>
        <w:t>, particularly in northern, central and east</w:t>
      </w:r>
      <w:r w:rsidR="00806899" w:rsidRPr="005418A7">
        <w:rPr>
          <w:rFonts w:ascii="Times New Roman" w:hAnsi="Times New Roman" w:cs="Times New Roman"/>
          <w:sz w:val="24"/>
          <w:szCs w:val="24"/>
        </w:rPr>
        <w:t>ern</w:t>
      </w:r>
      <w:r w:rsidR="00FC6B50" w:rsidRPr="005418A7">
        <w:rPr>
          <w:rFonts w:ascii="Times New Roman" w:hAnsi="Times New Roman" w:cs="Times New Roman"/>
          <w:sz w:val="24"/>
          <w:szCs w:val="24"/>
        </w:rPr>
        <w:t xml:space="preserve"> coast</w:t>
      </w:r>
      <w:r w:rsidR="00806899" w:rsidRPr="005418A7">
        <w:rPr>
          <w:rFonts w:ascii="Times New Roman" w:hAnsi="Times New Roman" w:cs="Times New Roman"/>
          <w:sz w:val="24"/>
          <w:szCs w:val="24"/>
        </w:rPr>
        <w:t>al</w:t>
      </w:r>
      <w:r w:rsidR="00FC6B50" w:rsidRPr="005418A7">
        <w:rPr>
          <w:rFonts w:ascii="Times New Roman" w:hAnsi="Times New Roman" w:cs="Times New Roman"/>
          <w:sz w:val="24"/>
          <w:szCs w:val="24"/>
        </w:rPr>
        <w:t xml:space="preserve"> provinces</w:t>
      </w:r>
      <w:r w:rsidR="002E104B" w:rsidRPr="005418A7">
        <w:rPr>
          <w:rFonts w:ascii="Times New Roman" w:hAnsi="Times New Roman" w:cs="Times New Roman"/>
          <w:sz w:val="24"/>
          <w:szCs w:val="24"/>
        </w:rPr>
        <w:t xml:space="preserve">. </w:t>
      </w:r>
      <w:r w:rsidR="00806899" w:rsidRPr="005418A7">
        <w:rPr>
          <w:rFonts w:ascii="Times New Roman" w:hAnsi="Times New Roman" w:cs="Times New Roman"/>
          <w:sz w:val="24"/>
          <w:szCs w:val="24"/>
        </w:rPr>
        <w:t>O</w:t>
      </w:r>
      <w:r w:rsidR="00FC6B50" w:rsidRPr="005418A7">
        <w:rPr>
          <w:rFonts w:ascii="Times New Roman" w:hAnsi="Times New Roman" w:cs="Times New Roman"/>
          <w:sz w:val="24"/>
          <w:szCs w:val="24"/>
        </w:rPr>
        <w:t xml:space="preserve">ver these areas </w:t>
      </w:r>
      <w:r w:rsidR="002E104B" w:rsidRPr="005418A7">
        <w:rPr>
          <w:rFonts w:ascii="Times New Roman" w:hAnsi="Times New Roman" w:cs="Times New Roman"/>
          <w:sz w:val="24"/>
          <w:szCs w:val="24"/>
        </w:rPr>
        <w:t>the population weighted AMD</w:t>
      </w:r>
      <w:r w:rsidR="00E87FB7" w:rsidRPr="005418A7">
        <w:rPr>
          <w:rFonts w:ascii="Times New Roman" w:hAnsi="Times New Roman" w:cs="Times New Roman"/>
          <w:sz w:val="24"/>
          <w:szCs w:val="24"/>
        </w:rPr>
        <w:t>A8</w:t>
      </w:r>
      <w:r w:rsidR="002E104B" w:rsidRPr="005418A7">
        <w:rPr>
          <w:rFonts w:ascii="Times New Roman" w:hAnsi="Times New Roman" w:cs="Times New Roman"/>
          <w:sz w:val="24"/>
          <w:szCs w:val="24"/>
        </w:rPr>
        <w:t xml:space="preserve"> </w:t>
      </w:r>
      <w:r w:rsidR="002E104B" w:rsidRPr="005418A7">
        <w:rPr>
          <w:rFonts w:ascii="Times New Roman" w:hAnsi="Times New Roman" w:cs="Times New Roman" w:hint="eastAsia"/>
          <w:sz w:val="24"/>
          <w:szCs w:val="24"/>
        </w:rPr>
        <w:t>increase</w:t>
      </w:r>
      <w:r w:rsidR="002E104B" w:rsidRPr="005418A7">
        <w:rPr>
          <w:rFonts w:ascii="Times New Roman" w:hAnsi="Times New Roman" w:cs="Times New Roman"/>
          <w:sz w:val="24"/>
          <w:szCs w:val="24"/>
        </w:rPr>
        <w:t xml:space="preserve">s by between </w:t>
      </w:r>
      <w:r w:rsidR="00FC6B50" w:rsidRPr="005418A7">
        <w:rPr>
          <w:rFonts w:ascii="Times New Roman" w:hAnsi="Times New Roman" w:cs="Times New Roman"/>
          <w:sz w:val="24"/>
          <w:szCs w:val="24"/>
        </w:rPr>
        <w:t>10</w:t>
      </w:r>
      <w:r w:rsidR="002E104B" w:rsidRPr="005418A7">
        <w:rPr>
          <w:rFonts w:ascii="Times New Roman" w:hAnsi="Times New Roman" w:cs="Times New Roman"/>
          <w:sz w:val="24"/>
          <w:szCs w:val="24"/>
        </w:rPr>
        <w:t xml:space="preserve">% and 34% </w:t>
      </w:r>
      <w:r w:rsidR="00806899" w:rsidRPr="005418A7">
        <w:rPr>
          <w:rFonts w:ascii="Times New Roman" w:hAnsi="Times New Roman" w:cs="Times New Roman"/>
          <w:sz w:val="24"/>
          <w:szCs w:val="24"/>
        </w:rPr>
        <w:t>from</w:t>
      </w:r>
      <w:r w:rsidR="002E104B" w:rsidRPr="005418A7">
        <w:rPr>
          <w:rFonts w:ascii="Times New Roman" w:hAnsi="Times New Roman" w:cs="Times New Roman"/>
          <w:sz w:val="24"/>
          <w:szCs w:val="24"/>
        </w:rPr>
        <w:t xml:space="preserve"> 2013</w:t>
      </w:r>
      <w:r w:rsidR="00806899" w:rsidRPr="005418A7">
        <w:rPr>
          <w:rFonts w:ascii="Times New Roman" w:hAnsi="Times New Roman" w:cs="Times New Roman"/>
          <w:sz w:val="24"/>
          <w:szCs w:val="24"/>
        </w:rPr>
        <w:t xml:space="preserve"> to 2017</w:t>
      </w:r>
      <w:r w:rsidR="002E104B" w:rsidRPr="005418A7">
        <w:rPr>
          <w:rFonts w:ascii="Times New Roman" w:hAnsi="Times New Roman" w:cs="Times New Roman"/>
          <w:sz w:val="24"/>
          <w:szCs w:val="24"/>
        </w:rPr>
        <w:t>,</w:t>
      </w:r>
      <w:r w:rsidR="00FC6B50" w:rsidRPr="005418A7">
        <w:rPr>
          <w:rFonts w:ascii="Times New Roman" w:hAnsi="Times New Roman" w:cs="Times New Roman"/>
          <w:sz w:val="24"/>
          <w:szCs w:val="24"/>
        </w:rPr>
        <w:t xml:space="preserve"> and </w:t>
      </w:r>
      <w:r w:rsidR="00806899" w:rsidRPr="005418A7">
        <w:rPr>
          <w:rFonts w:ascii="Times New Roman" w:hAnsi="Times New Roman" w:cs="Times New Roman"/>
          <w:sz w:val="24"/>
          <w:szCs w:val="24"/>
        </w:rPr>
        <w:t xml:space="preserve">the </w:t>
      </w:r>
      <w:r w:rsidR="00FC6B50" w:rsidRPr="005418A7">
        <w:rPr>
          <w:rFonts w:ascii="Times New Roman" w:hAnsi="Times New Roman" w:cs="Times New Roman"/>
          <w:sz w:val="24"/>
          <w:szCs w:val="24"/>
        </w:rPr>
        <w:t xml:space="preserve">corresponding per capita </w:t>
      </w:r>
      <w:r w:rsidR="00885ED3">
        <w:rPr>
          <w:rFonts w:ascii="Times New Roman" w:hAnsi="Times New Roman" w:cs="Times New Roman"/>
          <w:sz w:val="24"/>
          <w:szCs w:val="24"/>
        </w:rPr>
        <w:t>mortalit</w:t>
      </w:r>
      <w:r w:rsidR="00C205D3">
        <w:rPr>
          <w:rFonts w:ascii="Times New Roman" w:hAnsi="Times New Roman" w:cs="Times New Roman"/>
          <w:sz w:val="24"/>
          <w:szCs w:val="24"/>
        </w:rPr>
        <w:t>y</w:t>
      </w:r>
      <w:r w:rsidR="00FC6B50" w:rsidRPr="005418A7">
        <w:rPr>
          <w:rFonts w:ascii="Times New Roman" w:hAnsi="Times New Roman" w:cs="Times New Roman"/>
          <w:sz w:val="24"/>
          <w:szCs w:val="24"/>
        </w:rPr>
        <w:t xml:space="preserve"> increase</w:t>
      </w:r>
      <w:r w:rsidR="00C205D3">
        <w:rPr>
          <w:rFonts w:ascii="Times New Roman" w:hAnsi="Times New Roman" w:cs="Times New Roman"/>
          <w:sz w:val="24"/>
          <w:szCs w:val="24"/>
        </w:rPr>
        <w:t>s</w:t>
      </w:r>
      <w:r w:rsidR="00FC6B50" w:rsidRPr="005418A7">
        <w:rPr>
          <w:rFonts w:ascii="Times New Roman" w:hAnsi="Times New Roman" w:cs="Times New Roman"/>
          <w:sz w:val="24"/>
          <w:szCs w:val="24"/>
        </w:rPr>
        <w:t xml:space="preserve"> by at least 50%,</w:t>
      </w:r>
      <w:r w:rsidR="00FC6B50" w:rsidRPr="005418A7" w:rsidDel="00FC6B50">
        <w:rPr>
          <w:rFonts w:ascii="Times New Roman" w:hAnsi="Times New Roman" w:cs="Times New Roman"/>
          <w:sz w:val="24"/>
          <w:szCs w:val="24"/>
        </w:rPr>
        <w:t xml:space="preserve"> </w:t>
      </w:r>
      <w:r w:rsidR="00806899" w:rsidRPr="005418A7">
        <w:rPr>
          <w:rFonts w:ascii="Times New Roman" w:hAnsi="Times New Roman" w:cs="Times New Roman"/>
          <w:sz w:val="24"/>
          <w:szCs w:val="24"/>
        </w:rPr>
        <w:t>and doubl</w:t>
      </w:r>
      <w:r w:rsidR="00067E4C">
        <w:rPr>
          <w:rFonts w:ascii="Times New Roman" w:hAnsi="Times New Roman" w:cs="Times New Roman"/>
          <w:sz w:val="24"/>
          <w:szCs w:val="24"/>
        </w:rPr>
        <w:t>e</w:t>
      </w:r>
      <w:r w:rsidR="00C205D3">
        <w:rPr>
          <w:rFonts w:ascii="Times New Roman" w:hAnsi="Times New Roman" w:cs="Times New Roman"/>
          <w:sz w:val="24"/>
          <w:szCs w:val="24"/>
        </w:rPr>
        <w:t>s</w:t>
      </w:r>
      <w:r w:rsidR="00806899" w:rsidRPr="005418A7">
        <w:rPr>
          <w:rFonts w:ascii="Times New Roman" w:hAnsi="Times New Roman" w:cs="Times New Roman"/>
          <w:sz w:val="24"/>
          <w:szCs w:val="24"/>
        </w:rPr>
        <w:t xml:space="preserve"> in </w:t>
      </w:r>
      <w:r w:rsidR="00FC6B50" w:rsidRPr="005418A7">
        <w:rPr>
          <w:rFonts w:ascii="Times New Roman" w:hAnsi="Times New Roman" w:cs="Times New Roman"/>
          <w:sz w:val="24"/>
          <w:szCs w:val="24"/>
        </w:rPr>
        <w:t>some places</w:t>
      </w:r>
      <w:r w:rsidR="00537C50" w:rsidRPr="005418A7">
        <w:rPr>
          <w:rFonts w:ascii="Times New Roman" w:hAnsi="Times New Roman" w:cs="Times New Roman"/>
          <w:sz w:val="24"/>
          <w:szCs w:val="24"/>
        </w:rPr>
        <w:t xml:space="preserve">, suggesting that </w:t>
      </w:r>
      <w:r w:rsidR="00806899" w:rsidRPr="005418A7">
        <w:rPr>
          <w:rFonts w:ascii="Times New Roman" w:hAnsi="Times New Roman" w:cs="Times New Roman"/>
          <w:sz w:val="24"/>
          <w:szCs w:val="24"/>
        </w:rPr>
        <w:t xml:space="preserve">small </w:t>
      </w:r>
      <w:r w:rsidR="00537C50" w:rsidRPr="005418A7">
        <w:rPr>
          <w:rFonts w:ascii="Times New Roman" w:hAnsi="Times New Roman" w:cs="Times New Roman"/>
          <w:sz w:val="24"/>
          <w:szCs w:val="24"/>
        </w:rPr>
        <w:t>changes in AMD</w:t>
      </w:r>
      <w:r w:rsidR="00E87FB7" w:rsidRPr="005418A7">
        <w:rPr>
          <w:rFonts w:ascii="Times New Roman" w:hAnsi="Times New Roman" w:cs="Times New Roman"/>
          <w:sz w:val="24"/>
          <w:szCs w:val="24"/>
        </w:rPr>
        <w:t>A8</w:t>
      </w:r>
      <w:r w:rsidR="00537C50" w:rsidRPr="005418A7">
        <w:rPr>
          <w:rFonts w:ascii="Times New Roman" w:hAnsi="Times New Roman" w:cs="Times New Roman"/>
          <w:sz w:val="24"/>
          <w:szCs w:val="24"/>
        </w:rPr>
        <w:t xml:space="preserve"> </w:t>
      </w:r>
      <w:r w:rsidR="00806899" w:rsidRPr="005418A7">
        <w:rPr>
          <w:rFonts w:ascii="Times New Roman" w:hAnsi="Times New Roman" w:cs="Times New Roman"/>
          <w:sz w:val="24"/>
          <w:szCs w:val="24"/>
        </w:rPr>
        <w:t xml:space="preserve">can </w:t>
      </w:r>
      <w:r w:rsidR="00537C50" w:rsidRPr="005418A7">
        <w:rPr>
          <w:rFonts w:ascii="Times New Roman" w:hAnsi="Times New Roman" w:cs="Times New Roman"/>
          <w:sz w:val="24"/>
          <w:szCs w:val="24"/>
        </w:rPr>
        <w:t xml:space="preserve">result in larger variations in premature death because of the nonlinear relationship between exposure and health impacts. </w:t>
      </w:r>
      <w:r w:rsidR="009618B5" w:rsidRPr="005418A7">
        <w:rPr>
          <w:rFonts w:ascii="Times New Roman" w:hAnsi="Times New Roman" w:cs="Times New Roman"/>
          <w:sz w:val="24"/>
          <w:szCs w:val="24"/>
        </w:rPr>
        <w:t>Similarly, the per capita cardiovascular mortalit</w:t>
      </w:r>
      <w:r w:rsidR="00FC6B50" w:rsidRPr="005418A7">
        <w:rPr>
          <w:rFonts w:ascii="Times New Roman" w:hAnsi="Times New Roman" w:cs="Times New Roman"/>
          <w:sz w:val="24"/>
          <w:szCs w:val="24"/>
        </w:rPr>
        <w:t>ies</w:t>
      </w:r>
      <w:r w:rsidR="009618B5" w:rsidRPr="005418A7">
        <w:rPr>
          <w:rFonts w:ascii="Times New Roman" w:hAnsi="Times New Roman" w:cs="Times New Roman"/>
          <w:sz w:val="24"/>
          <w:szCs w:val="24"/>
        </w:rPr>
        <w:t xml:space="preserve"> increase </w:t>
      </w:r>
      <w:r w:rsidR="00BF487B" w:rsidRPr="005418A7">
        <w:rPr>
          <w:rFonts w:ascii="Times New Roman" w:hAnsi="Times New Roman" w:cs="Times New Roman"/>
          <w:sz w:val="24"/>
          <w:szCs w:val="24"/>
        </w:rPr>
        <w:t>much more than those of respiratory</w:t>
      </w:r>
      <w:r w:rsidR="00806899" w:rsidRPr="005418A7">
        <w:rPr>
          <w:rFonts w:ascii="Times New Roman" w:hAnsi="Times New Roman" w:cs="Times New Roman"/>
          <w:sz w:val="24"/>
          <w:szCs w:val="24"/>
        </w:rPr>
        <w:t xml:space="preserve"> deaths</w:t>
      </w:r>
      <w:r w:rsidR="009618B5" w:rsidRPr="005418A7">
        <w:rPr>
          <w:rFonts w:ascii="Times New Roman" w:hAnsi="Times New Roman" w:cs="Times New Roman"/>
          <w:sz w:val="24"/>
          <w:szCs w:val="24"/>
        </w:rPr>
        <w:t xml:space="preserve"> in </w:t>
      </w:r>
      <w:r w:rsidR="00806899" w:rsidRPr="005418A7">
        <w:rPr>
          <w:rFonts w:ascii="Times New Roman" w:hAnsi="Times New Roman" w:cs="Times New Roman"/>
          <w:sz w:val="24"/>
          <w:szCs w:val="24"/>
        </w:rPr>
        <w:t>these</w:t>
      </w:r>
      <w:r w:rsidR="009618B5" w:rsidRPr="005418A7">
        <w:rPr>
          <w:rFonts w:ascii="Times New Roman" w:hAnsi="Times New Roman" w:cs="Times New Roman"/>
          <w:sz w:val="24"/>
          <w:szCs w:val="24"/>
        </w:rPr>
        <w:t xml:space="preserve"> provinces (Fig S</w:t>
      </w:r>
      <w:r w:rsidR="008760C2">
        <w:rPr>
          <w:rFonts w:ascii="Times New Roman" w:hAnsi="Times New Roman" w:cs="Times New Roman"/>
          <w:sz w:val="24"/>
          <w:szCs w:val="24"/>
        </w:rPr>
        <w:t>5</w:t>
      </w:r>
      <w:r w:rsidR="009618B5" w:rsidRPr="005418A7">
        <w:rPr>
          <w:rFonts w:ascii="Times New Roman" w:hAnsi="Times New Roman" w:cs="Times New Roman"/>
          <w:sz w:val="24"/>
          <w:szCs w:val="24"/>
        </w:rPr>
        <w:t xml:space="preserve">). </w:t>
      </w:r>
      <w:r w:rsidR="00537C50" w:rsidRPr="005418A7">
        <w:rPr>
          <w:rFonts w:ascii="Times New Roman" w:hAnsi="Times New Roman" w:cs="Times New Roman"/>
          <w:sz w:val="24"/>
          <w:szCs w:val="24"/>
        </w:rPr>
        <w:t>The</w:t>
      </w:r>
      <w:r w:rsidR="00806899" w:rsidRPr="005418A7">
        <w:rPr>
          <w:rFonts w:ascii="Times New Roman" w:hAnsi="Times New Roman" w:cs="Times New Roman"/>
          <w:sz w:val="24"/>
          <w:szCs w:val="24"/>
        </w:rPr>
        <w:t>se</w:t>
      </w:r>
      <w:r w:rsidR="00537C50" w:rsidRPr="005418A7">
        <w:rPr>
          <w:rFonts w:ascii="Times New Roman" w:hAnsi="Times New Roman" w:cs="Times New Roman"/>
          <w:sz w:val="24"/>
          <w:szCs w:val="24"/>
        </w:rPr>
        <w:t xml:space="preserve"> findings suggest that further controls of ozone and related precursors are urgently needed, </w:t>
      </w:r>
      <w:r w:rsidR="00A4460A">
        <w:rPr>
          <w:rFonts w:ascii="Times New Roman" w:hAnsi="Times New Roman" w:cs="Times New Roman"/>
          <w:sz w:val="24"/>
          <w:szCs w:val="24"/>
        </w:rPr>
        <w:t xml:space="preserve">particularly in </w:t>
      </w:r>
      <w:r w:rsidR="00A4460A">
        <w:rPr>
          <w:rFonts w:ascii="Times New Roman" w:hAnsi="Times New Roman" w:cs="Times New Roman"/>
          <w:sz w:val="24"/>
          <w:szCs w:val="24"/>
        </w:rPr>
        <w:lastRenderedPageBreak/>
        <w:t>northern, central and eastern coastal provinces.</w:t>
      </w:r>
    </w:p>
    <w:p w14:paraId="43133D09" w14:textId="4C7EE12B" w:rsidR="002359E9" w:rsidRDefault="002359E9" w:rsidP="0048185A">
      <w:pPr>
        <w:spacing w:line="480"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val="en-GB"/>
        </w:rPr>
        <w:drawing>
          <wp:inline distT="0" distB="0" distL="0" distR="0" wp14:anchorId="3A910B28" wp14:editId="18DF19DB">
            <wp:extent cx="5042580" cy="2796540"/>
            <wp:effectExtent l="0" t="0" r="571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h_cc_8h_resp_22.tif"/>
                    <pic:cNvPicPr/>
                  </pic:nvPicPr>
                  <pic:blipFill rotWithShape="1">
                    <a:blip r:embed="rId26" cstate="print">
                      <a:extLst>
                        <a:ext uri="{28A0092B-C50C-407E-A947-70E740481C1C}">
                          <a14:useLocalDpi xmlns:a14="http://schemas.microsoft.com/office/drawing/2010/main" val="0"/>
                        </a:ext>
                      </a:extLst>
                    </a:blip>
                    <a:srcRect l="8524" r="25307" b="18893"/>
                    <a:stretch/>
                  </pic:blipFill>
                  <pic:spPr bwMode="auto">
                    <a:xfrm>
                      <a:off x="0" y="0"/>
                      <a:ext cx="5048731" cy="2799951"/>
                    </a:xfrm>
                    <a:prstGeom prst="rect">
                      <a:avLst/>
                    </a:prstGeom>
                    <a:ln>
                      <a:noFill/>
                    </a:ln>
                    <a:extLst>
                      <a:ext uri="{53640926-AAD7-44D8-BBD7-CCE9431645EC}">
                        <a14:shadowObscured xmlns:a14="http://schemas.microsoft.com/office/drawing/2010/main"/>
                      </a:ext>
                    </a:extLst>
                  </pic:spPr>
                </pic:pic>
              </a:graphicData>
            </a:graphic>
          </wp:inline>
        </w:drawing>
      </w:r>
    </w:p>
    <w:p w14:paraId="4270638B" w14:textId="2DC45B0C" w:rsidR="001D5B62" w:rsidRPr="008A5772" w:rsidRDefault="001D5B62"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F</w:t>
      </w:r>
      <w:r w:rsidR="004D648E">
        <w:rPr>
          <w:rFonts w:ascii="Times New Roman" w:hAnsi="Times New Roman" w:cs="Times New Roman"/>
          <w:sz w:val="24"/>
          <w:szCs w:val="24"/>
        </w:rPr>
        <w:t xml:space="preserve">ig </w:t>
      </w:r>
      <w:r w:rsidR="009F5BE5">
        <w:rPr>
          <w:rFonts w:ascii="Times New Roman" w:hAnsi="Times New Roman" w:cs="Times New Roman"/>
          <w:sz w:val="24"/>
          <w:szCs w:val="24"/>
        </w:rPr>
        <w:t>10</w:t>
      </w:r>
      <w:r w:rsidRPr="008A5772">
        <w:rPr>
          <w:rFonts w:ascii="Times New Roman" w:hAnsi="Times New Roman" w:cs="Times New Roman"/>
          <w:sz w:val="24"/>
          <w:szCs w:val="24"/>
        </w:rPr>
        <w:t xml:space="preserve"> </w:t>
      </w:r>
      <w:r w:rsidR="00F600E4">
        <w:rPr>
          <w:rFonts w:ascii="Times New Roman" w:hAnsi="Times New Roman" w:cs="Times New Roman"/>
          <w:sz w:val="24"/>
          <w:szCs w:val="24"/>
        </w:rPr>
        <w:t>P</w:t>
      </w:r>
      <w:r w:rsidR="00DE3C95" w:rsidRPr="008A5772">
        <w:rPr>
          <w:rFonts w:ascii="Times New Roman" w:hAnsi="Times New Roman" w:cs="Times New Roman"/>
          <w:sz w:val="24"/>
          <w:szCs w:val="24"/>
        </w:rPr>
        <w:t>opulation</w:t>
      </w:r>
      <w:r w:rsidR="00B97416">
        <w:rPr>
          <w:rFonts w:ascii="Times New Roman" w:hAnsi="Times New Roman" w:cs="Times New Roman"/>
          <w:sz w:val="24"/>
          <w:szCs w:val="24"/>
        </w:rPr>
        <w:t xml:space="preserve"> </w:t>
      </w:r>
      <w:r w:rsidR="00DE3C95" w:rsidRPr="008A5772">
        <w:rPr>
          <w:rFonts w:ascii="Times New Roman" w:hAnsi="Times New Roman" w:cs="Times New Roman"/>
          <w:sz w:val="24"/>
          <w:szCs w:val="24"/>
        </w:rPr>
        <w:t xml:space="preserve">weighted </w:t>
      </w:r>
      <w:r w:rsidR="00DC2C44" w:rsidRPr="008A5772">
        <w:rPr>
          <w:rFonts w:ascii="Times New Roman" w:hAnsi="Times New Roman" w:cs="Times New Roman"/>
          <w:sz w:val="24"/>
          <w:szCs w:val="24"/>
        </w:rPr>
        <w:t>AMD</w:t>
      </w:r>
      <w:r w:rsidR="00E87FB7">
        <w:rPr>
          <w:rFonts w:ascii="Times New Roman" w:hAnsi="Times New Roman" w:cs="Times New Roman"/>
          <w:sz w:val="24"/>
          <w:szCs w:val="24"/>
        </w:rPr>
        <w:t>A8</w:t>
      </w:r>
      <w:r w:rsidR="00DE3C95" w:rsidRPr="008A5772">
        <w:rPr>
          <w:rFonts w:ascii="Times New Roman" w:hAnsi="Times New Roman" w:cs="Times New Roman"/>
          <w:sz w:val="24"/>
          <w:szCs w:val="24"/>
        </w:rPr>
        <w:t xml:space="preserve"> </w:t>
      </w:r>
      <w:r w:rsidR="00C205D3">
        <w:rPr>
          <w:rFonts w:ascii="Times New Roman" w:hAnsi="Times New Roman" w:cs="Times New Roman"/>
          <w:sz w:val="24"/>
          <w:szCs w:val="24"/>
        </w:rPr>
        <w:t>(</w:t>
      </w:r>
      <w:r w:rsidR="00C205D3" w:rsidRPr="00AE0273">
        <w:rPr>
          <w:rFonts w:ascii="Times New Roman" w:hAnsi="Times New Roman" w:cs="Times New Roman"/>
          <w:sz w:val="24"/>
          <w:szCs w:val="24"/>
        </w:rPr>
        <w:t>annual average daily maximum 8-h ozone concentration</w:t>
      </w:r>
      <w:r w:rsidR="00C205D3">
        <w:rPr>
          <w:rFonts w:ascii="Times New Roman" w:hAnsi="Times New Roman" w:cs="Times New Roman"/>
          <w:sz w:val="24"/>
          <w:szCs w:val="24"/>
        </w:rPr>
        <w:t>)</w:t>
      </w:r>
      <w:r w:rsidR="00FB3915">
        <w:rPr>
          <w:rFonts w:ascii="Times New Roman" w:hAnsi="Times New Roman" w:cs="Times New Roman"/>
          <w:sz w:val="24"/>
          <w:szCs w:val="24"/>
        </w:rPr>
        <w:t xml:space="preserve"> </w:t>
      </w:r>
      <w:r w:rsidR="00DE3C95" w:rsidRPr="008A5772">
        <w:rPr>
          <w:rFonts w:ascii="Times New Roman" w:hAnsi="Times New Roman" w:cs="Times New Roman"/>
          <w:sz w:val="24"/>
          <w:szCs w:val="24"/>
        </w:rPr>
        <w:t xml:space="preserve">and attributed </w:t>
      </w:r>
      <w:r w:rsidR="00142D3F">
        <w:rPr>
          <w:rFonts w:ascii="Times New Roman" w:hAnsi="Times New Roman" w:cs="Times New Roman" w:hint="eastAsia"/>
          <w:sz w:val="24"/>
          <w:szCs w:val="24"/>
        </w:rPr>
        <w:t>per</w:t>
      </w:r>
      <w:r w:rsidR="00142D3F">
        <w:rPr>
          <w:rFonts w:ascii="Times New Roman" w:hAnsi="Times New Roman" w:cs="Times New Roman"/>
          <w:sz w:val="24"/>
          <w:szCs w:val="24"/>
        </w:rPr>
        <w:t xml:space="preserve"> </w:t>
      </w:r>
      <w:r w:rsidR="00142D3F">
        <w:rPr>
          <w:rFonts w:ascii="Times New Roman" w:hAnsi="Times New Roman" w:cs="Times New Roman" w:hint="eastAsia"/>
          <w:sz w:val="24"/>
          <w:szCs w:val="24"/>
        </w:rPr>
        <w:t>capita</w:t>
      </w:r>
      <w:r w:rsidR="00142D3F">
        <w:rPr>
          <w:rFonts w:ascii="Times New Roman" w:hAnsi="Times New Roman" w:cs="Times New Roman"/>
          <w:sz w:val="24"/>
          <w:szCs w:val="24"/>
        </w:rPr>
        <w:t xml:space="preserve"> </w:t>
      </w:r>
      <w:r w:rsidR="00457BF5" w:rsidRPr="008A5772">
        <w:rPr>
          <w:rFonts w:ascii="Times New Roman" w:hAnsi="Times New Roman" w:cs="Times New Roman"/>
          <w:sz w:val="24"/>
          <w:szCs w:val="24"/>
        </w:rPr>
        <w:t xml:space="preserve">respiratory </w:t>
      </w:r>
      <w:r w:rsidR="00142D3F">
        <w:rPr>
          <w:rFonts w:ascii="Times New Roman" w:hAnsi="Times New Roman" w:cs="Times New Roman"/>
          <w:sz w:val="24"/>
          <w:szCs w:val="24"/>
        </w:rPr>
        <w:t xml:space="preserve">death </w:t>
      </w:r>
      <w:r w:rsidR="00142D3F">
        <w:rPr>
          <w:rFonts w:ascii="Times New Roman" w:hAnsi="Times New Roman" w:cs="Times New Roman" w:hint="eastAsia"/>
          <w:sz w:val="24"/>
          <w:szCs w:val="24"/>
        </w:rPr>
        <w:t>rates</w:t>
      </w:r>
      <w:r w:rsidR="00DE3C95" w:rsidRPr="008A5772">
        <w:rPr>
          <w:rFonts w:ascii="Times New Roman" w:hAnsi="Times New Roman" w:cs="Times New Roman"/>
          <w:sz w:val="24"/>
          <w:szCs w:val="24"/>
        </w:rPr>
        <w:t xml:space="preserve"> </w:t>
      </w:r>
      <w:r w:rsidR="0033574F" w:rsidRPr="008A5772">
        <w:rPr>
          <w:rFonts w:ascii="Times New Roman" w:hAnsi="Times New Roman" w:cs="Times New Roman"/>
          <w:sz w:val="24"/>
          <w:szCs w:val="24"/>
        </w:rPr>
        <w:t>at</w:t>
      </w:r>
      <w:r w:rsidR="00457BF5" w:rsidRPr="008A5772">
        <w:rPr>
          <w:rFonts w:ascii="Times New Roman" w:hAnsi="Times New Roman" w:cs="Times New Roman"/>
          <w:sz w:val="24"/>
          <w:szCs w:val="24"/>
        </w:rPr>
        <w:t xml:space="preserve"> a provincial level</w:t>
      </w:r>
      <w:r w:rsidR="00F600E4">
        <w:rPr>
          <w:rFonts w:ascii="Times New Roman" w:hAnsi="Times New Roman" w:cs="Times New Roman"/>
          <w:sz w:val="24"/>
          <w:szCs w:val="24"/>
        </w:rPr>
        <w:t xml:space="preserve"> from 2013 to 2017.</w:t>
      </w:r>
      <w:r w:rsidR="009F7459">
        <w:rPr>
          <w:rFonts w:ascii="Times New Roman" w:hAnsi="Times New Roman" w:cs="Times New Roman"/>
          <w:sz w:val="24"/>
          <w:szCs w:val="24"/>
        </w:rPr>
        <w:t xml:space="preserve"> </w:t>
      </w:r>
    </w:p>
    <w:p w14:paraId="6CA7A110" w14:textId="3F954BD4" w:rsidR="004354ED" w:rsidRPr="0048185A" w:rsidRDefault="004354ED" w:rsidP="0048185A">
      <w:pPr>
        <w:spacing w:line="480" w:lineRule="auto"/>
        <w:rPr>
          <w:rFonts w:ascii="Times New Roman" w:hAnsi="Times New Roman" w:cs="Times New Roman"/>
          <w:b/>
          <w:sz w:val="24"/>
          <w:szCs w:val="24"/>
        </w:rPr>
      </w:pPr>
      <w:r w:rsidRPr="0048185A">
        <w:rPr>
          <w:rFonts w:ascii="Times New Roman" w:hAnsi="Times New Roman" w:cs="Times New Roman"/>
          <w:b/>
          <w:sz w:val="28"/>
          <w:szCs w:val="24"/>
        </w:rPr>
        <w:t xml:space="preserve">4 </w:t>
      </w:r>
      <w:r w:rsidRPr="0048185A">
        <w:rPr>
          <w:rFonts w:ascii="Times New Roman" w:hAnsi="Times New Roman" w:cs="Times New Roman" w:hint="eastAsia"/>
          <w:b/>
          <w:sz w:val="28"/>
          <w:szCs w:val="24"/>
        </w:rPr>
        <w:t>Discussion</w:t>
      </w:r>
    </w:p>
    <w:p w14:paraId="33704188" w14:textId="0B156916" w:rsidR="000E45DD" w:rsidRPr="0048185A" w:rsidRDefault="009944C7" w:rsidP="0048185A">
      <w:pPr>
        <w:spacing w:line="480" w:lineRule="auto"/>
        <w:rPr>
          <w:rFonts w:ascii="Times New Roman" w:hAnsi="Times New Roman" w:cs="Times New Roman"/>
          <w:b/>
          <w:sz w:val="24"/>
          <w:szCs w:val="24"/>
        </w:rPr>
      </w:pPr>
      <w:r w:rsidRPr="0048185A">
        <w:rPr>
          <w:rFonts w:ascii="Times New Roman" w:hAnsi="Times New Roman" w:cs="Times New Roman"/>
          <w:b/>
          <w:sz w:val="24"/>
          <w:szCs w:val="24"/>
        </w:rPr>
        <w:t xml:space="preserve">4.1 Comparison </w:t>
      </w:r>
      <w:r w:rsidR="00AC231C" w:rsidRPr="0048185A">
        <w:rPr>
          <w:rFonts w:ascii="Times New Roman" w:hAnsi="Times New Roman" w:cs="Times New Roman"/>
          <w:b/>
          <w:sz w:val="24"/>
          <w:szCs w:val="24"/>
        </w:rPr>
        <w:t>of</w:t>
      </w:r>
      <w:r w:rsidR="000E45DD" w:rsidRPr="0048185A">
        <w:rPr>
          <w:rFonts w:ascii="Times New Roman" w:hAnsi="Times New Roman" w:cs="Times New Roman"/>
          <w:b/>
          <w:sz w:val="24"/>
          <w:szCs w:val="24"/>
        </w:rPr>
        <w:t xml:space="preserve"> relative risk estim</w:t>
      </w:r>
      <w:r w:rsidR="00FE47BF" w:rsidRPr="0048185A">
        <w:rPr>
          <w:rFonts w:ascii="Times New Roman" w:hAnsi="Times New Roman" w:cs="Times New Roman"/>
          <w:b/>
          <w:sz w:val="24"/>
          <w:szCs w:val="24"/>
        </w:rPr>
        <w:t>ates</w:t>
      </w:r>
    </w:p>
    <w:p w14:paraId="02EB6965" w14:textId="5DD9BD70" w:rsidR="00294550" w:rsidRPr="00CC518C" w:rsidRDefault="009950CC" w:rsidP="0048185A">
      <w:pPr>
        <w:spacing w:line="480" w:lineRule="auto"/>
        <w:rPr>
          <w:rFonts w:ascii="Times New Roman" w:hAnsi="Times New Roman" w:cs="Times New Roman"/>
          <w:sz w:val="24"/>
          <w:szCs w:val="24"/>
        </w:rPr>
      </w:pPr>
      <w:r w:rsidRPr="00CC518C">
        <w:rPr>
          <w:rFonts w:ascii="Times New Roman" w:hAnsi="Times New Roman" w:cs="Times New Roman"/>
          <w:sz w:val="24"/>
          <w:szCs w:val="24"/>
        </w:rPr>
        <w:t xml:space="preserve">  </w:t>
      </w:r>
      <w:r w:rsidR="00762433" w:rsidRPr="00CC518C">
        <w:rPr>
          <w:rFonts w:ascii="Times New Roman" w:hAnsi="Times New Roman" w:cs="Times New Roman"/>
          <w:sz w:val="24"/>
          <w:szCs w:val="24"/>
        </w:rPr>
        <w:t>To explore the sensitivity of our results to different assumptions</w:t>
      </w:r>
      <w:r w:rsidR="00F2430A" w:rsidRPr="00CC518C">
        <w:rPr>
          <w:rFonts w:ascii="Times New Roman" w:hAnsi="Times New Roman" w:cs="Times New Roman"/>
          <w:sz w:val="24"/>
          <w:szCs w:val="24"/>
        </w:rPr>
        <w:t xml:space="preserve"> of relative risk</w:t>
      </w:r>
      <w:r w:rsidR="001C7163" w:rsidRPr="00CC518C">
        <w:rPr>
          <w:rFonts w:ascii="Times New Roman" w:hAnsi="Times New Roman" w:cs="Times New Roman"/>
          <w:sz w:val="24"/>
          <w:szCs w:val="24"/>
        </w:rPr>
        <w:t xml:space="preserve">, we </w:t>
      </w:r>
      <w:r w:rsidR="00F2430A" w:rsidRPr="00CC518C">
        <w:rPr>
          <w:rFonts w:ascii="Times New Roman" w:hAnsi="Times New Roman" w:cs="Times New Roman"/>
          <w:sz w:val="24"/>
          <w:szCs w:val="24"/>
        </w:rPr>
        <w:t xml:space="preserve">compare </w:t>
      </w:r>
      <w:r w:rsidR="005A27B1">
        <w:rPr>
          <w:rFonts w:ascii="Times New Roman" w:hAnsi="Times New Roman" w:cs="Times New Roman"/>
          <w:sz w:val="24"/>
          <w:szCs w:val="24"/>
        </w:rPr>
        <w:t>our</w:t>
      </w:r>
      <w:r w:rsidR="005A27B1" w:rsidRPr="00CC518C">
        <w:rPr>
          <w:rFonts w:ascii="Times New Roman" w:hAnsi="Times New Roman" w:cs="Times New Roman"/>
          <w:sz w:val="24"/>
          <w:szCs w:val="24"/>
        </w:rPr>
        <w:t xml:space="preserve"> </w:t>
      </w:r>
      <w:r w:rsidR="00F2615F" w:rsidRPr="00CC518C">
        <w:rPr>
          <w:rFonts w:ascii="Times New Roman" w:hAnsi="Times New Roman" w:cs="Times New Roman"/>
          <w:sz w:val="24"/>
          <w:szCs w:val="24"/>
        </w:rPr>
        <w:t xml:space="preserve">estimates of premature respiratory deaths </w:t>
      </w:r>
      <w:r w:rsidR="00F2430A" w:rsidRPr="00CC518C">
        <w:rPr>
          <w:rFonts w:ascii="Times New Roman" w:hAnsi="Times New Roman" w:cs="Times New Roman"/>
          <w:sz w:val="24"/>
          <w:szCs w:val="24"/>
        </w:rPr>
        <w:t xml:space="preserve">using the </w:t>
      </w:r>
      <w:r w:rsidR="007433EC">
        <w:rPr>
          <w:rFonts w:ascii="Times New Roman" w:hAnsi="Times New Roman" w:cs="Times New Roman"/>
          <w:sz w:val="24"/>
          <w:szCs w:val="24"/>
        </w:rPr>
        <w:t>Turner</w:t>
      </w:r>
      <w:r w:rsidR="005A27B1">
        <w:rPr>
          <w:rFonts w:ascii="Times New Roman" w:hAnsi="Times New Roman" w:cs="Times New Roman"/>
          <w:sz w:val="24"/>
          <w:szCs w:val="24"/>
        </w:rPr>
        <w:t xml:space="preserve"> et al </w:t>
      </w:r>
      <w:r w:rsidR="00B10127">
        <w:rPr>
          <w:rFonts w:ascii="Times New Roman" w:hAnsi="Times New Roman" w:cs="Times New Roman"/>
          <w:sz w:val="24"/>
          <w:szCs w:val="24"/>
        </w:rPr>
        <w:t xml:space="preserve">(2016) </w:t>
      </w:r>
      <w:r w:rsidR="0025620B">
        <w:rPr>
          <w:rFonts w:ascii="Times New Roman" w:hAnsi="Times New Roman" w:cs="Times New Roman"/>
          <w:sz w:val="24"/>
          <w:szCs w:val="24"/>
        </w:rPr>
        <w:t>relative risk</w:t>
      </w:r>
      <w:r w:rsidR="005A27B1">
        <w:rPr>
          <w:rFonts w:ascii="Times New Roman" w:hAnsi="Times New Roman" w:cs="Times New Roman"/>
          <w:sz w:val="24"/>
          <w:szCs w:val="24"/>
        </w:rPr>
        <w:t xml:space="preserve"> approach with those using</w:t>
      </w:r>
      <w:r w:rsidR="007433EC">
        <w:rPr>
          <w:rFonts w:ascii="Times New Roman" w:hAnsi="Times New Roman" w:cs="Times New Roman"/>
          <w:sz w:val="24"/>
          <w:szCs w:val="24"/>
        </w:rPr>
        <w:t xml:space="preserve"> </w:t>
      </w:r>
      <w:r w:rsidR="005A27B1">
        <w:rPr>
          <w:rFonts w:ascii="Times New Roman" w:hAnsi="Times New Roman" w:cs="Times New Roman"/>
          <w:sz w:val="24"/>
          <w:szCs w:val="24"/>
        </w:rPr>
        <w:t xml:space="preserve">the </w:t>
      </w:r>
      <w:r w:rsidR="007433EC">
        <w:rPr>
          <w:rFonts w:ascii="Times New Roman" w:hAnsi="Times New Roman" w:cs="Times New Roman"/>
          <w:sz w:val="24"/>
          <w:szCs w:val="24"/>
        </w:rPr>
        <w:t>Jerrett</w:t>
      </w:r>
      <w:r w:rsidR="005A27B1">
        <w:rPr>
          <w:rFonts w:ascii="Times New Roman" w:hAnsi="Times New Roman" w:cs="Times New Roman"/>
          <w:sz w:val="24"/>
          <w:szCs w:val="24"/>
        </w:rPr>
        <w:t xml:space="preserve"> et al (2009)</w:t>
      </w:r>
      <w:r w:rsidR="007433EC" w:rsidRPr="00CC518C">
        <w:rPr>
          <w:rFonts w:ascii="Times New Roman" w:hAnsi="Times New Roman" w:cs="Times New Roman"/>
          <w:sz w:val="24"/>
          <w:szCs w:val="24"/>
        </w:rPr>
        <w:t xml:space="preserve"> </w:t>
      </w:r>
      <w:r w:rsidR="00F2615F" w:rsidRPr="00CC518C">
        <w:rPr>
          <w:rFonts w:ascii="Times New Roman" w:hAnsi="Times New Roman" w:cs="Times New Roman"/>
          <w:sz w:val="24"/>
          <w:szCs w:val="24"/>
        </w:rPr>
        <w:t>approach</w:t>
      </w:r>
      <w:r w:rsidR="005A27B1">
        <w:rPr>
          <w:rFonts w:ascii="Times New Roman" w:hAnsi="Times New Roman" w:cs="Times New Roman"/>
          <w:sz w:val="24"/>
          <w:szCs w:val="24"/>
        </w:rPr>
        <w:t>, see Table 2</w:t>
      </w:r>
      <w:r w:rsidR="00F2615F" w:rsidRPr="00CC518C">
        <w:rPr>
          <w:rFonts w:ascii="Times New Roman" w:hAnsi="Times New Roman" w:cs="Times New Roman"/>
          <w:sz w:val="24"/>
          <w:szCs w:val="24"/>
        </w:rPr>
        <w:t xml:space="preserve">. </w:t>
      </w:r>
      <w:r w:rsidR="00C205D3">
        <w:rPr>
          <w:rFonts w:ascii="Times New Roman" w:hAnsi="Times New Roman" w:cs="Times New Roman"/>
          <w:sz w:val="24"/>
          <w:szCs w:val="24"/>
        </w:rPr>
        <w:t>Using</w:t>
      </w:r>
      <w:r w:rsidR="00C205D3" w:rsidRPr="00CC518C">
        <w:rPr>
          <w:rFonts w:ascii="Times New Roman" w:hAnsi="Times New Roman" w:cs="Times New Roman"/>
          <w:sz w:val="24"/>
          <w:szCs w:val="24"/>
        </w:rPr>
        <w:t xml:space="preserve"> </w:t>
      </w:r>
      <w:r w:rsidR="00F2430A" w:rsidRPr="00CC518C">
        <w:rPr>
          <w:rFonts w:ascii="Times New Roman" w:hAnsi="Times New Roman" w:cs="Times New Roman"/>
          <w:sz w:val="24"/>
          <w:szCs w:val="24"/>
        </w:rPr>
        <w:t xml:space="preserve">the </w:t>
      </w:r>
      <w:r w:rsidR="00122E34">
        <w:rPr>
          <w:rFonts w:ascii="Times New Roman" w:hAnsi="Times New Roman" w:cs="Times New Roman"/>
          <w:sz w:val="24"/>
          <w:szCs w:val="24"/>
        </w:rPr>
        <w:t>6mMDA1</w:t>
      </w:r>
      <w:r w:rsidR="005A27B1">
        <w:rPr>
          <w:rFonts w:ascii="Times New Roman" w:hAnsi="Times New Roman" w:cs="Times New Roman"/>
          <w:sz w:val="24"/>
          <w:szCs w:val="24"/>
        </w:rPr>
        <w:t xml:space="preserve"> metric and relative risk estimates of </w:t>
      </w:r>
      <w:r w:rsidR="005A27B1" w:rsidRPr="00CC518C">
        <w:rPr>
          <w:rFonts w:ascii="Times New Roman" w:hAnsi="Times New Roman" w:cs="Times New Roman"/>
          <w:sz w:val="24"/>
          <w:szCs w:val="24"/>
        </w:rPr>
        <w:t>Jerrett et al. (2009</w:t>
      </w:r>
      <w:r w:rsidR="005A27B1">
        <w:rPr>
          <w:rFonts w:ascii="Times New Roman" w:hAnsi="Times New Roman" w:cs="Times New Roman"/>
          <w:sz w:val="24"/>
          <w:szCs w:val="24"/>
        </w:rPr>
        <w:t>) we find that</w:t>
      </w:r>
      <w:r w:rsidR="00F2615F" w:rsidRPr="00CC518C">
        <w:rPr>
          <w:rFonts w:ascii="Times New Roman" w:hAnsi="Times New Roman" w:cs="Times New Roman"/>
          <w:sz w:val="24"/>
          <w:szCs w:val="24"/>
        </w:rPr>
        <w:t xml:space="preserve"> there are 114,000 </w:t>
      </w:r>
      <w:r w:rsidR="00F2430A" w:rsidRPr="00CC518C">
        <w:rPr>
          <w:rFonts w:ascii="Times New Roman" w:hAnsi="Times New Roman" w:cs="Times New Roman"/>
          <w:sz w:val="24"/>
          <w:szCs w:val="24"/>
        </w:rPr>
        <w:t xml:space="preserve">deaths), 39% fewer than the </w:t>
      </w:r>
      <w:r w:rsidR="00F2615F" w:rsidRPr="00CC518C">
        <w:rPr>
          <w:rFonts w:ascii="Times New Roman" w:hAnsi="Times New Roman" w:cs="Times New Roman"/>
          <w:sz w:val="24"/>
          <w:szCs w:val="24"/>
        </w:rPr>
        <w:t xml:space="preserve">186,000 </w:t>
      </w:r>
      <w:r w:rsidR="00F2430A" w:rsidRPr="00CC518C">
        <w:rPr>
          <w:rFonts w:ascii="Times New Roman" w:hAnsi="Times New Roman" w:cs="Times New Roman"/>
          <w:sz w:val="24"/>
          <w:szCs w:val="24"/>
        </w:rPr>
        <w:t xml:space="preserve">we find using </w:t>
      </w:r>
      <w:r w:rsidR="00F2615F" w:rsidRPr="00CC518C">
        <w:rPr>
          <w:rFonts w:ascii="Times New Roman" w:hAnsi="Times New Roman" w:cs="Times New Roman"/>
          <w:sz w:val="24"/>
          <w:szCs w:val="24"/>
        </w:rPr>
        <w:t xml:space="preserve">Turner et al (2016). </w:t>
      </w:r>
      <w:r w:rsidR="00B10127">
        <w:rPr>
          <w:rFonts w:ascii="Times New Roman" w:hAnsi="Times New Roman" w:cs="Times New Roman"/>
          <w:sz w:val="24"/>
          <w:szCs w:val="24"/>
        </w:rPr>
        <w:t>I</w:t>
      </w:r>
      <w:r w:rsidR="005873DF" w:rsidRPr="00CC518C">
        <w:rPr>
          <w:rFonts w:ascii="Times New Roman" w:hAnsi="Times New Roman" w:cs="Times New Roman"/>
          <w:sz w:val="24"/>
          <w:szCs w:val="24"/>
        </w:rPr>
        <w:t xml:space="preserve">n the megacity clusters of eastern China the </w:t>
      </w:r>
      <w:r w:rsidR="00F2430A" w:rsidRPr="00CC518C">
        <w:rPr>
          <w:rFonts w:ascii="Times New Roman" w:hAnsi="Times New Roman" w:cs="Times New Roman"/>
          <w:sz w:val="24"/>
          <w:szCs w:val="24"/>
        </w:rPr>
        <w:t xml:space="preserve">6mMDA1 </w:t>
      </w:r>
      <w:r w:rsidR="005873DF" w:rsidRPr="00CC518C">
        <w:rPr>
          <w:rFonts w:ascii="Times New Roman" w:hAnsi="Times New Roman" w:cs="Times New Roman"/>
          <w:sz w:val="24"/>
          <w:szCs w:val="24"/>
        </w:rPr>
        <w:t xml:space="preserve">metric is much </w:t>
      </w:r>
      <w:r w:rsidR="00F2430A" w:rsidRPr="00CC518C">
        <w:rPr>
          <w:rFonts w:ascii="Times New Roman" w:hAnsi="Times New Roman" w:cs="Times New Roman"/>
          <w:sz w:val="24"/>
          <w:szCs w:val="24"/>
        </w:rPr>
        <w:t xml:space="preserve">greater </w:t>
      </w:r>
      <w:r w:rsidR="005873DF" w:rsidRPr="00CC518C">
        <w:rPr>
          <w:rFonts w:ascii="Times New Roman" w:hAnsi="Times New Roman" w:cs="Times New Roman"/>
          <w:sz w:val="24"/>
          <w:szCs w:val="24"/>
        </w:rPr>
        <w:t xml:space="preserve">than the </w:t>
      </w:r>
      <w:r w:rsidR="00F2430A" w:rsidRPr="00CC518C">
        <w:rPr>
          <w:rFonts w:ascii="Times New Roman" w:hAnsi="Times New Roman" w:cs="Times New Roman"/>
          <w:sz w:val="24"/>
          <w:szCs w:val="24"/>
        </w:rPr>
        <w:t xml:space="preserve">AMDA8 </w:t>
      </w:r>
      <w:r w:rsidR="008760C2">
        <w:rPr>
          <w:rFonts w:ascii="Times New Roman" w:hAnsi="Times New Roman" w:cs="Times New Roman"/>
          <w:sz w:val="24"/>
          <w:szCs w:val="24"/>
        </w:rPr>
        <w:t>metric (Fig 3</w:t>
      </w:r>
      <w:r w:rsidR="005873DF" w:rsidRPr="00CC518C">
        <w:rPr>
          <w:rFonts w:ascii="Times New Roman" w:hAnsi="Times New Roman" w:cs="Times New Roman"/>
          <w:sz w:val="24"/>
          <w:szCs w:val="24"/>
        </w:rPr>
        <w:t xml:space="preserve">), </w:t>
      </w:r>
      <w:r w:rsidR="00B10127">
        <w:rPr>
          <w:rFonts w:ascii="Times New Roman" w:hAnsi="Times New Roman" w:cs="Times New Roman"/>
          <w:sz w:val="24"/>
          <w:szCs w:val="24"/>
        </w:rPr>
        <w:t xml:space="preserve">but </w:t>
      </w:r>
      <w:r w:rsidR="005873DF" w:rsidRPr="00CC518C">
        <w:rPr>
          <w:rFonts w:ascii="Times New Roman" w:hAnsi="Times New Roman" w:cs="Times New Roman"/>
          <w:sz w:val="24"/>
          <w:szCs w:val="24"/>
        </w:rPr>
        <w:t xml:space="preserve">the </w:t>
      </w:r>
      <w:r w:rsidR="00F2430A" w:rsidRPr="00CC518C">
        <w:rPr>
          <w:rFonts w:ascii="Times New Roman" w:hAnsi="Times New Roman" w:cs="Times New Roman"/>
          <w:sz w:val="24"/>
          <w:szCs w:val="24"/>
        </w:rPr>
        <w:t xml:space="preserve">smaller </w:t>
      </w:r>
      <w:r w:rsidR="005873DF" w:rsidRPr="00CC518C">
        <w:rPr>
          <w:rFonts w:ascii="Times New Roman" w:hAnsi="Times New Roman" w:cs="Times New Roman"/>
          <w:sz w:val="24"/>
          <w:szCs w:val="24"/>
        </w:rPr>
        <w:t xml:space="preserve">hazard ratio for respiratory deaths and </w:t>
      </w:r>
      <w:r w:rsidR="00B10127">
        <w:rPr>
          <w:rFonts w:ascii="Times New Roman" w:hAnsi="Times New Roman" w:cs="Times New Roman"/>
          <w:sz w:val="24"/>
          <w:szCs w:val="24"/>
        </w:rPr>
        <w:t xml:space="preserve">the </w:t>
      </w:r>
      <w:r w:rsidR="00F2430A" w:rsidRPr="00CC518C">
        <w:rPr>
          <w:rFonts w:ascii="Times New Roman" w:hAnsi="Times New Roman" w:cs="Times New Roman"/>
          <w:sz w:val="24"/>
          <w:szCs w:val="24"/>
        </w:rPr>
        <w:t xml:space="preserve">higher </w:t>
      </w:r>
      <w:r w:rsidR="005873DF" w:rsidRPr="00CC518C">
        <w:rPr>
          <w:rFonts w:ascii="Times New Roman" w:hAnsi="Times New Roman" w:cs="Times New Roman"/>
          <w:sz w:val="24"/>
          <w:szCs w:val="24"/>
        </w:rPr>
        <w:t xml:space="preserve">thresholds in </w:t>
      </w:r>
      <w:r w:rsidR="00F2430A" w:rsidRPr="00CC518C">
        <w:rPr>
          <w:rFonts w:ascii="Times New Roman" w:hAnsi="Times New Roman" w:cs="Times New Roman"/>
          <w:sz w:val="24"/>
          <w:szCs w:val="24"/>
        </w:rPr>
        <w:t>Jerrett et al (2009)</w:t>
      </w:r>
      <w:r w:rsidR="005873DF" w:rsidRPr="00CC518C">
        <w:rPr>
          <w:rFonts w:ascii="Times New Roman" w:hAnsi="Times New Roman" w:cs="Times New Roman"/>
          <w:sz w:val="24"/>
          <w:szCs w:val="24"/>
        </w:rPr>
        <w:t xml:space="preserve"> contribute to </w:t>
      </w:r>
      <w:r w:rsidR="00F2430A" w:rsidRPr="00CC518C">
        <w:rPr>
          <w:rFonts w:ascii="Times New Roman" w:hAnsi="Times New Roman" w:cs="Times New Roman"/>
          <w:sz w:val="24"/>
          <w:szCs w:val="24"/>
        </w:rPr>
        <w:t xml:space="preserve">fewer </w:t>
      </w:r>
      <w:r w:rsidR="005873DF" w:rsidRPr="00CC518C">
        <w:rPr>
          <w:rFonts w:ascii="Times New Roman" w:hAnsi="Times New Roman" w:cs="Times New Roman"/>
          <w:sz w:val="24"/>
          <w:szCs w:val="24"/>
        </w:rPr>
        <w:t xml:space="preserve">premature respiratory deaths than those derived from </w:t>
      </w:r>
      <w:r w:rsidR="00F2430A" w:rsidRPr="00CC518C">
        <w:rPr>
          <w:rFonts w:ascii="Times New Roman" w:hAnsi="Times New Roman" w:cs="Times New Roman"/>
          <w:sz w:val="24"/>
          <w:szCs w:val="24"/>
        </w:rPr>
        <w:t>Turner et al (2016)</w:t>
      </w:r>
      <w:r w:rsidR="005873DF" w:rsidRPr="00CC518C">
        <w:rPr>
          <w:rFonts w:ascii="Times New Roman" w:hAnsi="Times New Roman" w:cs="Times New Roman"/>
          <w:sz w:val="24"/>
          <w:szCs w:val="24"/>
        </w:rPr>
        <w:t>.</w:t>
      </w:r>
      <w:r w:rsidR="00294550" w:rsidRPr="00CC518C">
        <w:rPr>
          <w:rFonts w:ascii="Times New Roman" w:hAnsi="Times New Roman" w:cs="Times New Roman"/>
          <w:sz w:val="24"/>
          <w:szCs w:val="24"/>
        </w:rPr>
        <w:t xml:space="preserve"> </w:t>
      </w:r>
    </w:p>
    <w:p w14:paraId="1DA5BA13" w14:textId="5A80F7E5" w:rsidR="009950CC" w:rsidRPr="00CC518C" w:rsidRDefault="006539D7" w:rsidP="0048185A">
      <w:pPr>
        <w:spacing w:line="480" w:lineRule="auto"/>
        <w:ind w:firstLineChars="100" w:firstLine="240"/>
        <w:rPr>
          <w:rFonts w:ascii="Times New Roman" w:hAnsi="Times New Roman" w:cs="Times New Roman"/>
          <w:sz w:val="24"/>
          <w:szCs w:val="24"/>
        </w:rPr>
      </w:pPr>
      <w:r w:rsidRPr="00CC518C">
        <w:rPr>
          <w:rFonts w:ascii="Times New Roman" w:hAnsi="Times New Roman" w:cs="Times New Roman"/>
          <w:sz w:val="24"/>
          <w:szCs w:val="24"/>
        </w:rPr>
        <w:lastRenderedPageBreak/>
        <w:t>Per capita mortalit</w:t>
      </w:r>
      <w:r w:rsidR="00C205D3">
        <w:rPr>
          <w:rFonts w:ascii="Times New Roman" w:hAnsi="Times New Roman" w:cs="Times New Roman"/>
          <w:sz w:val="24"/>
          <w:szCs w:val="24"/>
        </w:rPr>
        <w:t>y</w:t>
      </w:r>
      <w:r w:rsidRPr="00CC518C">
        <w:rPr>
          <w:rFonts w:ascii="Times New Roman" w:hAnsi="Times New Roman" w:cs="Times New Roman"/>
          <w:sz w:val="24"/>
          <w:szCs w:val="24"/>
        </w:rPr>
        <w:t xml:space="preserve"> in urban areas </w:t>
      </w:r>
      <w:r w:rsidR="00C205D3">
        <w:rPr>
          <w:rFonts w:ascii="Times New Roman" w:hAnsi="Times New Roman" w:cs="Times New Roman"/>
          <w:sz w:val="24"/>
          <w:szCs w:val="24"/>
        </w:rPr>
        <w:t>is</w:t>
      </w:r>
      <w:r w:rsidR="00C205D3" w:rsidRPr="00CC518C">
        <w:rPr>
          <w:rFonts w:ascii="Times New Roman" w:hAnsi="Times New Roman" w:cs="Times New Roman"/>
          <w:sz w:val="24"/>
          <w:szCs w:val="24"/>
        </w:rPr>
        <w:t xml:space="preserve"> </w:t>
      </w:r>
      <w:r w:rsidRPr="00CC518C">
        <w:rPr>
          <w:rFonts w:ascii="Times New Roman" w:hAnsi="Times New Roman" w:cs="Times New Roman"/>
          <w:sz w:val="24"/>
          <w:szCs w:val="24"/>
        </w:rPr>
        <w:t xml:space="preserve">a little larger for most provinces using the estimates of Jerrett et al (2009), while </w:t>
      </w:r>
      <w:r w:rsidR="001770E4" w:rsidRPr="00CC518C">
        <w:rPr>
          <w:rFonts w:ascii="Times New Roman" w:hAnsi="Times New Roman" w:cs="Times New Roman"/>
          <w:sz w:val="24"/>
          <w:szCs w:val="24"/>
        </w:rPr>
        <w:t>per capita mortalit</w:t>
      </w:r>
      <w:r w:rsidR="00C205D3">
        <w:rPr>
          <w:rFonts w:ascii="Times New Roman" w:hAnsi="Times New Roman" w:cs="Times New Roman"/>
          <w:sz w:val="24"/>
          <w:szCs w:val="24"/>
        </w:rPr>
        <w:t>y</w:t>
      </w:r>
      <w:r w:rsidR="001770E4" w:rsidRPr="00CC518C">
        <w:rPr>
          <w:rFonts w:ascii="Times New Roman" w:hAnsi="Times New Roman" w:cs="Times New Roman"/>
          <w:sz w:val="24"/>
          <w:szCs w:val="24"/>
        </w:rPr>
        <w:t xml:space="preserve"> in rural areas</w:t>
      </w:r>
      <w:r w:rsidR="00F2430A" w:rsidRPr="00CC518C">
        <w:rPr>
          <w:rFonts w:ascii="Times New Roman" w:hAnsi="Times New Roman" w:cs="Times New Roman"/>
          <w:sz w:val="24"/>
          <w:szCs w:val="24"/>
        </w:rPr>
        <w:t xml:space="preserve"> </w:t>
      </w:r>
      <w:r w:rsidR="00C205D3">
        <w:rPr>
          <w:rFonts w:ascii="Times New Roman" w:hAnsi="Times New Roman" w:cs="Times New Roman"/>
          <w:sz w:val="24"/>
          <w:szCs w:val="24"/>
        </w:rPr>
        <w:t>is</w:t>
      </w:r>
      <w:r w:rsidR="00C205D3" w:rsidRPr="00CC518C">
        <w:rPr>
          <w:rFonts w:ascii="Times New Roman" w:hAnsi="Times New Roman" w:cs="Times New Roman"/>
          <w:sz w:val="24"/>
          <w:szCs w:val="24"/>
        </w:rPr>
        <w:t xml:space="preserve"> </w:t>
      </w:r>
      <w:r w:rsidR="00F2430A" w:rsidRPr="00CC518C">
        <w:rPr>
          <w:rFonts w:ascii="Times New Roman" w:hAnsi="Times New Roman" w:cs="Times New Roman"/>
          <w:sz w:val="24"/>
          <w:szCs w:val="24"/>
        </w:rPr>
        <w:t>lower</w:t>
      </w:r>
      <w:r w:rsidR="001770E4" w:rsidRPr="00CC518C">
        <w:rPr>
          <w:rFonts w:ascii="Times New Roman" w:hAnsi="Times New Roman" w:cs="Times New Roman"/>
          <w:sz w:val="24"/>
          <w:szCs w:val="24"/>
        </w:rPr>
        <w:t xml:space="preserve"> </w:t>
      </w:r>
      <w:r w:rsidR="00413F85" w:rsidRPr="00CC518C">
        <w:rPr>
          <w:rFonts w:ascii="Times New Roman" w:hAnsi="Times New Roman" w:cs="Times New Roman"/>
          <w:sz w:val="24"/>
          <w:szCs w:val="24"/>
        </w:rPr>
        <w:t xml:space="preserve">(see </w:t>
      </w:r>
      <w:r w:rsidR="008760C2">
        <w:rPr>
          <w:rFonts w:ascii="Times New Roman" w:hAnsi="Times New Roman" w:cs="Times New Roman"/>
          <w:sz w:val="24"/>
          <w:szCs w:val="24"/>
        </w:rPr>
        <w:t>figure S6-S7</w:t>
      </w:r>
      <w:r w:rsidR="00413F85" w:rsidRPr="00CC518C">
        <w:rPr>
          <w:rFonts w:ascii="Times New Roman" w:hAnsi="Times New Roman" w:cs="Times New Roman"/>
          <w:sz w:val="24"/>
          <w:szCs w:val="24"/>
        </w:rPr>
        <w:t>)</w:t>
      </w:r>
      <w:r w:rsidR="001770E4" w:rsidRPr="00CC518C">
        <w:rPr>
          <w:rFonts w:ascii="Times New Roman" w:hAnsi="Times New Roman" w:cs="Times New Roman"/>
          <w:sz w:val="24"/>
          <w:szCs w:val="24"/>
        </w:rPr>
        <w:t>.</w:t>
      </w:r>
      <w:r w:rsidRPr="00CC518C">
        <w:rPr>
          <w:rFonts w:ascii="Times New Roman" w:hAnsi="Times New Roman" w:cs="Times New Roman"/>
          <w:sz w:val="24"/>
          <w:szCs w:val="24"/>
        </w:rPr>
        <w:t xml:space="preserve"> </w:t>
      </w:r>
      <w:r w:rsidR="00222DF9" w:rsidRPr="00CC518C">
        <w:rPr>
          <w:rFonts w:ascii="Times New Roman" w:hAnsi="Times New Roman" w:cs="Times New Roman"/>
          <w:sz w:val="24"/>
          <w:szCs w:val="24"/>
        </w:rPr>
        <w:t xml:space="preserve">This </w:t>
      </w:r>
      <w:r w:rsidR="001770E4" w:rsidRPr="00CC518C">
        <w:rPr>
          <w:rFonts w:ascii="Times New Roman" w:hAnsi="Times New Roman" w:cs="Times New Roman"/>
          <w:sz w:val="24"/>
          <w:szCs w:val="24"/>
        </w:rPr>
        <w:t xml:space="preserve">suggests </w:t>
      </w:r>
      <w:r w:rsidR="00294550" w:rsidRPr="00CC518C">
        <w:rPr>
          <w:rFonts w:ascii="Times New Roman" w:hAnsi="Times New Roman" w:cs="Times New Roman"/>
          <w:sz w:val="24"/>
          <w:szCs w:val="24"/>
        </w:rPr>
        <w:t>that in more populated regions daily maximum ozone lead</w:t>
      </w:r>
      <w:r w:rsidR="00222DF9" w:rsidRPr="00CC518C">
        <w:rPr>
          <w:rFonts w:ascii="Times New Roman" w:hAnsi="Times New Roman" w:cs="Times New Roman"/>
          <w:sz w:val="24"/>
          <w:szCs w:val="24"/>
        </w:rPr>
        <w:t>s</w:t>
      </w:r>
      <w:r w:rsidR="00294550" w:rsidRPr="00CC518C">
        <w:rPr>
          <w:rFonts w:ascii="Times New Roman" w:hAnsi="Times New Roman" w:cs="Times New Roman"/>
          <w:sz w:val="24"/>
          <w:szCs w:val="24"/>
        </w:rPr>
        <w:t xml:space="preserve"> to </w:t>
      </w:r>
      <w:r w:rsidR="00222DF9" w:rsidRPr="00CC518C">
        <w:rPr>
          <w:rFonts w:ascii="Times New Roman" w:hAnsi="Times New Roman" w:cs="Times New Roman"/>
          <w:sz w:val="24"/>
          <w:szCs w:val="24"/>
        </w:rPr>
        <w:t xml:space="preserve">greater estimated </w:t>
      </w:r>
      <w:r w:rsidR="00294550" w:rsidRPr="00CC518C">
        <w:rPr>
          <w:rFonts w:ascii="Times New Roman" w:hAnsi="Times New Roman" w:cs="Times New Roman"/>
          <w:sz w:val="24"/>
          <w:szCs w:val="24"/>
        </w:rPr>
        <w:t>hea</w:t>
      </w:r>
      <w:r w:rsidR="00222DF9" w:rsidRPr="00CC518C">
        <w:rPr>
          <w:rFonts w:ascii="Times New Roman" w:hAnsi="Times New Roman" w:cs="Times New Roman"/>
          <w:sz w:val="24"/>
          <w:szCs w:val="24"/>
        </w:rPr>
        <w:t>l</w:t>
      </w:r>
      <w:r w:rsidR="00294550" w:rsidRPr="00CC518C">
        <w:rPr>
          <w:rFonts w:ascii="Times New Roman" w:hAnsi="Times New Roman" w:cs="Times New Roman"/>
          <w:sz w:val="24"/>
          <w:szCs w:val="24"/>
        </w:rPr>
        <w:t xml:space="preserve">th impacts, </w:t>
      </w:r>
      <w:r w:rsidR="00C205D3">
        <w:rPr>
          <w:rFonts w:ascii="Times New Roman" w:hAnsi="Times New Roman" w:cs="Times New Roman"/>
          <w:sz w:val="24"/>
          <w:szCs w:val="24"/>
        </w:rPr>
        <w:t>which</w:t>
      </w:r>
      <w:r w:rsidR="00222DF9" w:rsidRPr="00CC518C">
        <w:rPr>
          <w:rFonts w:ascii="Times New Roman" w:hAnsi="Times New Roman" w:cs="Times New Roman"/>
          <w:sz w:val="24"/>
          <w:szCs w:val="24"/>
        </w:rPr>
        <w:t xml:space="preserve"> is</w:t>
      </w:r>
      <w:r w:rsidR="00294550" w:rsidRPr="00CC518C">
        <w:rPr>
          <w:rFonts w:ascii="Times New Roman" w:hAnsi="Times New Roman" w:cs="Times New Roman"/>
          <w:sz w:val="24"/>
          <w:szCs w:val="24"/>
        </w:rPr>
        <w:t xml:space="preserve"> consistent</w:t>
      </w:r>
      <w:r w:rsidR="00222DF9" w:rsidRPr="00CC518C">
        <w:rPr>
          <w:rFonts w:ascii="Times New Roman" w:hAnsi="Times New Roman" w:cs="Times New Roman"/>
          <w:sz w:val="24"/>
          <w:szCs w:val="24"/>
        </w:rPr>
        <w:t xml:space="preserve"> with the greater sensitivity of the 6mMDA1 metric than AMDA8 to population density, as</w:t>
      </w:r>
      <w:r w:rsidR="008760C2">
        <w:rPr>
          <w:rFonts w:ascii="Times New Roman" w:hAnsi="Times New Roman" w:cs="Times New Roman"/>
          <w:sz w:val="24"/>
          <w:szCs w:val="24"/>
        </w:rPr>
        <w:t xml:space="preserve"> shown in Fig 5</w:t>
      </w:r>
      <w:r w:rsidR="00294550" w:rsidRPr="00CC518C">
        <w:rPr>
          <w:rFonts w:ascii="Times New Roman" w:hAnsi="Times New Roman" w:cs="Times New Roman"/>
          <w:sz w:val="24"/>
          <w:szCs w:val="24"/>
        </w:rPr>
        <w:t>.</w:t>
      </w:r>
    </w:p>
    <w:p w14:paraId="5D8AD6F6" w14:textId="06333997" w:rsidR="009944C7" w:rsidRPr="00CC518C" w:rsidRDefault="009950CC" w:rsidP="0048185A">
      <w:pPr>
        <w:spacing w:line="480" w:lineRule="auto"/>
        <w:rPr>
          <w:rFonts w:ascii="Times New Roman" w:hAnsi="Times New Roman" w:cs="Times New Roman"/>
          <w:sz w:val="24"/>
          <w:szCs w:val="24"/>
        </w:rPr>
      </w:pPr>
      <w:r w:rsidRPr="00CC518C">
        <w:rPr>
          <w:rFonts w:ascii="Times New Roman" w:hAnsi="Times New Roman" w:cs="Times New Roman"/>
          <w:sz w:val="24"/>
          <w:szCs w:val="24"/>
        </w:rPr>
        <w:t xml:space="preserve">Table 2 Estimates of </w:t>
      </w:r>
      <w:r w:rsidR="00B10127">
        <w:rPr>
          <w:rFonts w:ascii="Times New Roman" w:hAnsi="Times New Roman" w:cs="Times New Roman"/>
          <w:sz w:val="24"/>
          <w:szCs w:val="24"/>
        </w:rPr>
        <w:t xml:space="preserve">annual </w:t>
      </w:r>
      <w:r w:rsidRPr="00CC518C">
        <w:rPr>
          <w:rFonts w:ascii="Times New Roman" w:hAnsi="Times New Roman" w:cs="Times New Roman"/>
          <w:sz w:val="24"/>
          <w:szCs w:val="24"/>
        </w:rPr>
        <w:t>premature respiratory deaths attributable to long-term ozone exposure using Jerrett et al (2009) and Turner et al (2016) metrics on a 5-year basis</w:t>
      </w:r>
    </w:p>
    <w:tbl>
      <w:tblPr>
        <w:tblStyle w:val="TableGrid"/>
        <w:tblW w:w="920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559"/>
        <w:gridCol w:w="1418"/>
        <w:gridCol w:w="1701"/>
        <w:gridCol w:w="1559"/>
      </w:tblGrid>
      <w:tr w:rsidR="009950CC" w14:paraId="07D7C3FF" w14:textId="77777777" w:rsidTr="009950CC">
        <w:tc>
          <w:tcPr>
            <w:tcW w:w="2972" w:type="dxa"/>
            <w:tcBorders>
              <w:top w:val="single" w:sz="12" w:space="0" w:color="auto"/>
              <w:bottom w:val="single" w:sz="6" w:space="0" w:color="auto"/>
            </w:tcBorders>
          </w:tcPr>
          <w:p w14:paraId="2196DDE1" w14:textId="1FE3077F" w:rsidR="00FE47BF" w:rsidRDefault="00FE47BF" w:rsidP="0048185A">
            <w:pPr>
              <w:spacing w:line="480" w:lineRule="auto"/>
              <w:rPr>
                <w:rFonts w:ascii="Times New Roman" w:hAnsi="Times New Roman" w:cs="Times New Roman"/>
                <w:sz w:val="24"/>
                <w:szCs w:val="24"/>
              </w:rPr>
            </w:pPr>
          </w:p>
        </w:tc>
        <w:tc>
          <w:tcPr>
            <w:tcW w:w="2977" w:type="dxa"/>
            <w:gridSpan w:val="2"/>
            <w:tcBorders>
              <w:top w:val="single" w:sz="12" w:space="0" w:color="auto"/>
              <w:bottom w:val="single" w:sz="6" w:space="0" w:color="auto"/>
            </w:tcBorders>
          </w:tcPr>
          <w:p w14:paraId="50B4D9E9" w14:textId="6DBD6805"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J</w:t>
            </w:r>
            <w:r>
              <w:rPr>
                <w:rFonts w:ascii="Times New Roman" w:hAnsi="Times New Roman" w:cs="Times New Roman"/>
                <w:sz w:val="24"/>
                <w:szCs w:val="24"/>
              </w:rPr>
              <w:t>errett et al (2009)</w:t>
            </w:r>
          </w:p>
        </w:tc>
        <w:tc>
          <w:tcPr>
            <w:tcW w:w="3260" w:type="dxa"/>
            <w:gridSpan w:val="2"/>
            <w:tcBorders>
              <w:top w:val="single" w:sz="12" w:space="0" w:color="auto"/>
              <w:bottom w:val="single" w:sz="6" w:space="0" w:color="auto"/>
            </w:tcBorders>
          </w:tcPr>
          <w:p w14:paraId="5A40ED2D" w14:textId="0D80D3D0"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urner et al (2016)</w:t>
            </w:r>
          </w:p>
        </w:tc>
      </w:tr>
      <w:tr w:rsidR="009950CC" w14:paraId="11E7CF27" w14:textId="77777777" w:rsidTr="009950CC">
        <w:tc>
          <w:tcPr>
            <w:tcW w:w="2972" w:type="dxa"/>
            <w:tcBorders>
              <w:top w:val="single" w:sz="6" w:space="0" w:color="auto"/>
            </w:tcBorders>
          </w:tcPr>
          <w:p w14:paraId="1F0E9B5F" w14:textId="6B581461"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etric</w:t>
            </w:r>
          </w:p>
        </w:tc>
        <w:tc>
          <w:tcPr>
            <w:tcW w:w="2977" w:type="dxa"/>
            <w:gridSpan w:val="2"/>
            <w:tcBorders>
              <w:top w:val="single" w:sz="6" w:space="0" w:color="auto"/>
            </w:tcBorders>
          </w:tcPr>
          <w:p w14:paraId="0E6B46C9" w14:textId="4A6F49DF"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m</w:t>
            </w:r>
            <w:r w:rsidR="002D1D60">
              <w:rPr>
                <w:rFonts w:ascii="Times New Roman" w:hAnsi="Times New Roman" w:cs="Times New Roman"/>
                <w:sz w:val="24"/>
                <w:szCs w:val="24"/>
              </w:rPr>
              <w:t>MDA1</w:t>
            </w:r>
          </w:p>
        </w:tc>
        <w:tc>
          <w:tcPr>
            <w:tcW w:w="3260" w:type="dxa"/>
            <w:gridSpan w:val="2"/>
            <w:tcBorders>
              <w:top w:val="single" w:sz="6" w:space="0" w:color="auto"/>
            </w:tcBorders>
          </w:tcPr>
          <w:p w14:paraId="44873422" w14:textId="52586918"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A</w:t>
            </w:r>
            <w:r w:rsidR="002D1D60">
              <w:rPr>
                <w:rFonts w:ascii="Times New Roman" w:hAnsi="Times New Roman" w:cs="Times New Roman"/>
                <w:sz w:val="24"/>
                <w:szCs w:val="24"/>
              </w:rPr>
              <w:t>MDA8</w:t>
            </w:r>
          </w:p>
        </w:tc>
      </w:tr>
      <w:tr w:rsidR="009950CC" w14:paraId="2110B7D5" w14:textId="77777777" w:rsidTr="009950CC">
        <w:tc>
          <w:tcPr>
            <w:tcW w:w="2972" w:type="dxa"/>
          </w:tcPr>
          <w:p w14:paraId="3C42C666" w14:textId="09341A36"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sz w:val="24"/>
                <w:szCs w:val="24"/>
              </w:rPr>
              <w:t>Thresholds (ppb)</w:t>
            </w:r>
          </w:p>
        </w:tc>
        <w:tc>
          <w:tcPr>
            <w:tcW w:w="1559" w:type="dxa"/>
          </w:tcPr>
          <w:p w14:paraId="7B86CFA5" w14:textId="76579351"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3.3</w:t>
            </w:r>
          </w:p>
        </w:tc>
        <w:tc>
          <w:tcPr>
            <w:tcW w:w="1418" w:type="dxa"/>
          </w:tcPr>
          <w:p w14:paraId="7DD8EE1D" w14:textId="127D3FF8"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1.9</w:t>
            </w:r>
          </w:p>
        </w:tc>
        <w:tc>
          <w:tcPr>
            <w:tcW w:w="1701" w:type="dxa"/>
          </w:tcPr>
          <w:p w14:paraId="0633D470" w14:textId="793E4F07"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6.7</w:t>
            </w:r>
          </w:p>
        </w:tc>
        <w:tc>
          <w:tcPr>
            <w:tcW w:w="1559" w:type="dxa"/>
          </w:tcPr>
          <w:p w14:paraId="0D697095" w14:textId="029B8245"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1.1</w:t>
            </w:r>
          </w:p>
        </w:tc>
      </w:tr>
      <w:tr w:rsidR="009950CC" w14:paraId="403B6C17" w14:textId="77777777" w:rsidTr="009950CC">
        <w:tc>
          <w:tcPr>
            <w:tcW w:w="2972" w:type="dxa"/>
          </w:tcPr>
          <w:p w14:paraId="47600944" w14:textId="0BE7DCB1"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P</w:t>
            </w:r>
            <w:r>
              <w:rPr>
                <w:rFonts w:ascii="Times New Roman" w:hAnsi="Times New Roman" w:cs="Times New Roman"/>
                <w:sz w:val="24"/>
                <w:szCs w:val="24"/>
              </w:rPr>
              <w:t>remature deaths (thousand)</w:t>
            </w:r>
          </w:p>
        </w:tc>
        <w:tc>
          <w:tcPr>
            <w:tcW w:w="1559" w:type="dxa"/>
          </w:tcPr>
          <w:p w14:paraId="19692698" w14:textId="61763DBC"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14 (39</w:t>
            </w:r>
            <w:r w:rsidR="002359E9">
              <w:rPr>
                <w:rFonts w:ascii="Times New Roman" w:hAnsi="Times New Roman" w:cs="Times New Roman"/>
                <w:sz w:val="24"/>
                <w:szCs w:val="24"/>
              </w:rPr>
              <w:t>-</w:t>
            </w:r>
            <w:r>
              <w:rPr>
                <w:rFonts w:ascii="Times New Roman" w:hAnsi="Times New Roman" w:cs="Times New Roman"/>
                <w:sz w:val="24"/>
                <w:szCs w:val="24"/>
              </w:rPr>
              <w:t>183)</w:t>
            </w:r>
          </w:p>
        </w:tc>
        <w:tc>
          <w:tcPr>
            <w:tcW w:w="1418" w:type="dxa"/>
          </w:tcPr>
          <w:p w14:paraId="71FA623E" w14:textId="58165541"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2 (23</w:t>
            </w:r>
            <w:r w:rsidR="002359E9">
              <w:rPr>
                <w:rFonts w:ascii="Times New Roman" w:hAnsi="Times New Roman" w:cs="Times New Roman"/>
                <w:sz w:val="24"/>
                <w:szCs w:val="24"/>
              </w:rPr>
              <w:t>-</w:t>
            </w:r>
            <w:r>
              <w:rPr>
                <w:rFonts w:ascii="Times New Roman" w:hAnsi="Times New Roman" w:cs="Times New Roman"/>
                <w:sz w:val="24"/>
                <w:szCs w:val="24"/>
              </w:rPr>
              <w:t>116)</w:t>
            </w:r>
          </w:p>
        </w:tc>
        <w:tc>
          <w:tcPr>
            <w:tcW w:w="1701" w:type="dxa"/>
          </w:tcPr>
          <w:p w14:paraId="2D97DA3D" w14:textId="621D1CBC"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86 (130</w:t>
            </w:r>
            <w:r w:rsidR="002359E9">
              <w:rPr>
                <w:rFonts w:ascii="Times New Roman" w:hAnsi="Times New Roman" w:cs="Times New Roman"/>
                <w:sz w:val="24"/>
                <w:szCs w:val="24"/>
              </w:rPr>
              <w:t>-</w:t>
            </w:r>
            <w:r>
              <w:rPr>
                <w:rFonts w:ascii="Times New Roman" w:hAnsi="Times New Roman" w:cs="Times New Roman"/>
                <w:sz w:val="24"/>
                <w:szCs w:val="24"/>
              </w:rPr>
              <w:t>238)</w:t>
            </w:r>
          </w:p>
        </w:tc>
        <w:tc>
          <w:tcPr>
            <w:tcW w:w="1559" w:type="dxa"/>
          </w:tcPr>
          <w:p w14:paraId="359C176C" w14:textId="7F82FF69" w:rsidR="00FE47BF" w:rsidRDefault="00FE47BF"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27 (88</w:t>
            </w:r>
            <w:r w:rsidR="002359E9">
              <w:rPr>
                <w:rFonts w:ascii="Times New Roman" w:hAnsi="Times New Roman" w:cs="Times New Roman"/>
                <w:sz w:val="24"/>
                <w:szCs w:val="24"/>
              </w:rPr>
              <w:t>-</w:t>
            </w:r>
            <w:r>
              <w:rPr>
                <w:rFonts w:ascii="Times New Roman" w:hAnsi="Times New Roman" w:cs="Times New Roman"/>
                <w:sz w:val="24"/>
                <w:szCs w:val="24"/>
              </w:rPr>
              <w:t>163)</w:t>
            </w:r>
          </w:p>
        </w:tc>
      </w:tr>
    </w:tbl>
    <w:p w14:paraId="68A7CD28" w14:textId="25B88667" w:rsidR="00303008" w:rsidRDefault="00303008" w:rsidP="0048185A">
      <w:pPr>
        <w:spacing w:line="480" w:lineRule="auto"/>
        <w:rPr>
          <w:rFonts w:ascii="Times New Roman" w:hAnsi="Times New Roman" w:cs="Times New Roman"/>
          <w:b/>
          <w:sz w:val="24"/>
          <w:szCs w:val="24"/>
        </w:rPr>
      </w:pPr>
      <w:r w:rsidRPr="00D9216D">
        <w:rPr>
          <w:rFonts w:ascii="Times New Roman" w:hAnsi="Times New Roman" w:cs="Times New Roman"/>
          <w:sz w:val="24"/>
          <w:szCs w:val="24"/>
        </w:rPr>
        <w:t xml:space="preserve">Note: 6mMDA1 </w:t>
      </w:r>
      <w:r w:rsidR="004F5FD7" w:rsidRPr="004F5FD7">
        <w:rPr>
          <w:rFonts w:ascii="Times New Roman" w:hAnsi="Times New Roman" w:cs="Times New Roman"/>
          <w:sz w:val="24"/>
          <w:szCs w:val="24"/>
        </w:rPr>
        <w:t>is</w:t>
      </w:r>
      <w:r w:rsidRPr="004F5FD7">
        <w:rPr>
          <w:rFonts w:ascii="Times New Roman" w:hAnsi="Times New Roman" w:cs="Times New Roman"/>
          <w:sz w:val="24"/>
          <w:szCs w:val="24"/>
        </w:rPr>
        <w:t xml:space="preserve"> </w:t>
      </w:r>
      <w:r w:rsidR="004F5FD7" w:rsidRPr="004F5FD7">
        <w:rPr>
          <w:rFonts w:ascii="Times New Roman" w:hAnsi="Times New Roman" w:cs="Times New Roman"/>
          <w:sz w:val="24"/>
          <w:szCs w:val="24"/>
        </w:rPr>
        <w:t>6-month</w:t>
      </w:r>
      <w:r w:rsidR="004F5FD7">
        <w:rPr>
          <w:rFonts w:ascii="Times New Roman" w:hAnsi="Times New Roman" w:cs="Times New Roman"/>
          <w:b/>
          <w:sz w:val="24"/>
          <w:szCs w:val="24"/>
        </w:rPr>
        <w:t xml:space="preserve"> </w:t>
      </w:r>
      <w:r w:rsidRPr="00AE0273">
        <w:rPr>
          <w:rFonts w:ascii="Times New Roman" w:hAnsi="Times New Roman" w:cs="Times New Roman"/>
          <w:sz w:val="24"/>
          <w:szCs w:val="24"/>
        </w:rPr>
        <w:t>a</w:t>
      </w:r>
      <w:r w:rsidRPr="00AE0273">
        <w:rPr>
          <w:rFonts w:ascii="Times New Roman" w:hAnsi="Times New Roman" w:cs="Times New Roman" w:hint="eastAsia"/>
          <w:sz w:val="24"/>
          <w:szCs w:val="24"/>
        </w:rPr>
        <w:t>verage</w:t>
      </w:r>
      <w:r w:rsidRPr="00AE0273">
        <w:rPr>
          <w:rFonts w:ascii="Times New Roman" w:hAnsi="Times New Roman" w:cs="Times New Roman"/>
          <w:sz w:val="24"/>
          <w:szCs w:val="24"/>
        </w:rPr>
        <w:t xml:space="preserve"> daily maximum 1-h </w:t>
      </w:r>
      <w:r w:rsidR="004F5FD7">
        <w:rPr>
          <w:rFonts w:ascii="Times New Roman" w:hAnsi="Times New Roman" w:cs="Times New Roman"/>
          <w:sz w:val="24"/>
          <w:szCs w:val="24"/>
        </w:rPr>
        <w:t>O</w:t>
      </w:r>
      <w:r w:rsidR="004F5FD7" w:rsidRPr="004F5FD7">
        <w:rPr>
          <w:rFonts w:ascii="Times New Roman" w:hAnsi="Times New Roman" w:cs="Times New Roman"/>
          <w:sz w:val="24"/>
          <w:szCs w:val="24"/>
          <w:vertAlign w:val="subscript"/>
        </w:rPr>
        <w:t>3</w:t>
      </w:r>
      <w:r w:rsidRPr="00AE0273">
        <w:rPr>
          <w:rFonts w:ascii="Times New Roman" w:hAnsi="Times New Roman" w:cs="Times New Roman"/>
          <w:sz w:val="24"/>
          <w:szCs w:val="24"/>
        </w:rPr>
        <w:t xml:space="preserve"> concentration </w:t>
      </w:r>
      <w:r w:rsidR="004F5FD7">
        <w:rPr>
          <w:rFonts w:ascii="Times New Roman" w:hAnsi="Times New Roman" w:cs="Times New Roman"/>
          <w:sz w:val="24"/>
          <w:szCs w:val="24"/>
        </w:rPr>
        <w:t>(</w:t>
      </w:r>
      <w:r w:rsidRPr="00AE0273">
        <w:rPr>
          <w:rFonts w:ascii="Times New Roman" w:hAnsi="Times New Roman" w:cs="Times New Roman"/>
          <w:sz w:val="24"/>
          <w:szCs w:val="24"/>
        </w:rPr>
        <w:t>April to September</w:t>
      </w:r>
      <w:r w:rsidR="004F5FD7">
        <w:rPr>
          <w:rFonts w:ascii="Times New Roman" w:hAnsi="Times New Roman" w:cs="Times New Roman"/>
          <w:sz w:val="24"/>
          <w:szCs w:val="24"/>
        </w:rPr>
        <w:t>)</w:t>
      </w:r>
      <w:r>
        <w:rPr>
          <w:rFonts w:ascii="Times New Roman" w:hAnsi="Times New Roman" w:cs="Times New Roman"/>
          <w:sz w:val="24"/>
          <w:szCs w:val="24"/>
        </w:rPr>
        <w:t xml:space="preserve">; AMDA8 </w:t>
      </w:r>
      <w:r w:rsidR="004F5FD7">
        <w:rPr>
          <w:rFonts w:ascii="Times New Roman" w:hAnsi="Times New Roman" w:cs="Times New Roman"/>
          <w:sz w:val="24"/>
          <w:szCs w:val="24"/>
        </w:rPr>
        <w:t>is</w:t>
      </w:r>
      <w:r>
        <w:rPr>
          <w:rFonts w:ascii="Times New Roman" w:hAnsi="Times New Roman" w:cs="Times New Roman"/>
          <w:sz w:val="24"/>
          <w:szCs w:val="24"/>
        </w:rPr>
        <w:t xml:space="preserve"> </w:t>
      </w:r>
      <w:r w:rsidRPr="00AE0273">
        <w:rPr>
          <w:rFonts w:ascii="Times New Roman" w:hAnsi="Times New Roman" w:cs="Times New Roman"/>
          <w:sz w:val="24"/>
          <w:szCs w:val="24"/>
        </w:rPr>
        <w:t xml:space="preserve">annual average daily maximum 8-h </w:t>
      </w:r>
      <w:r w:rsidR="004F5FD7">
        <w:rPr>
          <w:rFonts w:ascii="Times New Roman" w:hAnsi="Times New Roman" w:cs="Times New Roman"/>
          <w:sz w:val="24"/>
          <w:szCs w:val="24"/>
        </w:rPr>
        <w:t>O</w:t>
      </w:r>
      <w:r w:rsidR="004F5FD7" w:rsidRPr="004F5FD7">
        <w:rPr>
          <w:rFonts w:ascii="Times New Roman" w:hAnsi="Times New Roman" w:cs="Times New Roman"/>
          <w:sz w:val="24"/>
          <w:szCs w:val="24"/>
          <w:vertAlign w:val="subscript"/>
        </w:rPr>
        <w:t>3</w:t>
      </w:r>
      <w:r w:rsidRPr="00AE0273">
        <w:rPr>
          <w:rFonts w:ascii="Times New Roman" w:hAnsi="Times New Roman" w:cs="Times New Roman"/>
          <w:sz w:val="24"/>
          <w:szCs w:val="24"/>
        </w:rPr>
        <w:t xml:space="preserve"> concentration</w:t>
      </w:r>
      <w:r>
        <w:rPr>
          <w:rFonts w:ascii="Times New Roman" w:hAnsi="Times New Roman" w:cs="Times New Roman"/>
          <w:sz w:val="24"/>
          <w:szCs w:val="24"/>
        </w:rPr>
        <w:t xml:space="preserve">. </w:t>
      </w:r>
      <w:r w:rsidRPr="00D9216D">
        <w:rPr>
          <w:rFonts w:ascii="Times New Roman" w:hAnsi="Times New Roman" w:cs="Times New Roman"/>
          <w:sz w:val="24"/>
          <w:szCs w:val="24"/>
        </w:rPr>
        <w:t>Numbers in parenthes</w:t>
      </w:r>
      <w:r w:rsidR="00B10127">
        <w:rPr>
          <w:rFonts w:ascii="Times New Roman" w:hAnsi="Times New Roman" w:cs="Times New Roman"/>
          <w:sz w:val="24"/>
          <w:szCs w:val="24"/>
        </w:rPr>
        <w:t>e</w:t>
      </w:r>
      <w:r w:rsidRPr="00D9216D">
        <w:rPr>
          <w:rFonts w:ascii="Times New Roman" w:hAnsi="Times New Roman" w:cs="Times New Roman"/>
          <w:sz w:val="24"/>
          <w:szCs w:val="24"/>
        </w:rPr>
        <w:t>s are 95% confidence intervals</w:t>
      </w:r>
      <w:r>
        <w:rPr>
          <w:rFonts w:ascii="Times New Roman" w:hAnsi="Times New Roman" w:cs="Times New Roman"/>
          <w:sz w:val="24"/>
          <w:szCs w:val="24"/>
        </w:rPr>
        <w:t>.</w:t>
      </w:r>
    </w:p>
    <w:p w14:paraId="75DACD48" w14:textId="01605BA0" w:rsidR="00B86BA8" w:rsidRPr="0048185A" w:rsidRDefault="00B86BA8" w:rsidP="0048185A">
      <w:pPr>
        <w:spacing w:line="480" w:lineRule="auto"/>
        <w:rPr>
          <w:rFonts w:ascii="Times New Roman" w:hAnsi="Times New Roman" w:cs="Times New Roman"/>
          <w:b/>
          <w:sz w:val="24"/>
          <w:szCs w:val="24"/>
        </w:rPr>
      </w:pPr>
      <w:r w:rsidRPr="0048185A">
        <w:rPr>
          <w:rFonts w:ascii="Times New Roman" w:hAnsi="Times New Roman" w:cs="Times New Roman"/>
          <w:b/>
          <w:sz w:val="24"/>
          <w:szCs w:val="24"/>
        </w:rPr>
        <w:t>4.</w:t>
      </w:r>
      <w:r w:rsidR="001770E4" w:rsidRPr="0048185A">
        <w:rPr>
          <w:rFonts w:ascii="Times New Roman" w:hAnsi="Times New Roman" w:cs="Times New Roman"/>
          <w:b/>
          <w:sz w:val="24"/>
          <w:szCs w:val="24"/>
        </w:rPr>
        <w:t>2</w:t>
      </w:r>
      <w:r w:rsidRPr="0048185A">
        <w:rPr>
          <w:rFonts w:ascii="Times New Roman" w:hAnsi="Times New Roman" w:cs="Times New Roman"/>
          <w:b/>
          <w:sz w:val="24"/>
          <w:szCs w:val="24"/>
        </w:rPr>
        <w:t xml:space="preserve"> Comparison with other studies</w:t>
      </w:r>
    </w:p>
    <w:p w14:paraId="660247B4" w14:textId="7563E7CD" w:rsidR="00C204C5" w:rsidRPr="00CC518C" w:rsidRDefault="00F4368B"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Pr="00CC518C">
        <w:rPr>
          <w:rFonts w:ascii="Times New Roman" w:hAnsi="Times New Roman" w:cs="Times New Roman"/>
          <w:sz w:val="24"/>
          <w:szCs w:val="24"/>
        </w:rPr>
        <w:t xml:space="preserve"> </w:t>
      </w:r>
      <w:r w:rsidR="005B6D6D" w:rsidRPr="00CC518C">
        <w:rPr>
          <w:rFonts w:ascii="Times New Roman" w:hAnsi="Times New Roman" w:cs="Times New Roman"/>
          <w:sz w:val="24"/>
          <w:szCs w:val="24"/>
        </w:rPr>
        <w:t xml:space="preserve">In the current study, </w:t>
      </w:r>
      <w:r w:rsidR="0014060D" w:rsidRPr="00CC518C">
        <w:rPr>
          <w:rFonts w:ascii="Times New Roman" w:hAnsi="Times New Roman" w:cs="Times New Roman"/>
          <w:sz w:val="24"/>
          <w:szCs w:val="24"/>
        </w:rPr>
        <w:t xml:space="preserve">premature respiratory deaths </w:t>
      </w:r>
      <w:r w:rsidR="009E32F4" w:rsidRPr="00CC518C">
        <w:rPr>
          <w:rFonts w:ascii="Times New Roman" w:hAnsi="Times New Roman" w:cs="Times New Roman"/>
          <w:sz w:val="24"/>
          <w:szCs w:val="24"/>
        </w:rPr>
        <w:t xml:space="preserve">in China </w:t>
      </w:r>
      <w:r w:rsidR="0014060D" w:rsidRPr="00CC518C">
        <w:rPr>
          <w:rFonts w:ascii="Times New Roman" w:hAnsi="Times New Roman" w:cs="Times New Roman"/>
          <w:sz w:val="24"/>
          <w:szCs w:val="24"/>
        </w:rPr>
        <w:t>attributable to long-term ozone exposure are</w:t>
      </w:r>
      <w:r w:rsidR="00E02389" w:rsidRPr="00CC518C">
        <w:rPr>
          <w:rFonts w:ascii="Times New Roman" w:hAnsi="Times New Roman" w:cs="Times New Roman"/>
          <w:sz w:val="24"/>
          <w:szCs w:val="24"/>
        </w:rPr>
        <w:t xml:space="preserve"> </w:t>
      </w:r>
      <w:r w:rsidR="009E32F4" w:rsidRPr="00CC518C">
        <w:rPr>
          <w:rFonts w:ascii="Times New Roman" w:hAnsi="Times New Roman" w:cs="Times New Roman"/>
          <w:sz w:val="24"/>
          <w:szCs w:val="24"/>
        </w:rPr>
        <w:t xml:space="preserve">estimated at </w:t>
      </w:r>
      <w:r w:rsidR="00E02389" w:rsidRPr="00CC518C">
        <w:rPr>
          <w:rFonts w:ascii="Times New Roman" w:hAnsi="Times New Roman" w:cs="Times New Roman"/>
          <w:sz w:val="24"/>
          <w:szCs w:val="24"/>
        </w:rPr>
        <w:t>17</w:t>
      </w:r>
      <w:r w:rsidR="002359E9">
        <w:rPr>
          <w:rFonts w:ascii="Times New Roman" w:hAnsi="Times New Roman" w:cs="Times New Roman"/>
          <w:sz w:val="24"/>
          <w:szCs w:val="24"/>
        </w:rPr>
        <w:t>1</w:t>
      </w:r>
      <w:r w:rsidR="00067E4C">
        <w:rPr>
          <w:rFonts w:ascii="Times New Roman" w:hAnsi="Times New Roman" w:cs="Times New Roman"/>
          <w:sz w:val="24"/>
          <w:szCs w:val="24"/>
        </w:rPr>
        <w:t>,</w:t>
      </w:r>
      <w:r w:rsidR="002359E9">
        <w:rPr>
          <w:rFonts w:ascii="Times New Roman" w:hAnsi="Times New Roman" w:cs="Times New Roman"/>
          <w:sz w:val="24"/>
          <w:szCs w:val="24"/>
        </w:rPr>
        <w:t>0</w:t>
      </w:r>
      <w:r w:rsidR="009E32F4" w:rsidRPr="00CC518C">
        <w:rPr>
          <w:rFonts w:ascii="Times New Roman" w:hAnsi="Times New Roman" w:cs="Times New Roman"/>
          <w:sz w:val="24"/>
          <w:szCs w:val="24"/>
        </w:rPr>
        <w:t>00</w:t>
      </w:r>
      <w:r w:rsidR="00E02389" w:rsidRPr="00CC518C">
        <w:rPr>
          <w:rFonts w:ascii="Times New Roman" w:hAnsi="Times New Roman" w:cs="Times New Roman"/>
          <w:sz w:val="24"/>
          <w:szCs w:val="24"/>
        </w:rPr>
        <w:t xml:space="preserve"> – 223</w:t>
      </w:r>
      <w:r w:rsidR="00067E4C">
        <w:rPr>
          <w:rFonts w:ascii="Times New Roman" w:hAnsi="Times New Roman" w:cs="Times New Roman"/>
          <w:sz w:val="24"/>
          <w:szCs w:val="24"/>
        </w:rPr>
        <w:t>,</w:t>
      </w:r>
      <w:r w:rsidR="002359E9">
        <w:rPr>
          <w:rFonts w:ascii="Times New Roman" w:hAnsi="Times New Roman" w:cs="Times New Roman"/>
          <w:sz w:val="24"/>
          <w:szCs w:val="24"/>
        </w:rPr>
        <w:t>0</w:t>
      </w:r>
      <w:r w:rsidR="009E32F4" w:rsidRPr="00CC518C">
        <w:rPr>
          <w:rFonts w:ascii="Times New Roman" w:hAnsi="Times New Roman" w:cs="Times New Roman"/>
          <w:sz w:val="24"/>
          <w:szCs w:val="24"/>
        </w:rPr>
        <w:t>00</w:t>
      </w:r>
      <w:r w:rsidR="00E02389" w:rsidRPr="00CC518C">
        <w:rPr>
          <w:rFonts w:ascii="Times New Roman" w:hAnsi="Times New Roman" w:cs="Times New Roman"/>
          <w:sz w:val="24"/>
          <w:szCs w:val="24"/>
        </w:rPr>
        <w:t xml:space="preserve"> </w:t>
      </w:r>
      <w:r w:rsidR="001770E4" w:rsidRPr="00CC518C">
        <w:rPr>
          <w:rFonts w:ascii="Times New Roman" w:hAnsi="Times New Roman" w:cs="Times New Roman"/>
          <w:sz w:val="24"/>
          <w:szCs w:val="24"/>
        </w:rPr>
        <w:t>and 107</w:t>
      </w:r>
      <w:r w:rsidR="00067E4C">
        <w:rPr>
          <w:rFonts w:ascii="Times New Roman" w:hAnsi="Times New Roman" w:cs="Times New Roman"/>
          <w:sz w:val="24"/>
          <w:szCs w:val="24"/>
        </w:rPr>
        <w:t>,</w:t>
      </w:r>
      <w:r w:rsidR="002359E9">
        <w:rPr>
          <w:rFonts w:ascii="Times New Roman" w:hAnsi="Times New Roman" w:cs="Times New Roman"/>
          <w:sz w:val="24"/>
          <w:szCs w:val="24"/>
        </w:rPr>
        <w:t>0</w:t>
      </w:r>
      <w:r w:rsidR="001770E4" w:rsidRPr="00CC518C">
        <w:rPr>
          <w:rFonts w:ascii="Times New Roman" w:hAnsi="Times New Roman" w:cs="Times New Roman"/>
          <w:sz w:val="24"/>
          <w:szCs w:val="24"/>
        </w:rPr>
        <w:t>00 – 15</w:t>
      </w:r>
      <w:r w:rsidR="002359E9">
        <w:rPr>
          <w:rFonts w:ascii="Times New Roman" w:hAnsi="Times New Roman" w:cs="Times New Roman"/>
          <w:sz w:val="24"/>
          <w:szCs w:val="24"/>
        </w:rPr>
        <w:t>7</w:t>
      </w:r>
      <w:r w:rsidR="00067E4C">
        <w:rPr>
          <w:rFonts w:ascii="Times New Roman" w:hAnsi="Times New Roman" w:cs="Times New Roman"/>
          <w:sz w:val="24"/>
          <w:szCs w:val="24"/>
        </w:rPr>
        <w:t>,</w:t>
      </w:r>
      <w:r w:rsidR="002359E9">
        <w:rPr>
          <w:rFonts w:ascii="Times New Roman" w:hAnsi="Times New Roman" w:cs="Times New Roman"/>
          <w:sz w:val="24"/>
          <w:szCs w:val="24"/>
        </w:rPr>
        <w:t>0</w:t>
      </w:r>
      <w:r w:rsidR="001770E4" w:rsidRPr="00CC518C">
        <w:rPr>
          <w:rFonts w:ascii="Times New Roman" w:hAnsi="Times New Roman" w:cs="Times New Roman"/>
          <w:sz w:val="24"/>
          <w:szCs w:val="24"/>
        </w:rPr>
        <w:t xml:space="preserve">00 </w:t>
      </w:r>
      <w:r w:rsidR="0014060D" w:rsidRPr="00CC518C">
        <w:rPr>
          <w:rFonts w:ascii="Times New Roman" w:hAnsi="Times New Roman" w:cs="Times New Roman"/>
          <w:sz w:val="24"/>
          <w:szCs w:val="24"/>
        </w:rPr>
        <w:t>from 2013 to 2017</w:t>
      </w:r>
      <w:r w:rsidR="001770E4" w:rsidRPr="00CC518C">
        <w:rPr>
          <w:rFonts w:ascii="Times New Roman" w:hAnsi="Times New Roman" w:cs="Times New Roman"/>
          <w:sz w:val="24"/>
          <w:szCs w:val="24"/>
        </w:rPr>
        <w:t xml:space="preserve"> for respiratory and cardiovascular respectively</w:t>
      </w:r>
      <w:r w:rsidR="0014060D" w:rsidRPr="00CC518C">
        <w:rPr>
          <w:rFonts w:ascii="Times New Roman" w:hAnsi="Times New Roman" w:cs="Times New Roman"/>
          <w:sz w:val="24"/>
          <w:szCs w:val="24"/>
        </w:rPr>
        <w:t xml:space="preserve">, </w:t>
      </w:r>
      <w:r w:rsidR="009E32F4" w:rsidRPr="00CC518C">
        <w:rPr>
          <w:rFonts w:ascii="Times New Roman" w:hAnsi="Times New Roman" w:cs="Times New Roman"/>
          <w:sz w:val="24"/>
          <w:szCs w:val="24"/>
        </w:rPr>
        <w:t xml:space="preserve">based on </w:t>
      </w:r>
      <w:r w:rsidR="004057E0" w:rsidRPr="00CC518C">
        <w:rPr>
          <w:rFonts w:ascii="Times New Roman" w:hAnsi="Times New Roman" w:cs="Times New Roman"/>
          <w:sz w:val="24"/>
          <w:szCs w:val="24"/>
        </w:rPr>
        <w:t xml:space="preserve">the </w:t>
      </w:r>
      <w:r w:rsidR="0014060D" w:rsidRPr="00CC518C">
        <w:rPr>
          <w:rFonts w:ascii="Times New Roman" w:hAnsi="Times New Roman" w:cs="Times New Roman"/>
          <w:sz w:val="24"/>
          <w:szCs w:val="24"/>
        </w:rPr>
        <w:t>relative risk estimate</w:t>
      </w:r>
      <w:r w:rsidR="004057E0" w:rsidRPr="00CC518C">
        <w:rPr>
          <w:rFonts w:ascii="Times New Roman" w:hAnsi="Times New Roman" w:cs="Times New Roman"/>
          <w:sz w:val="24"/>
          <w:szCs w:val="24"/>
        </w:rPr>
        <w:t>s</w:t>
      </w:r>
      <w:r w:rsidR="0014060D" w:rsidRPr="00CC518C">
        <w:rPr>
          <w:rFonts w:ascii="Times New Roman" w:hAnsi="Times New Roman" w:cs="Times New Roman"/>
          <w:sz w:val="24"/>
          <w:szCs w:val="24"/>
        </w:rPr>
        <w:t xml:space="preserve"> </w:t>
      </w:r>
      <w:r w:rsidR="004057E0" w:rsidRPr="00CC518C">
        <w:rPr>
          <w:rFonts w:ascii="Times New Roman" w:hAnsi="Times New Roman" w:cs="Times New Roman"/>
          <w:sz w:val="24"/>
          <w:szCs w:val="24"/>
        </w:rPr>
        <w:t xml:space="preserve">and </w:t>
      </w:r>
      <w:r w:rsidR="0014060D" w:rsidRPr="00CC518C">
        <w:rPr>
          <w:rFonts w:ascii="Times New Roman" w:hAnsi="Times New Roman" w:cs="Times New Roman"/>
          <w:sz w:val="24"/>
          <w:szCs w:val="24"/>
        </w:rPr>
        <w:t>lower thresholds</w:t>
      </w:r>
      <w:r w:rsidR="004057E0" w:rsidRPr="00CC518C">
        <w:rPr>
          <w:rFonts w:ascii="Times New Roman" w:hAnsi="Times New Roman" w:cs="Times New Roman"/>
          <w:sz w:val="24"/>
          <w:szCs w:val="24"/>
        </w:rPr>
        <w:t xml:space="preserve"> of Turner et al (2016)</w:t>
      </w:r>
      <w:r w:rsidR="00693DBE" w:rsidRPr="00CC518C">
        <w:rPr>
          <w:rFonts w:ascii="Times New Roman" w:hAnsi="Times New Roman" w:cs="Times New Roman"/>
          <w:sz w:val="24"/>
          <w:szCs w:val="24"/>
        </w:rPr>
        <w:t>.</w:t>
      </w:r>
      <w:r w:rsidR="001770E4" w:rsidRPr="00CC518C">
        <w:rPr>
          <w:rFonts w:ascii="Times New Roman" w:hAnsi="Times New Roman" w:cs="Times New Roman"/>
          <w:sz w:val="24"/>
          <w:szCs w:val="24"/>
        </w:rPr>
        <w:t xml:space="preserve"> </w:t>
      </w:r>
      <w:r w:rsidR="00693DBE" w:rsidRPr="00CC518C">
        <w:rPr>
          <w:rFonts w:ascii="Times New Roman" w:hAnsi="Times New Roman" w:cs="Times New Roman"/>
          <w:sz w:val="24"/>
          <w:szCs w:val="24"/>
        </w:rPr>
        <w:t xml:space="preserve">Using </w:t>
      </w:r>
      <w:r w:rsidR="00B112F2" w:rsidRPr="00CC518C">
        <w:rPr>
          <w:rFonts w:ascii="Times New Roman" w:hAnsi="Times New Roman" w:cs="Times New Roman"/>
          <w:sz w:val="24"/>
          <w:szCs w:val="24"/>
        </w:rPr>
        <w:t xml:space="preserve">the estimates and lower thresholds of </w:t>
      </w:r>
      <w:r w:rsidR="00693DBE" w:rsidRPr="00CC518C">
        <w:rPr>
          <w:rFonts w:ascii="Times New Roman" w:hAnsi="Times New Roman" w:cs="Times New Roman"/>
          <w:sz w:val="24"/>
          <w:szCs w:val="24"/>
        </w:rPr>
        <w:t xml:space="preserve">Jerrett et al (2009) there are </w:t>
      </w:r>
      <w:r w:rsidR="00C205D3">
        <w:rPr>
          <w:rFonts w:ascii="Times New Roman" w:hAnsi="Times New Roman" w:cs="Times New Roman"/>
          <w:sz w:val="24"/>
          <w:szCs w:val="24"/>
        </w:rPr>
        <w:t>~</w:t>
      </w:r>
      <w:r w:rsidR="00693DBE" w:rsidRPr="00CC518C">
        <w:rPr>
          <w:rFonts w:ascii="Times New Roman" w:hAnsi="Times New Roman" w:cs="Times New Roman"/>
          <w:sz w:val="24"/>
          <w:szCs w:val="24"/>
        </w:rPr>
        <w:t>107</w:t>
      </w:r>
      <w:r w:rsidR="00067E4C">
        <w:rPr>
          <w:rFonts w:ascii="Times New Roman" w:hAnsi="Times New Roman" w:cs="Times New Roman"/>
          <w:sz w:val="24"/>
          <w:szCs w:val="24"/>
        </w:rPr>
        <w:t>,</w:t>
      </w:r>
      <w:r w:rsidR="002359E9">
        <w:rPr>
          <w:rFonts w:ascii="Times New Roman" w:hAnsi="Times New Roman" w:cs="Times New Roman"/>
          <w:sz w:val="24"/>
          <w:szCs w:val="24"/>
        </w:rPr>
        <w:t>0</w:t>
      </w:r>
      <w:r w:rsidR="00693DBE" w:rsidRPr="00CC518C">
        <w:rPr>
          <w:rFonts w:ascii="Times New Roman" w:hAnsi="Times New Roman" w:cs="Times New Roman"/>
          <w:sz w:val="24"/>
          <w:szCs w:val="24"/>
        </w:rPr>
        <w:t>00 – 139</w:t>
      </w:r>
      <w:r w:rsidR="00067E4C">
        <w:rPr>
          <w:rFonts w:ascii="Times New Roman" w:hAnsi="Times New Roman" w:cs="Times New Roman"/>
          <w:sz w:val="24"/>
          <w:szCs w:val="24"/>
        </w:rPr>
        <w:t>,</w:t>
      </w:r>
      <w:r w:rsidR="002359E9">
        <w:rPr>
          <w:rFonts w:ascii="Times New Roman" w:hAnsi="Times New Roman" w:cs="Times New Roman"/>
          <w:sz w:val="24"/>
          <w:szCs w:val="24"/>
        </w:rPr>
        <w:t>0</w:t>
      </w:r>
      <w:r w:rsidR="00693DBE" w:rsidRPr="00CC518C">
        <w:rPr>
          <w:rFonts w:ascii="Times New Roman" w:hAnsi="Times New Roman" w:cs="Times New Roman"/>
          <w:sz w:val="24"/>
          <w:szCs w:val="24"/>
        </w:rPr>
        <w:t xml:space="preserve">00 respiratory deaths. </w:t>
      </w:r>
      <w:r w:rsidR="0014060D" w:rsidRPr="008A5772">
        <w:rPr>
          <w:rFonts w:ascii="Times New Roman" w:hAnsi="Times New Roman" w:cs="Times New Roman"/>
          <w:sz w:val="24"/>
          <w:szCs w:val="24"/>
        </w:rPr>
        <w:t xml:space="preserve">A comparison of </w:t>
      </w:r>
      <w:r w:rsidR="004600AA" w:rsidRPr="008A5772">
        <w:rPr>
          <w:rFonts w:ascii="Times New Roman" w:hAnsi="Times New Roman" w:cs="Times New Roman"/>
          <w:sz w:val="24"/>
          <w:szCs w:val="24"/>
        </w:rPr>
        <w:t xml:space="preserve">studies of </w:t>
      </w:r>
      <w:r w:rsidR="00D9195F" w:rsidRPr="008A5772">
        <w:rPr>
          <w:rFonts w:ascii="Times New Roman" w:hAnsi="Times New Roman" w:cs="Times New Roman"/>
          <w:sz w:val="24"/>
          <w:szCs w:val="24"/>
        </w:rPr>
        <w:t>premature</w:t>
      </w:r>
      <w:r w:rsidR="007D6AD6" w:rsidRPr="008A5772">
        <w:rPr>
          <w:rFonts w:ascii="Times New Roman" w:hAnsi="Times New Roman" w:cs="Times New Roman"/>
          <w:sz w:val="24"/>
          <w:szCs w:val="24"/>
        </w:rPr>
        <w:t xml:space="preserve"> </w:t>
      </w:r>
      <w:r w:rsidR="00725DC4">
        <w:rPr>
          <w:rFonts w:ascii="Times New Roman" w:hAnsi="Times New Roman" w:cs="Times New Roman"/>
          <w:sz w:val="24"/>
          <w:szCs w:val="24"/>
        </w:rPr>
        <w:t xml:space="preserve">respiratory </w:t>
      </w:r>
      <w:r w:rsidR="007D6AD6" w:rsidRPr="008A5772">
        <w:rPr>
          <w:rFonts w:ascii="Times New Roman" w:hAnsi="Times New Roman" w:cs="Times New Roman"/>
          <w:sz w:val="24"/>
          <w:szCs w:val="24"/>
        </w:rPr>
        <w:t>deaths</w:t>
      </w:r>
      <w:r w:rsidR="004600AA" w:rsidRPr="008A5772">
        <w:rPr>
          <w:rFonts w:ascii="Times New Roman" w:hAnsi="Times New Roman" w:cs="Times New Roman"/>
          <w:sz w:val="24"/>
          <w:szCs w:val="24"/>
        </w:rPr>
        <w:t xml:space="preserve"> attributable to long-term </w:t>
      </w:r>
      <w:r w:rsidR="004600AA" w:rsidRPr="008A5772">
        <w:rPr>
          <w:rFonts w:ascii="Times New Roman" w:hAnsi="Times New Roman" w:cs="Times New Roman"/>
          <w:sz w:val="24"/>
          <w:szCs w:val="24"/>
        </w:rPr>
        <w:lastRenderedPageBreak/>
        <w:t>exposure to ozone across China is shown in Table</w:t>
      </w:r>
      <w:r w:rsidR="00CA470E">
        <w:rPr>
          <w:rFonts w:ascii="Times New Roman" w:hAnsi="Times New Roman" w:cs="Times New Roman"/>
          <w:sz w:val="24"/>
          <w:szCs w:val="24"/>
        </w:rPr>
        <w:t xml:space="preserve"> </w:t>
      </w:r>
      <w:r w:rsidR="001B608C">
        <w:rPr>
          <w:rFonts w:ascii="Times New Roman" w:hAnsi="Times New Roman" w:cs="Times New Roman"/>
          <w:sz w:val="24"/>
          <w:szCs w:val="24"/>
        </w:rPr>
        <w:t>3</w:t>
      </w:r>
      <w:r w:rsidR="004600AA" w:rsidRPr="008A5772">
        <w:rPr>
          <w:rFonts w:ascii="Times New Roman" w:hAnsi="Times New Roman" w:cs="Times New Roman"/>
          <w:sz w:val="24"/>
          <w:szCs w:val="24"/>
        </w:rPr>
        <w:t xml:space="preserve">. </w:t>
      </w:r>
      <w:r w:rsidR="005F1A7E">
        <w:rPr>
          <w:rFonts w:ascii="Times New Roman" w:hAnsi="Times New Roman" w:cs="Times New Roman"/>
          <w:sz w:val="24"/>
          <w:szCs w:val="24"/>
        </w:rPr>
        <w:t xml:space="preserve">It is </w:t>
      </w:r>
      <w:r w:rsidR="009E32F4">
        <w:rPr>
          <w:rFonts w:ascii="Times New Roman" w:hAnsi="Times New Roman" w:cs="Times New Roman"/>
          <w:sz w:val="24"/>
          <w:szCs w:val="24"/>
        </w:rPr>
        <w:t xml:space="preserve">clear </w:t>
      </w:r>
      <w:r w:rsidR="005F1A7E">
        <w:rPr>
          <w:rFonts w:ascii="Times New Roman" w:hAnsi="Times New Roman" w:cs="Times New Roman"/>
          <w:sz w:val="24"/>
          <w:szCs w:val="24"/>
        </w:rPr>
        <w:t xml:space="preserve">that </w:t>
      </w:r>
      <w:r w:rsidR="00D5468D" w:rsidRPr="008A5772">
        <w:rPr>
          <w:rFonts w:ascii="Times New Roman" w:hAnsi="Times New Roman" w:cs="Times New Roman"/>
          <w:sz w:val="24"/>
          <w:szCs w:val="24"/>
        </w:rPr>
        <w:t xml:space="preserve">respiratory deaths </w:t>
      </w:r>
      <w:r w:rsidR="009E32F4">
        <w:rPr>
          <w:rFonts w:ascii="Times New Roman" w:hAnsi="Times New Roman" w:cs="Times New Roman"/>
          <w:sz w:val="24"/>
          <w:szCs w:val="24"/>
        </w:rPr>
        <w:t>based on the relationships from</w:t>
      </w:r>
      <w:r w:rsidR="00D5468D" w:rsidRPr="008A5772">
        <w:rPr>
          <w:rFonts w:ascii="Times New Roman" w:hAnsi="Times New Roman" w:cs="Times New Roman"/>
          <w:sz w:val="24"/>
          <w:szCs w:val="24"/>
        </w:rPr>
        <w:t xml:space="preserve"> Turner et al (2016) are </w:t>
      </w:r>
      <w:r w:rsidR="00A51FFE">
        <w:rPr>
          <w:rFonts w:ascii="Times New Roman" w:hAnsi="Times New Roman" w:cs="Times New Roman"/>
          <w:sz w:val="24"/>
          <w:szCs w:val="24"/>
        </w:rPr>
        <w:t>consistently</w:t>
      </w:r>
      <w:r w:rsidR="00A51FFE" w:rsidRPr="008A5772">
        <w:rPr>
          <w:rFonts w:ascii="Times New Roman" w:hAnsi="Times New Roman" w:cs="Times New Roman"/>
          <w:sz w:val="24"/>
          <w:szCs w:val="24"/>
        </w:rPr>
        <w:t xml:space="preserve"> </w:t>
      </w:r>
      <w:r w:rsidR="00D5468D" w:rsidRPr="008A5772">
        <w:rPr>
          <w:rFonts w:ascii="Times New Roman" w:hAnsi="Times New Roman" w:cs="Times New Roman"/>
          <w:sz w:val="24"/>
          <w:szCs w:val="24"/>
        </w:rPr>
        <w:t>higher than those d</w:t>
      </w:r>
      <w:r w:rsidR="00C24A78" w:rsidRPr="008A5772">
        <w:rPr>
          <w:rFonts w:ascii="Times New Roman" w:hAnsi="Times New Roman" w:cs="Times New Roman"/>
          <w:sz w:val="24"/>
          <w:szCs w:val="24"/>
        </w:rPr>
        <w:t xml:space="preserve">erived </w:t>
      </w:r>
      <w:r w:rsidR="009E32F4">
        <w:rPr>
          <w:rFonts w:ascii="Times New Roman" w:hAnsi="Times New Roman" w:cs="Times New Roman"/>
          <w:sz w:val="24"/>
          <w:szCs w:val="24"/>
        </w:rPr>
        <w:t>from</w:t>
      </w:r>
      <w:r w:rsidR="009E32F4" w:rsidRPr="008A5772">
        <w:rPr>
          <w:rFonts w:ascii="Times New Roman" w:hAnsi="Times New Roman" w:cs="Times New Roman"/>
          <w:sz w:val="24"/>
          <w:szCs w:val="24"/>
        </w:rPr>
        <w:t xml:space="preserve"> </w:t>
      </w:r>
      <w:r w:rsidR="00C24A78" w:rsidRPr="008A5772">
        <w:rPr>
          <w:rFonts w:ascii="Times New Roman" w:hAnsi="Times New Roman" w:cs="Times New Roman"/>
          <w:sz w:val="24"/>
          <w:szCs w:val="24"/>
        </w:rPr>
        <w:t xml:space="preserve">Jerrett et al (2009), </w:t>
      </w:r>
      <w:r w:rsidR="008864B0">
        <w:rPr>
          <w:rFonts w:ascii="Times New Roman" w:hAnsi="Times New Roman" w:cs="Times New Roman"/>
          <w:sz w:val="24"/>
          <w:szCs w:val="24"/>
        </w:rPr>
        <w:t xml:space="preserve">and </w:t>
      </w:r>
      <w:r w:rsidR="00C24A78" w:rsidRPr="008A5772">
        <w:rPr>
          <w:rFonts w:ascii="Times New Roman" w:hAnsi="Times New Roman" w:cs="Times New Roman"/>
          <w:sz w:val="24"/>
          <w:szCs w:val="24"/>
        </w:rPr>
        <w:t>d</w:t>
      </w:r>
      <w:r w:rsidR="00A27332" w:rsidRPr="008A5772">
        <w:rPr>
          <w:rFonts w:ascii="Times New Roman" w:hAnsi="Times New Roman" w:cs="Times New Roman" w:hint="eastAsia"/>
          <w:sz w:val="24"/>
          <w:szCs w:val="24"/>
        </w:rPr>
        <w:t>ifferences</w:t>
      </w:r>
      <w:r w:rsidR="00A27332" w:rsidRPr="008A5772">
        <w:rPr>
          <w:rFonts w:ascii="Times New Roman" w:hAnsi="Times New Roman" w:cs="Times New Roman"/>
          <w:sz w:val="24"/>
          <w:szCs w:val="24"/>
        </w:rPr>
        <w:t xml:space="preserve"> arise from ozone metric</w:t>
      </w:r>
      <w:r w:rsidR="00C24A78" w:rsidRPr="008A5772">
        <w:rPr>
          <w:rFonts w:ascii="Times New Roman" w:hAnsi="Times New Roman" w:cs="Times New Roman"/>
          <w:sz w:val="24"/>
          <w:szCs w:val="24"/>
        </w:rPr>
        <w:t>s</w:t>
      </w:r>
      <w:r w:rsidR="00A27332" w:rsidRPr="008A5772">
        <w:rPr>
          <w:rFonts w:ascii="Times New Roman" w:hAnsi="Times New Roman" w:cs="Times New Roman"/>
          <w:sz w:val="24"/>
          <w:szCs w:val="24"/>
        </w:rPr>
        <w:t xml:space="preserve">, </w:t>
      </w:r>
      <w:r w:rsidR="00C24A78" w:rsidRPr="008A5772">
        <w:rPr>
          <w:rFonts w:ascii="Times New Roman" w:hAnsi="Times New Roman" w:cs="Times New Roman"/>
          <w:sz w:val="24"/>
          <w:szCs w:val="24"/>
        </w:rPr>
        <w:t>hazard ratios and thresholds (Malley et al., 2017; Seltzer et al., 2018)</w:t>
      </w:r>
      <w:r w:rsidR="0062557C" w:rsidRPr="008A5772">
        <w:rPr>
          <w:rFonts w:ascii="Times New Roman" w:hAnsi="Times New Roman" w:cs="Times New Roman"/>
          <w:sz w:val="24"/>
          <w:szCs w:val="24"/>
        </w:rPr>
        <w:t xml:space="preserve">. </w:t>
      </w:r>
      <w:r w:rsidR="00E27A83" w:rsidRPr="00CC518C">
        <w:rPr>
          <w:rFonts w:ascii="Times New Roman" w:hAnsi="Times New Roman" w:cs="Times New Roman"/>
          <w:sz w:val="24"/>
          <w:szCs w:val="24"/>
        </w:rPr>
        <w:t xml:space="preserve">Coarse resolution </w:t>
      </w:r>
      <w:r w:rsidR="001373B0" w:rsidRPr="00CC518C">
        <w:rPr>
          <w:rFonts w:ascii="Times New Roman" w:hAnsi="Times New Roman" w:cs="Times New Roman"/>
          <w:sz w:val="24"/>
          <w:szCs w:val="24"/>
        </w:rPr>
        <w:t xml:space="preserve">global </w:t>
      </w:r>
      <w:r w:rsidR="00E27A83" w:rsidRPr="00CC518C">
        <w:rPr>
          <w:rFonts w:ascii="Times New Roman" w:hAnsi="Times New Roman" w:cs="Times New Roman"/>
          <w:sz w:val="24"/>
          <w:szCs w:val="24"/>
        </w:rPr>
        <w:t xml:space="preserve">models </w:t>
      </w:r>
      <w:r w:rsidR="008864B0" w:rsidRPr="00CC518C">
        <w:rPr>
          <w:rFonts w:ascii="Times New Roman" w:hAnsi="Times New Roman" w:cs="Times New Roman"/>
          <w:sz w:val="24"/>
          <w:szCs w:val="24"/>
        </w:rPr>
        <w:t xml:space="preserve">often </w:t>
      </w:r>
      <w:r w:rsidR="00E27A83" w:rsidRPr="00CC518C">
        <w:rPr>
          <w:rFonts w:ascii="Times New Roman" w:hAnsi="Times New Roman" w:cs="Times New Roman"/>
          <w:sz w:val="24"/>
          <w:szCs w:val="24"/>
        </w:rPr>
        <w:t>overestimate ozone concentration</w:t>
      </w:r>
      <w:r w:rsidR="008864B0" w:rsidRPr="00CC518C">
        <w:rPr>
          <w:rFonts w:ascii="Times New Roman" w:hAnsi="Times New Roman" w:cs="Times New Roman"/>
          <w:sz w:val="24"/>
          <w:szCs w:val="24"/>
        </w:rPr>
        <w:t>s over continental regions</w:t>
      </w:r>
      <w:r w:rsidR="00E27A83" w:rsidRPr="00CC518C">
        <w:rPr>
          <w:rFonts w:ascii="Times New Roman" w:hAnsi="Times New Roman" w:cs="Times New Roman"/>
          <w:sz w:val="24"/>
          <w:szCs w:val="24"/>
        </w:rPr>
        <w:t xml:space="preserve"> (Wild and Prather, 2006)</w:t>
      </w:r>
      <w:r w:rsidR="001B608C" w:rsidRPr="00CC518C">
        <w:rPr>
          <w:rFonts w:ascii="Times New Roman" w:hAnsi="Times New Roman" w:cs="Times New Roman"/>
          <w:sz w:val="24"/>
          <w:szCs w:val="24"/>
        </w:rPr>
        <w:t xml:space="preserve">, and even small biases in ozone exposure metrics are amplified for health impacts due to the nonlinear exposure-response functions used. </w:t>
      </w:r>
      <w:r w:rsidR="00967E9C" w:rsidRPr="00CC518C">
        <w:rPr>
          <w:rFonts w:ascii="Times New Roman" w:hAnsi="Times New Roman" w:cs="Times New Roman"/>
          <w:sz w:val="24"/>
          <w:szCs w:val="24"/>
        </w:rPr>
        <w:t xml:space="preserve">Yan </w:t>
      </w:r>
      <w:r w:rsidR="00E146E6" w:rsidRPr="00CC518C">
        <w:rPr>
          <w:rFonts w:ascii="Times New Roman" w:hAnsi="Times New Roman" w:cs="Times New Roman"/>
          <w:sz w:val="24"/>
          <w:szCs w:val="24"/>
        </w:rPr>
        <w:t xml:space="preserve">et al (2016) </w:t>
      </w:r>
      <w:r w:rsidR="008864B0" w:rsidRPr="00CC518C">
        <w:rPr>
          <w:rFonts w:ascii="Times New Roman" w:hAnsi="Times New Roman" w:cs="Times New Roman"/>
          <w:sz w:val="24"/>
          <w:szCs w:val="24"/>
        </w:rPr>
        <w:t xml:space="preserve">found that simulations with </w:t>
      </w:r>
      <w:r w:rsidR="001373B0" w:rsidRPr="00CC518C">
        <w:rPr>
          <w:rFonts w:ascii="Times New Roman" w:hAnsi="Times New Roman" w:cs="Times New Roman"/>
          <w:sz w:val="24"/>
          <w:szCs w:val="24"/>
        </w:rPr>
        <w:t xml:space="preserve">the </w:t>
      </w:r>
      <w:r w:rsidR="008864B0" w:rsidRPr="00CC518C">
        <w:rPr>
          <w:rFonts w:ascii="Times New Roman" w:hAnsi="Times New Roman" w:cs="Times New Roman"/>
          <w:sz w:val="24"/>
          <w:szCs w:val="24"/>
        </w:rPr>
        <w:t>G</w:t>
      </w:r>
      <w:r w:rsidR="001373B0" w:rsidRPr="00CC518C">
        <w:rPr>
          <w:rFonts w:ascii="Times New Roman" w:hAnsi="Times New Roman" w:cs="Times New Roman"/>
          <w:sz w:val="24"/>
          <w:szCs w:val="24"/>
        </w:rPr>
        <w:t>EOS</w:t>
      </w:r>
      <w:r w:rsidR="008864B0" w:rsidRPr="00CC518C">
        <w:rPr>
          <w:rFonts w:ascii="Times New Roman" w:hAnsi="Times New Roman" w:cs="Times New Roman"/>
          <w:sz w:val="24"/>
          <w:szCs w:val="24"/>
        </w:rPr>
        <w:t xml:space="preserve">-Chem model (2.5°×2°) </w:t>
      </w:r>
      <w:r w:rsidR="00E146E6" w:rsidRPr="00CC518C">
        <w:rPr>
          <w:rFonts w:ascii="Times New Roman" w:hAnsi="Times New Roman" w:cs="Times New Roman"/>
          <w:sz w:val="24"/>
          <w:szCs w:val="24"/>
        </w:rPr>
        <w:t>overestimate</w:t>
      </w:r>
      <w:r w:rsidR="008864B0" w:rsidRPr="00CC518C">
        <w:rPr>
          <w:rFonts w:ascii="Times New Roman" w:hAnsi="Times New Roman" w:cs="Times New Roman"/>
          <w:sz w:val="24"/>
          <w:szCs w:val="24"/>
        </w:rPr>
        <w:t>d</w:t>
      </w:r>
      <w:r w:rsidR="00E146E6" w:rsidRPr="00CC518C">
        <w:rPr>
          <w:rFonts w:ascii="Times New Roman" w:hAnsi="Times New Roman" w:cs="Times New Roman"/>
          <w:sz w:val="24"/>
          <w:szCs w:val="24"/>
        </w:rPr>
        <w:t xml:space="preserve"> ozone concentration</w:t>
      </w:r>
      <w:r w:rsidR="008864B0" w:rsidRPr="00CC518C">
        <w:rPr>
          <w:rFonts w:ascii="Times New Roman" w:hAnsi="Times New Roman" w:cs="Times New Roman"/>
          <w:sz w:val="24"/>
          <w:szCs w:val="24"/>
        </w:rPr>
        <w:t>s</w:t>
      </w:r>
      <w:r w:rsidR="00E146E6" w:rsidRPr="00CC518C">
        <w:rPr>
          <w:rFonts w:ascii="Times New Roman" w:hAnsi="Times New Roman" w:cs="Times New Roman"/>
          <w:sz w:val="24"/>
          <w:szCs w:val="24"/>
        </w:rPr>
        <w:t xml:space="preserve"> with a mean bias</w:t>
      </w:r>
      <w:r w:rsidR="008864B0" w:rsidRPr="00CC518C">
        <w:rPr>
          <w:rFonts w:ascii="Times New Roman" w:hAnsi="Times New Roman" w:cs="Times New Roman"/>
          <w:sz w:val="24"/>
          <w:szCs w:val="24"/>
        </w:rPr>
        <w:t xml:space="preserve"> of</w:t>
      </w:r>
      <w:r w:rsidR="00E146E6" w:rsidRPr="00CC518C">
        <w:rPr>
          <w:rFonts w:ascii="Times New Roman" w:hAnsi="Times New Roman" w:cs="Times New Roman"/>
          <w:sz w:val="24"/>
          <w:szCs w:val="24"/>
        </w:rPr>
        <w:t xml:space="preserve"> 10.8 ppb globally which are consist</w:t>
      </w:r>
      <w:r w:rsidR="005F1A7E" w:rsidRPr="00CC518C">
        <w:rPr>
          <w:rFonts w:ascii="Times New Roman" w:hAnsi="Times New Roman" w:cs="Times New Roman"/>
          <w:sz w:val="24"/>
          <w:szCs w:val="24"/>
        </w:rPr>
        <w:t>ent</w:t>
      </w:r>
      <w:r w:rsidR="00E146E6" w:rsidRPr="00CC518C">
        <w:rPr>
          <w:rFonts w:ascii="Times New Roman" w:hAnsi="Times New Roman" w:cs="Times New Roman"/>
          <w:sz w:val="24"/>
          <w:szCs w:val="24"/>
        </w:rPr>
        <w:t xml:space="preserve"> with biases evaluated in Malley et al (2017)</w:t>
      </w:r>
      <w:r w:rsidR="00CA470E" w:rsidRPr="00CC518C">
        <w:rPr>
          <w:rFonts w:ascii="Times New Roman" w:hAnsi="Times New Roman" w:cs="Times New Roman"/>
          <w:sz w:val="24"/>
          <w:szCs w:val="24"/>
        </w:rPr>
        <w:t xml:space="preserve">, </w:t>
      </w:r>
      <w:r w:rsidR="007A0070" w:rsidRPr="00CC518C">
        <w:rPr>
          <w:rFonts w:ascii="Times New Roman" w:hAnsi="Times New Roman" w:cs="Times New Roman"/>
          <w:sz w:val="24"/>
          <w:szCs w:val="24"/>
        </w:rPr>
        <w:t>and</w:t>
      </w:r>
      <w:r w:rsidR="000F4519" w:rsidRPr="00CC518C">
        <w:rPr>
          <w:rFonts w:ascii="Times New Roman" w:hAnsi="Times New Roman" w:cs="Times New Roman"/>
          <w:sz w:val="24"/>
          <w:szCs w:val="24"/>
        </w:rPr>
        <w:t xml:space="preserve"> studies have </w:t>
      </w:r>
      <w:r w:rsidR="008864B0" w:rsidRPr="00CC518C">
        <w:rPr>
          <w:rFonts w:ascii="Times New Roman" w:hAnsi="Times New Roman" w:cs="Times New Roman"/>
          <w:sz w:val="24"/>
          <w:szCs w:val="24"/>
        </w:rPr>
        <w:t xml:space="preserve">shown </w:t>
      </w:r>
      <w:r w:rsidR="000F4519" w:rsidRPr="00CC518C">
        <w:rPr>
          <w:rFonts w:ascii="Times New Roman" w:hAnsi="Times New Roman" w:cs="Times New Roman"/>
          <w:sz w:val="24"/>
          <w:szCs w:val="24"/>
        </w:rPr>
        <w:t>that coarse</w:t>
      </w:r>
      <w:r w:rsidR="007A0070" w:rsidRPr="00CC518C">
        <w:rPr>
          <w:rFonts w:ascii="Times New Roman" w:hAnsi="Times New Roman" w:cs="Times New Roman"/>
          <w:sz w:val="24"/>
          <w:szCs w:val="24"/>
        </w:rPr>
        <w:t xml:space="preserve"> resolution</w:t>
      </w:r>
      <w:r w:rsidR="000F4519" w:rsidRPr="00CC518C">
        <w:rPr>
          <w:rFonts w:ascii="Times New Roman" w:hAnsi="Times New Roman" w:cs="Times New Roman"/>
          <w:sz w:val="24"/>
          <w:szCs w:val="24"/>
        </w:rPr>
        <w:t xml:space="preserve"> </w:t>
      </w:r>
      <w:r w:rsidR="008864B0" w:rsidRPr="00CC518C">
        <w:rPr>
          <w:rFonts w:ascii="Times New Roman" w:hAnsi="Times New Roman" w:cs="Times New Roman"/>
          <w:sz w:val="24"/>
          <w:szCs w:val="24"/>
        </w:rPr>
        <w:t xml:space="preserve">models </w:t>
      </w:r>
      <w:r w:rsidR="000F4519" w:rsidRPr="00CC518C">
        <w:rPr>
          <w:rFonts w:ascii="Times New Roman" w:hAnsi="Times New Roman" w:cs="Times New Roman"/>
          <w:sz w:val="24"/>
          <w:szCs w:val="24"/>
        </w:rPr>
        <w:t>may over-predict some potential health i</w:t>
      </w:r>
      <w:r w:rsidR="006E0438">
        <w:rPr>
          <w:rFonts w:ascii="Times New Roman" w:hAnsi="Times New Roman" w:cs="Times New Roman"/>
          <w:sz w:val="24"/>
          <w:szCs w:val="24"/>
        </w:rPr>
        <w:t>mpacts (Thompson and Selin, 2011</w:t>
      </w:r>
      <w:r w:rsidR="000F4519" w:rsidRPr="00CC518C">
        <w:rPr>
          <w:rFonts w:ascii="Times New Roman" w:hAnsi="Times New Roman" w:cs="Times New Roman"/>
          <w:sz w:val="24"/>
          <w:szCs w:val="24"/>
        </w:rPr>
        <w:t xml:space="preserve">; Punger and West, 2013). </w:t>
      </w:r>
      <w:r w:rsidR="000D6E41" w:rsidRPr="00CC518C">
        <w:rPr>
          <w:rFonts w:ascii="Times New Roman" w:hAnsi="Times New Roman" w:cs="Times New Roman"/>
          <w:sz w:val="24"/>
          <w:szCs w:val="24"/>
        </w:rPr>
        <w:t xml:space="preserve">Lower concentration thresholds also </w:t>
      </w:r>
      <w:r w:rsidR="00B72BCF" w:rsidRPr="00CC518C">
        <w:rPr>
          <w:rFonts w:ascii="Times New Roman" w:hAnsi="Times New Roman" w:cs="Times New Roman"/>
          <w:sz w:val="24"/>
          <w:szCs w:val="24"/>
        </w:rPr>
        <w:t>influence the</w:t>
      </w:r>
      <w:r w:rsidR="000D6E41" w:rsidRPr="00CC518C">
        <w:rPr>
          <w:rFonts w:ascii="Times New Roman" w:hAnsi="Times New Roman" w:cs="Times New Roman"/>
          <w:sz w:val="24"/>
          <w:szCs w:val="24"/>
        </w:rPr>
        <w:t xml:space="preserve"> health burde</w:t>
      </w:r>
      <w:r w:rsidR="000D6E41" w:rsidRPr="008A5772">
        <w:rPr>
          <w:rFonts w:ascii="Times New Roman" w:hAnsi="Times New Roman" w:cs="Times New Roman"/>
          <w:sz w:val="24"/>
          <w:szCs w:val="24"/>
        </w:rPr>
        <w:t xml:space="preserve">n estimates. Using </w:t>
      </w:r>
      <w:r w:rsidR="008864B0">
        <w:rPr>
          <w:rFonts w:ascii="Times New Roman" w:hAnsi="Times New Roman" w:cs="Times New Roman"/>
          <w:sz w:val="24"/>
          <w:szCs w:val="24"/>
        </w:rPr>
        <w:t xml:space="preserve">a </w:t>
      </w:r>
      <w:r w:rsidR="007A0070" w:rsidRPr="008A5772">
        <w:rPr>
          <w:rFonts w:ascii="Times New Roman" w:hAnsi="Times New Roman" w:cs="Times New Roman"/>
          <w:sz w:val="24"/>
          <w:szCs w:val="24"/>
        </w:rPr>
        <w:t xml:space="preserve">coarse resolution </w:t>
      </w:r>
      <w:r w:rsidR="000D6E41" w:rsidRPr="008A5772">
        <w:rPr>
          <w:rFonts w:ascii="Times New Roman" w:hAnsi="Times New Roman" w:cs="Times New Roman"/>
          <w:sz w:val="24"/>
          <w:szCs w:val="24"/>
        </w:rPr>
        <w:t>chemical model with preindustrial concentration</w:t>
      </w:r>
      <w:r w:rsidR="008864B0">
        <w:rPr>
          <w:rFonts w:ascii="Times New Roman" w:hAnsi="Times New Roman" w:cs="Times New Roman"/>
          <w:sz w:val="24"/>
          <w:szCs w:val="24"/>
        </w:rPr>
        <w:t>s</w:t>
      </w:r>
      <w:r w:rsidR="000D6E41" w:rsidRPr="008A5772">
        <w:rPr>
          <w:rFonts w:ascii="Times New Roman" w:hAnsi="Times New Roman" w:cs="Times New Roman"/>
          <w:sz w:val="24"/>
          <w:szCs w:val="24"/>
        </w:rPr>
        <w:t xml:space="preserve"> as </w:t>
      </w:r>
      <w:r w:rsidR="008864B0">
        <w:rPr>
          <w:rFonts w:ascii="Times New Roman" w:hAnsi="Times New Roman" w:cs="Times New Roman"/>
          <w:sz w:val="24"/>
          <w:szCs w:val="24"/>
        </w:rPr>
        <w:t xml:space="preserve">a </w:t>
      </w:r>
      <w:r w:rsidR="000D6E41" w:rsidRPr="008A5772">
        <w:rPr>
          <w:rFonts w:ascii="Times New Roman" w:hAnsi="Times New Roman" w:cs="Times New Roman"/>
          <w:sz w:val="24"/>
          <w:szCs w:val="24"/>
        </w:rPr>
        <w:t>threshold, Lelieveld et al (2013) estimate</w:t>
      </w:r>
      <w:r w:rsidR="007A0070">
        <w:rPr>
          <w:rFonts w:ascii="Times New Roman" w:hAnsi="Times New Roman" w:cs="Times New Roman"/>
          <w:sz w:val="24"/>
          <w:szCs w:val="24"/>
        </w:rPr>
        <w:t>d</w:t>
      </w:r>
      <w:r w:rsidR="000D6E41" w:rsidRPr="008A5772">
        <w:rPr>
          <w:rFonts w:ascii="Times New Roman" w:hAnsi="Times New Roman" w:cs="Times New Roman"/>
          <w:sz w:val="24"/>
          <w:szCs w:val="24"/>
        </w:rPr>
        <w:t xml:space="preserve"> </w:t>
      </w:r>
      <w:r w:rsidR="008864B0">
        <w:rPr>
          <w:rFonts w:ascii="Times New Roman" w:hAnsi="Times New Roman" w:cs="Times New Roman"/>
          <w:sz w:val="24"/>
          <w:szCs w:val="24"/>
        </w:rPr>
        <w:t xml:space="preserve">that there are </w:t>
      </w:r>
      <w:r w:rsidR="000D6E41" w:rsidRPr="008A5772">
        <w:rPr>
          <w:rFonts w:ascii="Times New Roman" w:hAnsi="Times New Roman" w:cs="Times New Roman"/>
          <w:sz w:val="24"/>
          <w:szCs w:val="24"/>
        </w:rPr>
        <w:t>about 273</w:t>
      </w:r>
      <w:r w:rsidR="00067E4C">
        <w:rPr>
          <w:rFonts w:ascii="Times New Roman" w:hAnsi="Times New Roman" w:cs="Times New Roman"/>
          <w:sz w:val="24"/>
          <w:szCs w:val="24"/>
        </w:rPr>
        <w:t>,</w:t>
      </w:r>
      <w:r w:rsidR="008864B0">
        <w:rPr>
          <w:rFonts w:ascii="Times New Roman" w:hAnsi="Times New Roman" w:cs="Times New Roman"/>
          <w:sz w:val="24"/>
          <w:szCs w:val="24"/>
        </w:rPr>
        <w:t>000</w:t>
      </w:r>
      <w:r w:rsidR="000D6E41" w:rsidRPr="008A5772">
        <w:rPr>
          <w:rFonts w:ascii="Times New Roman" w:hAnsi="Times New Roman" w:cs="Times New Roman"/>
          <w:sz w:val="24"/>
          <w:szCs w:val="24"/>
        </w:rPr>
        <w:t xml:space="preserve"> respiratory deaths in China, almost twice as many as other studies. </w:t>
      </w:r>
      <w:r w:rsidR="00B047B8" w:rsidRPr="008A5772">
        <w:rPr>
          <w:rFonts w:ascii="Times New Roman" w:hAnsi="Times New Roman" w:cs="Times New Roman"/>
          <w:sz w:val="24"/>
          <w:szCs w:val="24"/>
        </w:rPr>
        <w:t>C</w:t>
      </w:r>
      <w:r w:rsidR="00362805" w:rsidRPr="008A5772">
        <w:rPr>
          <w:rFonts w:ascii="Times New Roman" w:hAnsi="Times New Roman" w:cs="Times New Roman"/>
          <w:sz w:val="24"/>
          <w:szCs w:val="24"/>
        </w:rPr>
        <w:t xml:space="preserve">ombining </w:t>
      </w:r>
      <w:r w:rsidR="009C716E" w:rsidRPr="008A5772">
        <w:rPr>
          <w:rFonts w:ascii="Times New Roman" w:hAnsi="Times New Roman" w:cs="Times New Roman"/>
          <w:sz w:val="24"/>
          <w:szCs w:val="24"/>
        </w:rPr>
        <w:t>ground</w:t>
      </w:r>
      <w:r w:rsidR="009C716E">
        <w:rPr>
          <w:rFonts w:ascii="Times New Roman" w:hAnsi="Times New Roman" w:cs="Times New Roman"/>
          <w:sz w:val="24"/>
          <w:szCs w:val="24"/>
        </w:rPr>
        <w:t>-</w:t>
      </w:r>
      <w:r w:rsidR="00362805" w:rsidRPr="008A5772">
        <w:rPr>
          <w:rFonts w:ascii="Times New Roman" w:hAnsi="Times New Roman" w:cs="Times New Roman"/>
          <w:sz w:val="24"/>
          <w:szCs w:val="24"/>
        </w:rPr>
        <w:t xml:space="preserve">based measurements and a modified inverse distance weighting </w:t>
      </w:r>
      <w:r w:rsidR="00B047B8" w:rsidRPr="008A5772">
        <w:rPr>
          <w:rFonts w:ascii="Times New Roman" w:hAnsi="Times New Roman" w:cs="Times New Roman"/>
          <w:sz w:val="24"/>
          <w:szCs w:val="24"/>
        </w:rPr>
        <w:t xml:space="preserve">method (Schnell et al., 2014), </w:t>
      </w:r>
      <w:r w:rsidR="00367AF3">
        <w:rPr>
          <w:rFonts w:ascii="Times New Roman" w:hAnsi="Times New Roman" w:cs="Times New Roman"/>
          <w:sz w:val="24"/>
          <w:szCs w:val="24"/>
        </w:rPr>
        <w:t xml:space="preserve">the </w:t>
      </w:r>
      <w:r w:rsidR="009C716E">
        <w:rPr>
          <w:rFonts w:ascii="Times New Roman" w:hAnsi="Times New Roman" w:cs="Times New Roman"/>
          <w:sz w:val="24"/>
          <w:szCs w:val="24"/>
        </w:rPr>
        <w:t xml:space="preserve">number of </w:t>
      </w:r>
      <w:r w:rsidR="00367AF3">
        <w:rPr>
          <w:rFonts w:ascii="Times New Roman" w:hAnsi="Times New Roman" w:cs="Times New Roman"/>
          <w:sz w:val="24"/>
          <w:szCs w:val="24"/>
        </w:rPr>
        <w:t xml:space="preserve">respiratory deaths in China </w:t>
      </w:r>
      <w:r w:rsidR="007A0070">
        <w:rPr>
          <w:rFonts w:ascii="Times New Roman" w:hAnsi="Times New Roman" w:cs="Times New Roman"/>
          <w:sz w:val="24"/>
          <w:szCs w:val="24"/>
        </w:rPr>
        <w:t xml:space="preserve">estimated by </w:t>
      </w:r>
      <w:r w:rsidR="00B047B8" w:rsidRPr="008A5772">
        <w:rPr>
          <w:rFonts w:ascii="Times New Roman" w:hAnsi="Times New Roman" w:cs="Times New Roman"/>
          <w:sz w:val="24"/>
          <w:szCs w:val="24"/>
        </w:rPr>
        <w:t xml:space="preserve">Seltzer et al (2018) are </w:t>
      </w:r>
      <w:r w:rsidR="008864B0">
        <w:rPr>
          <w:rFonts w:ascii="Times New Roman" w:hAnsi="Times New Roman" w:cs="Times New Roman"/>
          <w:sz w:val="24"/>
          <w:szCs w:val="24"/>
        </w:rPr>
        <w:t>slightly</w:t>
      </w:r>
      <w:r w:rsidR="00B047B8" w:rsidRPr="008A5772">
        <w:rPr>
          <w:rFonts w:ascii="Times New Roman" w:hAnsi="Times New Roman" w:cs="Times New Roman"/>
          <w:sz w:val="24"/>
          <w:szCs w:val="24"/>
        </w:rPr>
        <w:t xml:space="preserve"> higher than those in the present study</w:t>
      </w:r>
      <w:r w:rsidR="009C716E">
        <w:rPr>
          <w:rFonts w:ascii="Times New Roman" w:hAnsi="Times New Roman" w:cs="Times New Roman"/>
          <w:sz w:val="24"/>
          <w:szCs w:val="24"/>
        </w:rPr>
        <w:t>.</w:t>
      </w:r>
      <w:r w:rsidR="0039400E">
        <w:rPr>
          <w:rFonts w:ascii="Times New Roman" w:hAnsi="Times New Roman" w:cs="Times New Roman"/>
          <w:sz w:val="24"/>
          <w:szCs w:val="24"/>
        </w:rPr>
        <w:t xml:space="preserve"> </w:t>
      </w:r>
      <w:r w:rsidR="009C716E">
        <w:rPr>
          <w:rFonts w:ascii="Times New Roman" w:hAnsi="Times New Roman" w:cs="Times New Roman"/>
          <w:sz w:val="24"/>
          <w:szCs w:val="24"/>
        </w:rPr>
        <w:t xml:space="preserve">However, the authors </w:t>
      </w:r>
      <w:r w:rsidR="0039400E">
        <w:rPr>
          <w:rFonts w:ascii="Times New Roman" w:hAnsi="Times New Roman" w:cs="Times New Roman"/>
          <w:sz w:val="24"/>
          <w:szCs w:val="24"/>
        </w:rPr>
        <w:t xml:space="preserve">did not </w:t>
      </w:r>
      <w:r w:rsidR="00DF047F">
        <w:rPr>
          <w:rFonts w:ascii="Times New Roman" w:hAnsi="Times New Roman" w:cs="Times New Roman"/>
          <w:sz w:val="24"/>
          <w:szCs w:val="24"/>
        </w:rPr>
        <w:t xml:space="preserve">account for </w:t>
      </w:r>
      <w:r w:rsidR="0039400E">
        <w:rPr>
          <w:rFonts w:ascii="Times New Roman" w:hAnsi="Times New Roman" w:cs="Times New Roman"/>
          <w:sz w:val="24"/>
          <w:szCs w:val="24"/>
        </w:rPr>
        <w:t>changes in meteorology and emissions in areas</w:t>
      </w:r>
      <w:r w:rsidR="007A0070">
        <w:rPr>
          <w:rFonts w:ascii="Times New Roman" w:hAnsi="Times New Roman" w:cs="Times New Roman"/>
          <w:sz w:val="24"/>
          <w:szCs w:val="24"/>
        </w:rPr>
        <w:t xml:space="preserve"> without measurements</w:t>
      </w:r>
      <w:r w:rsidR="0039400E">
        <w:rPr>
          <w:rFonts w:ascii="Times New Roman" w:hAnsi="Times New Roman" w:cs="Times New Roman"/>
          <w:sz w:val="24"/>
          <w:szCs w:val="24"/>
        </w:rPr>
        <w:t>, which</w:t>
      </w:r>
      <w:r w:rsidR="00C456C3" w:rsidRPr="008A5772">
        <w:rPr>
          <w:rFonts w:ascii="Times New Roman" w:hAnsi="Times New Roman" w:cs="Times New Roman"/>
          <w:sz w:val="24"/>
          <w:szCs w:val="24"/>
        </w:rPr>
        <w:t xml:space="preserve"> may </w:t>
      </w:r>
      <w:r w:rsidR="00DF047F">
        <w:rPr>
          <w:rFonts w:ascii="Times New Roman" w:hAnsi="Times New Roman" w:cs="Times New Roman"/>
          <w:sz w:val="24"/>
          <w:szCs w:val="24"/>
        </w:rPr>
        <w:t>introduce</w:t>
      </w:r>
      <w:r w:rsidR="00DF047F" w:rsidRPr="008A5772">
        <w:rPr>
          <w:rFonts w:ascii="Times New Roman" w:hAnsi="Times New Roman" w:cs="Times New Roman"/>
          <w:sz w:val="24"/>
          <w:szCs w:val="24"/>
        </w:rPr>
        <w:t xml:space="preserve"> </w:t>
      </w:r>
      <w:r w:rsidR="00C456C3" w:rsidRPr="008A5772">
        <w:rPr>
          <w:rFonts w:ascii="Times New Roman" w:hAnsi="Times New Roman" w:cs="Times New Roman"/>
          <w:sz w:val="24"/>
          <w:szCs w:val="24"/>
        </w:rPr>
        <w:t>biases in ozone concentration and substantial errors in</w:t>
      </w:r>
      <w:r w:rsidR="008864B0">
        <w:rPr>
          <w:rFonts w:ascii="Times New Roman" w:hAnsi="Times New Roman" w:cs="Times New Roman"/>
          <w:sz w:val="24"/>
          <w:szCs w:val="24"/>
        </w:rPr>
        <w:t xml:space="preserve"> estimated</w:t>
      </w:r>
      <w:r w:rsidR="00C456C3" w:rsidRPr="008A5772">
        <w:rPr>
          <w:rFonts w:ascii="Times New Roman" w:hAnsi="Times New Roman" w:cs="Times New Roman"/>
          <w:sz w:val="24"/>
          <w:szCs w:val="24"/>
        </w:rPr>
        <w:t xml:space="preserve"> health impacts (Jerrett et al., 2005).</w:t>
      </w:r>
      <w:r w:rsidR="00F31A05" w:rsidRPr="008A5772">
        <w:rPr>
          <w:rFonts w:ascii="Times New Roman" w:hAnsi="Times New Roman" w:cs="Times New Roman"/>
          <w:sz w:val="24"/>
          <w:szCs w:val="24"/>
        </w:rPr>
        <w:t xml:space="preserve"> </w:t>
      </w:r>
      <w:r w:rsidR="00567419" w:rsidRPr="008A5772">
        <w:rPr>
          <w:rFonts w:ascii="Times New Roman" w:hAnsi="Times New Roman" w:cs="Times New Roman"/>
          <w:sz w:val="24"/>
          <w:szCs w:val="24"/>
        </w:rPr>
        <w:t>Shindell et al (2018) r</w:t>
      </w:r>
      <w:r w:rsidR="008864B0">
        <w:rPr>
          <w:rFonts w:ascii="Times New Roman" w:hAnsi="Times New Roman" w:cs="Times New Roman"/>
          <w:sz w:val="24"/>
          <w:szCs w:val="24"/>
        </w:rPr>
        <w:t>an the</w:t>
      </w:r>
      <w:r w:rsidR="00567419" w:rsidRPr="008A5772">
        <w:rPr>
          <w:rFonts w:ascii="Times New Roman" w:hAnsi="Times New Roman" w:cs="Times New Roman"/>
          <w:sz w:val="24"/>
          <w:szCs w:val="24"/>
        </w:rPr>
        <w:t xml:space="preserve"> GISS-E2 model </w:t>
      </w:r>
      <w:r w:rsidR="008864B0">
        <w:rPr>
          <w:rFonts w:ascii="Times New Roman" w:hAnsi="Times New Roman" w:cs="Times New Roman"/>
          <w:sz w:val="24"/>
          <w:szCs w:val="24"/>
        </w:rPr>
        <w:t>at</w:t>
      </w:r>
      <w:r w:rsidR="008864B0" w:rsidRPr="008A5772">
        <w:rPr>
          <w:rFonts w:ascii="Times New Roman" w:hAnsi="Times New Roman" w:cs="Times New Roman"/>
          <w:sz w:val="24"/>
          <w:szCs w:val="24"/>
        </w:rPr>
        <w:t xml:space="preserve"> </w:t>
      </w:r>
      <w:r w:rsidR="00367AF3">
        <w:rPr>
          <w:rFonts w:ascii="Times New Roman" w:hAnsi="Times New Roman" w:cs="Times New Roman"/>
          <w:sz w:val="24"/>
          <w:szCs w:val="24"/>
        </w:rPr>
        <w:t>coarse</w:t>
      </w:r>
      <w:r w:rsidR="00567419" w:rsidRPr="008A5772">
        <w:rPr>
          <w:rFonts w:ascii="Times New Roman" w:hAnsi="Times New Roman" w:cs="Times New Roman"/>
          <w:sz w:val="24"/>
          <w:szCs w:val="24"/>
        </w:rPr>
        <w:t xml:space="preserve"> </w:t>
      </w:r>
      <w:r w:rsidR="008864B0">
        <w:rPr>
          <w:rFonts w:ascii="Times New Roman" w:hAnsi="Times New Roman" w:cs="Times New Roman"/>
          <w:sz w:val="24"/>
          <w:szCs w:val="24"/>
        </w:rPr>
        <w:t>resolution</w:t>
      </w:r>
      <w:r w:rsidR="00567419" w:rsidRPr="008A5772">
        <w:rPr>
          <w:rFonts w:ascii="Times New Roman" w:hAnsi="Times New Roman" w:cs="Times New Roman"/>
          <w:sz w:val="24"/>
          <w:szCs w:val="24"/>
        </w:rPr>
        <w:t>, and reduce</w:t>
      </w:r>
      <w:r w:rsidR="008864B0">
        <w:rPr>
          <w:rFonts w:ascii="Times New Roman" w:hAnsi="Times New Roman" w:cs="Times New Roman"/>
          <w:sz w:val="24"/>
          <w:szCs w:val="24"/>
        </w:rPr>
        <w:t>d the</w:t>
      </w:r>
      <w:r w:rsidR="00567419" w:rsidRPr="008A5772">
        <w:rPr>
          <w:rFonts w:ascii="Times New Roman" w:hAnsi="Times New Roman" w:cs="Times New Roman"/>
          <w:sz w:val="24"/>
          <w:szCs w:val="24"/>
        </w:rPr>
        <w:t xml:space="preserve"> </w:t>
      </w:r>
      <w:r w:rsidR="00DC2C44" w:rsidRPr="008A5772">
        <w:rPr>
          <w:rFonts w:ascii="Times New Roman" w:hAnsi="Times New Roman" w:cs="Times New Roman"/>
          <w:sz w:val="24"/>
          <w:szCs w:val="24"/>
        </w:rPr>
        <w:t>AMD</w:t>
      </w:r>
      <w:r w:rsidR="00E87FB7">
        <w:rPr>
          <w:rFonts w:ascii="Times New Roman" w:hAnsi="Times New Roman" w:cs="Times New Roman"/>
          <w:sz w:val="24"/>
          <w:szCs w:val="24"/>
        </w:rPr>
        <w:t>A8</w:t>
      </w:r>
      <w:r w:rsidR="00567419" w:rsidRPr="008A5772">
        <w:rPr>
          <w:rFonts w:ascii="Times New Roman" w:hAnsi="Times New Roman" w:cs="Times New Roman"/>
          <w:sz w:val="24"/>
          <w:szCs w:val="24"/>
        </w:rPr>
        <w:t xml:space="preserve"> exposure metric by 25% </w:t>
      </w:r>
      <w:r w:rsidR="00FB2D2C" w:rsidRPr="008A5772">
        <w:rPr>
          <w:rFonts w:ascii="Times New Roman" w:hAnsi="Times New Roman" w:cs="Times New Roman"/>
          <w:sz w:val="24"/>
          <w:szCs w:val="24"/>
        </w:rPr>
        <w:t xml:space="preserve">worldwide </w:t>
      </w:r>
      <w:r w:rsidR="00567419" w:rsidRPr="008A5772">
        <w:rPr>
          <w:rFonts w:ascii="Times New Roman" w:hAnsi="Times New Roman" w:cs="Times New Roman"/>
          <w:sz w:val="24"/>
          <w:szCs w:val="24"/>
        </w:rPr>
        <w:t>to eliminate model biases</w:t>
      </w:r>
      <w:r w:rsidR="00FD7DFE" w:rsidRPr="008A5772">
        <w:rPr>
          <w:rFonts w:ascii="Times New Roman" w:hAnsi="Times New Roman" w:cs="Times New Roman" w:hint="eastAsia"/>
          <w:sz w:val="24"/>
          <w:szCs w:val="24"/>
        </w:rPr>
        <w:t>.</w:t>
      </w:r>
      <w:r w:rsidR="00FD7DFE" w:rsidRPr="008A5772">
        <w:rPr>
          <w:rFonts w:ascii="Times New Roman" w:hAnsi="Times New Roman" w:cs="Times New Roman"/>
          <w:sz w:val="24"/>
          <w:szCs w:val="24"/>
        </w:rPr>
        <w:t xml:space="preserve"> </w:t>
      </w:r>
      <w:r w:rsidR="00BA77F6" w:rsidRPr="008A5772">
        <w:rPr>
          <w:rFonts w:ascii="Times New Roman" w:hAnsi="Times New Roman" w:cs="Times New Roman"/>
          <w:sz w:val="24"/>
          <w:szCs w:val="24"/>
        </w:rPr>
        <w:lastRenderedPageBreak/>
        <w:t>The result</w:t>
      </w:r>
      <w:r w:rsidR="007A0070">
        <w:rPr>
          <w:rFonts w:ascii="Times New Roman" w:hAnsi="Times New Roman" w:cs="Times New Roman"/>
          <w:sz w:val="24"/>
          <w:szCs w:val="24"/>
        </w:rPr>
        <w:t>ing estimates are</w:t>
      </w:r>
      <w:r w:rsidR="00BA77F6" w:rsidRPr="008A5772">
        <w:rPr>
          <w:rFonts w:ascii="Times New Roman" w:hAnsi="Times New Roman" w:cs="Times New Roman"/>
          <w:sz w:val="24"/>
          <w:szCs w:val="24"/>
        </w:rPr>
        <w:t xml:space="preserve"> close</w:t>
      </w:r>
      <w:r w:rsidR="000A461A" w:rsidRPr="008A5772">
        <w:rPr>
          <w:rFonts w:ascii="Times New Roman" w:hAnsi="Times New Roman" w:cs="Times New Roman"/>
          <w:sz w:val="24"/>
          <w:szCs w:val="24"/>
        </w:rPr>
        <w:t>r</w:t>
      </w:r>
      <w:r w:rsidR="00BA77F6" w:rsidRPr="008A5772">
        <w:rPr>
          <w:rFonts w:ascii="Times New Roman" w:hAnsi="Times New Roman" w:cs="Times New Roman"/>
          <w:sz w:val="24"/>
          <w:szCs w:val="24"/>
        </w:rPr>
        <w:t xml:space="preserve"> to th</w:t>
      </w:r>
      <w:r w:rsidR="007A0070">
        <w:rPr>
          <w:rFonts w:ascii="Times New Roman" w:hAnsi="Times New Roman" w:cs="Times New Roman"/>
          <w:sz w:val="24"/>
          <w:szCs w:val="24"/>
        </w:rPr>
        <w:t>ose</w:t>
      </w:r>
      <w:r w:rsidR="00BA77F6" w:rsidRPr="008A5772">
        <w:rPr>
          <w:rFonts w:ascii="Times New Roman" w:hAnsi="Times New Roman" w:cs="Times New Roman"/>
          <w:sz w:val="24"/>
          <w:szCs w:val="24"/>
        </w:rPr>
        <w:t xml:space="preserve"> in the current study, but </w:t>
      </w:r>
      <w:r w:rsidR="00E02601" w:rsidRPr="008A5772">
        <w:rPr>
          <w:rFonts w:ascii="Times New Roman" w:hAnsi="Times New Roman" w:cs="Times New Roman"/>
          <w:sz w:val="24"/>
          <w:szCs w:val="24"/>
        </w:rPr>
        <w:t xml:space="preserve">this </w:t>
      </w:r>
      <w:r w:rsidR="00587508">
        <w:rPr>
          <w:rFonts w:ascii="Times New Roman" w:hAnsi="Times New Roman" w:cs="Times New Roman"/>
          <w:sz w:val="24"/>
          <w:szCs w:val="24"/>
        </w:rPr>
        <w:t>scaling</w:t>
      </w:r>
      <w:r w:rsidR="00587508" w:rsidRPr="008A5772">
        <w:rPr>
          <w:rFonts w:ascii="Times New Roman" w:hAnsi="Times New Roman" w:cs="Times New Roman"/>
          <w:sz w:val="24"/>
          <w:szCs w:val="24"/>
        </w:rPr>
        <w:t xml:space="preserve"> </w:t>
      </w:r>
      <w:r w:rsidR="008864B0">
        <w:rPr>
          <w:rFonts w:ascii="Times New Roman" w:hAnsi="Times New Roman" w:cs="Times New Roman"/>
          <w:sz w:val="24"/>
          <w:szCs w:val="24"/>
        </w:rPr>
        <w:t>does not account for</w:t>
      </w:r>
      <w:r w:rsidR="00E02601" w:rsidRPr="008A5772">
        <w:rPr>
          <w:rFonts w:ascii="Times New Roman" w:hAnsi="Times New Roman" w:cs="Times New Roman"/>
          <w:sz w:val="24"/>
          <w:szCs w:val="24"/>
        </w:rPr>
        <w:t xml:space="preserve"> spatial difference</w:t>
      </w:r>
      <w:r w:rsidR="008864B0">
        <w:rPr>
          <w:rFonts w:ascii="Times New Roman" w:hAnsi="Times New Roman" w:cs="Times New Roman"/>
          <w:sz w:val="24"/>
          <w:szCs w:val="24"/>
        </w:rPr>
        <w:t>s in the model</w:t>
      </w:r>
      <w:r w:rsidR="00E02601" w:rsidRPr="008A5772">
        <w:rPr>
          <w:rFonts w:ascii="Times New Roman" w:hAnsi="Times New Roman" w:cs="Times New Roman"/>
          <w:sz w:val="24"/>
          <w:szCs w:val="24"/>
        </w:rPr>
        <w:t xml:space="preserve"> error</w:t>
      </w:r>
      <w:r w:rsidR="008864B0">
        <w:rPr>
          <w:rFonts w:ascii="Times New Roman" w:hAnsi="Times New Roman" w:cs="Times New Roman"/>
          <w:sz w:val="24"/>
          <w:szCs w:val="24"/>
        </w:rPr>
        <w:t xml:space="preserve">. </w:t>
      </w:r>
      <w:r w:rsidR="00994B59" w:rsidRPr="00CC518C">
        <w:rPr>
          <w:rFonts w:ascii="Times New Roman" w:hAnsi="Times New Roman" w:cs="Times New Roman"/>
          <w:sz w:val="24"/>
          <w:szCs w:val="24"/>
        </w:rPr>
        <w:t xml:space="preserve">The current study is </w:t>
      </w:r>
      <w:r w:rsidR="00DF047F" w:rsidRPr="00CC518C">
        <w:rPr>
          <w:rFonts w:ascii="Times New Roman" w:hAnsi="Times New Roman" w:cs="Times New Roman"/>
          <w:sz w:val="24"/>
          <w:szCs w:val="24"/>
        </w:rPr>
        <w:t>based on</w:t>
      </w:r>
      <w:r w:rsidR="00994B59" w:rsidRPr="00CC518C">
        <w:rPr>
          <w:rFonts w:ascii="Times New Roman" w:hAnsi="Times New Roman" w:cs="Times New Roman"/>
          <w:sz w:val="24"/>
          <w:szCs w:val="24"/>
        </w:rPr>
        <w:t xml:space="preserve"> high resolution</w:t>
      </w:r>
      <w:r w:rsidR="00DF047F" w:rsidRPr="00CC518C">
        <w:rPr>
          <w:rFonts w:ascii="Times New Roman" w:hAnsi="Times New Roman" w:cs="Times New Roman"/>
          <w:sz w:val="24"/>
          <w:szCs w:val="24"/>
        </w:rPr>
        <w:t>, bias-</w:t>
      </w:r>
      <w:r w:rsidR="00994B59" w:rsidRPr="00CC518C">
        <w:rPr>
          <w:rFonts w:ascii="Times New Roman" w:hAnsi="Times New Roman" w:cs="Times New Roman"/>
          <w:sz w:val="24"/>
          <w:szCs w:val="24"/>
        </w:rPr>
        <w:t xml:space="preserve">corrected model </w:t>
      </w:r>
      <w:r w:rsidR="00DF047F" w:rsidRPr="00CC518C">
        <w:rPr>
          <w:rFonts w:ascii="Times New Roman" w:hAnsi="Times New Roman" w:cs="Times New Roman"/>
          <w:sz w:val="24"/>
          <w:szCs w:val="24"/>
        </w:rPr>
        <w:t>simulations</w:t>
      </w:r>
      <w:r w:rsidR="00994B59" w:rsidRPr="00CC518C">
        <w:rPr>
          <w:rFonts w:ascii="Times New Roman" w:hAnsi="Times New Roman" w:cs="Times New Roman"/>
          <w:sz w:val="24"/>
          <w:szCs w:val="24"/>
        </w:rPr>
        <w:t xml:space="preserve"> which </w:t>
      </w:r>
      <w:r w:rsidR="00A51FFE">
        <w:rPr>
          <w:rFonts w:ascii="Times New Roman" w:hAnsi="Times New Roman" w:cs="Times New Roman"/>
          <w:sz w:val="24"/>
          <w:szCs w:val="24"/>
        </w:rPr>
        <w:t>account for</w:t>
      </w:r>
      <w:r w:rsidR="00A51FFE" w:rsidRPr="00CC518C">
        <w:rPr>
          <w:rFonts w:ascii="Times New Roman" w:hAnsi="Times New Roman" w:cs="Times New Roman"/>
          <w:sz w:val="24"/>
          <w:szCs w:val="24"/>
        </w:rPr>
        <w:t xml:space="preserve"> </w:t>
      </w:r>
      <w:r w:rsidR="00994B59" w:rsidRPr="00CC518C">
        <w:rPr>
          <w:rFonts w:ascii="Times New Roman" w:hAnsi="Times New Roman" w:cs="Times New Roman"/>
          <w:sz w:val="24"/>
          <w:szCs w:val="24"/>
        </w:rPr>
        <w:t xml:space="preserve">changes </w:t>
      </w:r>
      <w:r w:rsidR="00B6723D" w:rsidRPr="00CC518C">
        <w:rPr>
          <w:rFonts w:ascii="Times New Roman" w:hAnsi="Times New Roman" w:cs="Times New Roman"/>
          <w:sz w:val="24"/>
          <w:szCs w:val="24"/>
        </w:rPr>
        <w:t xml:space="preserve">in </w:t>
      </w:r>
      <w:r w:rsidR="00994B59" w:rsidRPr="00CC518C">
        <w:rPr>
          <w:rFonts w:ascii="Times New Roman" w:hAnsi="Times New Roman" w:cs="Times New Roman"/>
          <w:sz w:val="24"/>
          <w:szCs w:val="24"/>
        </w:rPr>
        <w:t xml:space="preserve">meteorology, emissions and measurements all over China, </w:t>
      </w:r>
      <w:r w:rsidR="00B6723D" w:rsidRPr="00CC518C">
        <w:rPr>
          <w:rFonts w:ascii="Times New Roman" w:hAnsi="Times New Roman" w:cs="Times New Roman"/>
          <w:sz w:val="24"/>
          <w:szCs w:val="24"/>
        </w:rPr>
        <w:t xml:space="preserve">and therefore </w:t>
      </w:r>
      <w:r w:rsidR="00994B59" w:rsidRPr="00CC518C">
        <w:rPr>
          <w:rFonts w:ascii="Times New Roman" w:hAnsi="Times New Roman" w:cs="Times New Roman"/>
          <w:sz w:val="24"/>
          <w:szCs w:val="24"/>
        </w:rPr>
        <w:t xml:space="preserve">provide </w:t>
      </w:r>
      <w:r w:rsidR="00B6723D" w:rsidRPr="00CC518C">
        <w:rPr>
          <w:rFonts w:ascii="Times New Roman" w:hAnsi="Times New Roman" w:cs="Times New Roman"/>
          <w:sz w:val="24"/>
          <w:szCs w:val="24"/>
        </w:rPr>
        <w:t>a more complete picture of the</w:t>
      </w:r>
      <w:r w:rsidR="00994B59" w:rsidRPr="00CC518C">
        <w:rPr>
          <w:rFonts w:ascii="Times New Roman" w:hAnsi="Times New Roman" w:cs="Times New Roman"/>
          <w:sz w:val="24"/>
          <w:szCs w:val="24"/>
        </w:rPr>
        <w:t xml:space="preserve"> estimated health impacts.</w:t>
      </w:r>
      <w:r w:rsidR="00235FF9" w:rsidRPr="00CC518C">
        <w:rPr>
          <w:rFonts w:ascii="Times New Roman" w:hAnsi="Times New Roman" w:cs="Times New Roman"/>
          <w:sz w:val="24"/>
          <w:szCs w:val="24"/>
        </w:rPr>
        <w:t xml:space="preserve"> </w:t>
      </w:r>
    </w:p>
    <w:p w14:paraId="27BB60FA" w14:textId="14C09943" w:rsidR="007903FD" w:rsidRDefault="007903FD" w:rsidP="0048185A">
      <w:pPr>
        <w:spacing w:line="480" w:lineRule="auto"/>
        <w:ind w:firstLineChars="100" w:firstLine="240"/>
        <w:rPr>
          <w:rFonts w:ascii="Times New Roman" w:hAnsi="Times New Roman" w:cs="Times New Roman"/>
          <w:sz w:val="24"/>
          <w:szCs w:val="24"/>
        </w:rPr>
      </w:pPr>
      <w:r w:rsidRPr="00CC518C">
        <w:rPr>
          <w:rFonts w:ascii="Times New Roman" w:hAnsi="Times New Roman" w:cs="Times New Roman"/>
          <w:sz w:val="24"/>
          <w:szCs w:val="24"/>
        </w:rPr>
        <w:t xml:space="preserve">To determine the benefits of using fine model resolution, we estimated the premature respiratory deaths in 2017 at </w:t>
      </w:r>
      <w:r w:rsidR="00B6723D" w:rsidRPr="00CC518C">
        <w:rPr>
          <w:rFonts w:ascii="Times New Roman" w:hAnsi="Times New Roman" w:cs="Times New Roman"/>
          <w:sz w:val="24"/>
          <w:szCs w:val="24"/>
        </w:rPr>
        <w:t>coarser resolutions from 10 km to 200 km</w:t>
      </w:r>
      <w:r w:rsidRPr="00CC518C">
        <w:rPr>
          <w:rFonts w:ascii="Times New Roman" w:hAnsi="Times New Roman" w:cs="Times New Roman"/>
          <w:sz w:val="24"/>
          <w:szCs w:val="24"/>
        </w:rPr>
        <w:t xml:space="preserve"> </w:t>
      </w:r>
      <w:r w:rsidR="00B6723D" w:rsidRPr="00CC518C">
        <w:rPr>
          <w:rFonts w:ascii="Times New Roman" w:hAnsi="Times New Roman" w:cs="Times New Roman"/>
          <w:sz w:val="24"/>
          <w:szCs w:val="24"/>
        </w:rPr>
        <w:t xml:space="preserve">by </w:t>
      </w:r>
      <w:r w:rsidRPr="00CC518C">
        <w:rPr>
          <w:rFonts w:ascii="Times New Roman" w:hAnsi="Times New Roman" w:cs="Times New Roman"/>
          <w:sz w:val="24"/>
          <w:szCs w:val="24"/>
        </w:rPr>
        <w:t>aggregat</w:t>
      </w:r>
      <w:r w:rsidR="00B6723D" w:rsidRPr="00CC518C">
        <w:rPr>
          <w:rFonts w:ascii="Times New Roman" w:hAnsi="Times New Roman" w:cs="Times New Roman"/>
          <w:sz w:val="24"/>
          <w:szCs w:val="24"/>
        </w:rPr>
        <w:t>ing our model results at 5 km</w:t>
      </w:r>
      <w:r w:rsidRPr="00CC518C">
        <w:rPr>
          <w:rFonts w:ascii="Times New Roman" w:hAnsi="Times New Roman" w:cs="Times New Roman"/>
          <w:sz w:val="24"/>
          <w:szCs w:val="24"/>
        </w:rPr>
        <w:t xml:space="preserve"> resolution. The number of premature deaths remains similar between 5 and 45 km resolution, and then decreases </w:t>
      </w:r>
      <w:r w:rsidR="00176EE2" w:rsidRPr="00CC518C">
        <w:rPr>
          <w:rFonts w:ascii="Times New Roman" w:hAnsi="Times New Roman" w:cs="Times New Roman"/>
          <w:sz w:val="24"/>
          <w:szCs w:val="24"/>
        </w:rPr>
        <w:t>gradually, so that it is about 3</w:t>
      </w:r>
      <w:r w:rsidRPr="00CC518C">
        <w:rPr>
          <w:rFonts w:ascii="Times New Roman" w:hAnsi="Times New Roman" w:cs="Times New Roman"/>
          <w:sz w:val="24"/>
          <w:szCs w:val="24"/>
        </w:rPr>
        <w:t xml:space="preserve">% lower at 200 km resolution. One reason for the relative insensitivity of mortality estimates to model resolution is that the lifetime of </w:t>
      </w:r>
      <w:r w:rsidR="00176EE2" w:rsidRPr="00CC518C">
        <w:rPr>
          <w:rFonts w:ascii="Times New Roman" w:hAnsi="Times New Roman" w:cs="Times New Roman"/>
          <w:sz w:val="24"/>
          <w:szCs w:val="24"/>
        </w:rPr>
        <w:t>ozone</w:t>
      </w:r>
      <w:r w:rsidRPr="00CC518C">
        <w:rPr>
          <w:rFonts w:ascii="Times New Roman" w:hAnsi="Times New Roman" w:cs="Times New Roman"/>
          <w:sz w:val="24"/>
          <w:szCs w:val="24"/>
        </w:rPr>
        <w:t xml:space="preserve"> is relatively long, allowing transport over regional scales. However, we may underestimate this sensitivity as our estimates are based on aggregation from 5 km resolution rather than native model simulations at coarse resolution where the use of coarse resolution meteorology and emissions will lead to larger differences.</w:t>
      </w:r>
    </w:p>
    <w:p w14:paraId="533C75D9" w14:textId="3BC4677F" w:rsidR="00693DBE" w:rsidRPr="00693DBE"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T</w:t>
      </w:r>
      <w:r w:rsidRPr="008A5772">
        <w:rPr>
          <w:rFonts w:ascii="Times New Roman" w:hAnsi="Times New Roman" w:cs="Times New Roman"/>
          <w:sz w:val="24"/>
          <w:szCs w:val="24"/>
        </w:rPr>
        <w:t xml:space="preserve">able </w:t>
      </w:r>
      <w:r>
        <w:rPr>
          <w:rFonts w:ascii="Times New Roman" w:hAnsi="Times New Roman" w:cs="Times New Roman"/>
          <w:sz w:val="24"/>
          <w:szCs w:val="24"/>
        </w:rPr>
        <w:t>3</w:t>
      </w:r>
      <w:r w:rsidRPr="008A5772">
        <w:rPr>
          <w:rFonts w:ascii="Times New Roman" w:hAnsi="Times New Roman" w:cs="Times New Roman"/>
          <w:sz w:val="24"/>
          <w:szCs w:val="24"/>
        </w:rPr>
        <w:t xml:space="preserve"> Comparison of studies for premature respiratory </w:t>
      </w:r>
      <w:r w:rsidR="009C716E">
        <w:rPr>
          <w:rFonts w:ascii="Times New Roman" w:hAnsi="Times New Roman" w:cs="Times New Roman"/>
          <w:sz w:val="24"/>
          <w:szCs w:val="24"/>
        </w:rPr>
        <w:t>mortality</w:t>
      </w:r>
      <w:r w:rsidR="009C716E" w:rsidRPr="008A5772">
        <w:rPr>
          <w:rFonts w:ascii="Times New Roman" w:hAnsi="Times New Roman" w:cs="Times New Roman"/>
          <w:sz w:val="24"/>
          <w:szCs w:val="24"/>
        </w:rPr>
        <w:t xml:space="preserve"> </w:t>
      </w:r>
      <w:r w:rsidRPr="008A5772">
        <w:rPr>
          <w:rFonts w:ascii="Times New Roman" w:hAnsi="Times New Roman" w:cs="Times New Roman"/>
          <w:sz w:val="24"/>
          <w:szCs w:val="24"/>
        </w:rPr>
        <w:t>attributable to long-term ozone exposure in China</w:t>
      </w:r>
    </w:p>
    <w:tbl>
      <w:tblPr>
        <w:tblStyle w:val="TableGrid"/>
        <w:tblW w:w="9214" w:type="dxa"/>
        <w:tblInd w:w="-57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1634"/>
        <w:gridCol w:w="1276"/>
        <w:gridCol w:w="1159"/>
        <w:gridCol w:w="1443"/>
        <w:gridCol w:w="1243"/>
        <w:gridCol w:w="1683"/>
      </w:tblGrid>
      <w:tr w:rsidR="00693DBE" w:rsidRPr="008A5772" w14:paraId="0B8F23E4" w14:textId="77777777" w:rsidTr="00693DBE">
        <w:tc>
          <w:tcPr>
            <w:tcW w:w="776" w:type="dxa"/>
            <w:tcBorders>
              <w:top w:val="single" w:sz="12" w:space="0" w:color="auto"/>
              <w:bottom w:val="single" w:sz="6" w:space="0" w:color="auto"/>
            </w:tcBorders>
          </w:tcPr>
          <w:p w14:paraId="70B597B4"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Y</w:t>
            </w:r>
            <w:r w:rsidRPr="008A5772">
              <w:rPr>
                <w:rFonts w:ascii="Times New Roman" w:hAnsi="Times New Roman" w:cs="Times New Roman"/>
                <w:sz w:val="24"/>
                <w:szCs w:val="24"/>
              </w:rPr>
              <w:t>ear</w:t>
            </w:r>
          </w:p>
        </w:tc>
        <w:tc>
          <w:tcPr>
            <w:tcW w:w="1634" w:type="dxa"/>
            <w:tcBorders>
              <w:top w:val="single" w:sz="12" w:space="0" w:color="auto"/>
              <w:bottom w:val="single" w:sz="6" w:space="0" w:color="auto"/>
            </w:tcBorders>
          </w:tcPr>
          <w:p w14:paraId="0189CC35"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O</w:t>
            </w:r>
            <w:r w:rsidRPr="008A5772">
              <w:rPr>
                <w:rFonts w:ascii="Times New Roman" w:hAnsi="Times New Roman" w:cs="Times New Roman"/>
                <w:sz w:val="24"/>
                <w:szCs w:val="24"/>
              </w:rPr>
              <w:t>bservation or Model</w:t>
            </w:r>
          </w:p>
        </w:tc>
        <w:tc>
          <w:tcPr>
            <w:tcW w:w="1276" w:type="dxa"/>
            <w:tcBorders>
              <w:top w:val="single" w:sz="12" w:space="0" w:color="auto"/>
              <w:bottom w:val="single" w:sz="6" w:space="0" w:color="auto"/>
            </w:tcBorders>
          </w:tcPr>
          <w:p w14:paraId="1E6BAB74"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E</w:t>
            </w:r>
            <w:r w:rsidRPr="008A5772">
              <w:rPr>
                <w:rFonts w:ascii="Times New Roman" w:hAnsi="Times New Roman" w:cs="Times New Roman"/>
                <w:sz w:val="24"/>
                <w:szCs w:val="24"/>
              </w:rPr>
              <w:t>xposure Metric</w:t>
            </w:r>
          </w:p>
        </w:tc>
        <w:tc>
          <w:tcPr>
            <w:tcW w:w="1159" w:type="dxa"/>
            <w:tcBorders>
              <w:top w:val="single" w:sz="12" w:space="0" w:color="auto"/>
              <w:bottom w:val="single" w:sz="6" w:space="0" w:color="auto"/>
            </w:tcBorders>
          </w:tcPr>
          <w:p w14:paraId="239D3C56"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E</w:t>
            </w:r>
            <w:r w:rsidRPr="008A5772">
              <w:rPr>
                <w:rFonts w:ascii="Times New Roman" w:hAnsi="Times New Roman" w:cs="Times New Roman"/>
                <w:sz w:val="24"/>
                <w:szCs w:val="24"/>
              </w:rPr>
              <w:t>stimate Method</w:t>
            </w:r>
          </w:p>
        </w:tc>
        <w:tc>
          <w:tcPr>
            <w:tcW w:w="1443" w:type="dxa"/>
            <w:tcBorders>
              <w:top w:val="single" w:sz="12" w:space="0" w:color="auto"/>
              <w:bottom w:val="single" w:sz="6" w:space="0" w:color="auto"/>
            </w:tcBorders>
          </w:tcPr>
          <w:p w14:paraId="62208140"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T</w:t>
            </w:r>
            <w:r w:rsidRPr="008A5772">
              <w:rPr>
                <w:rFonts w:ascii="Times New Roman" w:hAnsi="Times New Roman" w:cs="Times New Roman"/>
                <w:sz w:val="24"/>
                <w:szCs w:val="24"/>
              </w:rPr>
              <w:t>hreshold (ppb)</w:t>
            </w:r>
          </w:p>
        </w:tc>
        <w:tc>
          <w:tcPr>
            <w:tcW w:w="1243" w:type="dxa"/>
            <w:tcBorders>
              <w:top w:val="single" w:sz="12" w:space="0" w:color="auto"/>
              <w:bottom w:val="single" w:sz="6" w:space="0" w:color="auto"/>
            </w:tcBorders>
          </w:tcPr>
          <w:p w14:paraId="140B59D1"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P</w:t>
            </w:r>
            <w:r w:rsidRPr="008A5772">
              <w:rPr>
                <w:rFonts w:ascii="Times New Roman" w:hAnsi="Times New Roman" w:cs="Times New Roman"/>
                <w:sz w:val="24"/>
                <w:szCs w:val="24"/>
              </w:rPr>
              <w:t>remature Deaths (thousand)</w:t>
            </w:r>
          </w:p>
        </w:tc>
        <w:tc>
          <w:tcPr>
            <w:tcW w:w="1683" w:type="dxa"/>
            <w:tcBorders>
              <w:top w:val="single" w:sz="12" w:space="0" w:color="auto"/>
              <w:bottom w:val="single" w:sz="6" w:space="0" w:color="auto"/>
            </w:tcBorders>
          </w:tcPr>
          <w:p w14:paraId="128175C1"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R</w:t>
            </w:r>
            <w:r w:rsidRPr="008A5772">
              <w:rPr>
                <w:rFonts w:ascii="Times New Roman" w:hAnsi="Times New Roman" w:cs="Times New Roman"/>
                <w:sz w:val="24"/>
                <w:szCs w:val="24"/>
              </w:rPr>
              <w:t>eference</w:t>
            </w:r>
          </w:p>
        </w:tc>
      </w:tr>
      <w:tr w:rsidR="00693DBE" w:rsidRPr="008A5772" w14:paraId="44042A7F" w14:textId="77777777" w:rsidTr="00693DBE">
        <w:tc>
          <w:tcPr>
            <w:tcW w:w="776" w:type="dxa"/>
            <w:tcBorders>
              <w:top w:val="single" w:sz="6" w:space="0" w:color="auto"/>
            </w:tcBorders>
          </w:tcPr>
          <w:p w14:paraId="0D608CD7"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010</w:t>
            </w:r>
          </w:p>
        </w:tc>
        <w:tc>
          <w:tcPr>
            <w:tcW w:w="1634" w:type="dxa"/>
            <w:tcBorders>
              <w:top w:val="single" w:sz="6" w:space="0" w:color="auto"/>
            </w:tcBorders>
          </w:tcPr>
          <w:p w14:paraId="4C07D19F" w14:textId="7423767F"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G</w:t>
            </w:r>
            <w:r w:rsidR="001373B0">
              <w:rPr>
                <w:rFonts w:ascii="Times New Roman" w:hAnsi="Times New Roman" w:cs="Times New Roman"/>
                <w:sz w:val="24"/>
                <w:szCs w:val="24"/>
              </w:rPr>
              <w:t>EOS</w:t>
            </w:r>
            <w:r w:rsidRPr="008A5772">
              <w:rPr>
                <w:rFonts w:ascii="Times New Roman" w:hAnsi="Times New Roman" w:cs="Times New Roman"/>
                <w:sz w:val="24"/>
                <w:szCs w:val="24"/>
              </w:rPr>
              <w:t>-Chem, 2°×2.5°</w:t>
            </w:r>
          </w:p>
        </w:tc>
        <w:tc>
          <w:tcPr>
            <w:tcW w:w="1276" w:type="dxa"/>
            <w:tcBorders>
              <w:top w:val="single" w:sz="6" w:space="0" w:color="auto"/>
            </w:tcBorders>
          </w:tcPr>
          <w:p w14:paraId="63019F78" w14:textId="603D146D"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AMD</w:t>
            </w:r>
            <w:r w:rsidR="00E87FB7">
              <w:rPr>
                <w:rFonts w:ascii="Times New Roman" w:hAnsi="Times New Roman" w:cs="Times New Roman"/>
                <w:sz w:val="24"/>
                <w:szCs w:val="24"/>
              </w:rPr>
              <w:t>A8</w:t>
            </w:r>
          </w:p>
        </w:tc>
        <w:tc>
          <w:tcPr>
            <w:tcW w:w="1159" w:type="dxa"/>
            <w:tcBorders>
              <w:top w:val="single" w:sz="6" w:space="0" w:color="auto"/>
            </w:tcBorders>
          </w:tcPr>
          <w:p w14:paraId="504FAF36"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T</w:t>
            </w:r>
            <w:r w:rsidRPr="008A5772">
              <w:rPr>
                <w:rFonts w:ascii="Times New Roman" w:hAnsi="Times New Roman" w:cs="Times New Roman"/>
                <w:sz w:val="24"/>
                <w:szCs w:val="24"/>
              </w:rPr>
              <w:t>urner et al (2016)</w:t>
            </w:r>
          </w:p>
        </w:tc>
        <w:tc>
          <w:tcPr>
            <w:tcW w:w="1443" w:type="dxa"/>
            <w:tcBorders>
              <w:top w:val="single" w:sz="6" w:space="0" w:color="auto"/>
            </w:tcBorders>
          </w:tcPr>
          <w:p w14:paraId="1C0184AF"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6.7</w:t>
            </w:r>
          </w:p>
        </w:tc>
        <w:tc>
          <w:tcPr>
            <w:tcW w:w="1243" w:type="dxa"/>
            <w:tcBorders>
              <w:top w:val="single" w:sz="6" w:space="0" w:color="auto"/>
            </w:tcBorders>
          </w:tcPr>
          <w:p w14:paraId="014BEDCB"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3</w:t>
            </w:r>
            <w:r w:rsidRPr="008A5772">
              <w:rPr>
                <w:rFonts w:ascii="Times New Roman" w:hAnsi="Times New Roman" w:cs="Times New Roman"/>
                <w:sz w:val="24"/>
                <w:szCs w:val="24"/>
              </w:rPr>
              <w:t>16</w:t>
            </w:r>
          </w:p>
        </w:tc>
        <w:tc>
          <w:tcPr>
            <w:tcW w:w="1683" w:type="dxa"/>
            <w:tcBorders>
              <w:top w:val="single" w:sz="6" w:space="0" w:color="auto"/>
            </w:tcBorders>
          </w:tcPr>
          <w:p w14:paraId="58EE2B68"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M</w:t>
            </w:r>
            <w:r w:rsidRPr="008A5772">
              <w:rPr>
                <w:rFonts w:ascii="Times New Roman" w:hAnsi="Times New Roman" w:cs="Times New Roman"/>
                <w:sz w:val="24"/>
                <w:szCs w:val="24"/>
              </w:rPr>
              <w:t>alley et al (2017)</w:t>
            </w:r>
          </w:p>
        </w:tc>
      </w:tr>
      <w:tr w:rsidR="00693DBE" w:rsidRPr="008A5772" w14:paraId="2E8B9590" w14:textId="77777777" w:rsidTr="00693DBE">
        <w:tc>
          <w:tcPr>
            <w:tcW w:w="776" w:type="dxa"/>
          </w:tcPr>
          <w:p w14:paraId="6EDF16C9"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lastRenderedPageBreak/>
              <w:t>2</w:t>
            </w:r>
            <w:r w:rsidRPr="008A5772">
              <w:rPr>
                <w:rFonts w:ascii="Times New Roman" w:hAnsi="Times New Roman" w:cs="Times New Roman"/>
                <w:sz w:val="24"/>
                <w:szCs w:val="24"/>
              </w:rPr>
              <w:t>015</w:t>
            </w:r>
          </w:p>
        </w:tc>
        <w:tc>
          <w:tcPr>
            <w:tcW w:w="1634" w:type="dxa"/>
          </w:tcPr>
          <w:p w14:paraId="7F7A1640"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Observation derived, 0.5°×0.5°</w:t>
            </w:r>
          </w:p>
        </w:tc>
        <w:tc>
          <w:tcPr>
            <w:tcW w:w="1276" w:type="dxa"/>
          </w:tcPr>
          <w:p w14:paraId="09B4918F" w14:textId="258EAC92"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AMD</w:t>
            </w:r>
            <w:r w:rsidR="00E87FB7">
              <w:rPr>
                <w:rFonts w:ascii="Times New Roman" w:hAnsi="Times New Roman" w:cs="Times New Roman"/>
                <w:sz w:val="24"/>
                <w:szCs w:val="24"/>
              </w:rPr>
              <w:t>A8</w:t>
            </w:r>
          </w:p>
        </w:tc>
        <w:tc>
          <w:tcPr>
            <w:tcW w:w="1159" w:type="dxa"/>
          </w:tcPr>
          <w:p w14:paraId="6F40DB9C"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T</w:t>
            </w:r>
            <w:r w:rsidRPr="008A5772">
              <w:rPr>
                <w:rFonts w:ascii="Times New Roman" w:hAnsi="Times New Roman" w:cs="Times New Roman"/>
                <w:sz w:val="24"/>
                <w:szCs w:val="24"/>
              </w:rPr>
              <w:t>urner et al (2016)</w:t>
            </w:r>
          </w:p>
        </w:tc>
        <w:tc>
          <w:tcPr>
            <w:tcW w:w="1443" w:type="dxa"/>
          </w:tcPr>
          <w:p w14:paraId="2635E683"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6.7</w:t>
            </w:r>
          </w:p>
        </w:tc>
        <w:tc>
          <w:tcPr>
            <w:tcW w:w="1243" w:type="dxa"/>
          </w:tcPr>
          <w:p w14:paraId="7CD8E65C"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00</w:t>
            </w:r>
          </w:p>
        </w:tc>
        <w:tc>
          <w:tcPr>
            <w:tcW w:w="1683" w:type="dxa"/>
          </w:tcPr>
          <w:p w14:paraId="280A4F29"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S</w:t>
            </w:r>
            <w:r w:rsidRPr="008A5772">
              <w:rPr>
                <w:rFonts w:ascii="Times New Roman" w:hAnsi="Times New Roman" w:cs="Times New Roman"/>
                <w:sz w:val="24"/>
                <w:szCs w:val="24"/>
              </w:rPr>
              <w:t>eltzer et al (2018)</w:t>
            </w:r>
          </w:p>
        </w:tc>
      </w:tr>
      <w:tr w:rsidR="00693DBE" w:rsidRPr="008A5772" w14:paraId="57C6A7AD" w14:textId="77777777" w:rsidTr="00693DBE">
        <w:tc>
          <w:tcPr>
            <w:tcW w:w="776" w:type="dxa"/>
          </w:tcPr>
          <w:p w14:paraId="3BF57B99"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015</w:t>
            </w:r>
          </w:p>
        </w:tc>
        <w:tc>
          <w:tcPr>
            <w:tcW w:w="1634" w:type="dxa"/>
          </w:tcPr>
          <w:p w14:paraId="53935E98"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Bias-corrected </w:t>
            </w:r>
            <w:r w:rsidRPr="008A5772">
              <w:rPr>
                <w:rFonts w:ascii="Times New Roman" w:hAnsi="Times New Roman" w:cs="Times New Roman" w:hint="eastAsia"/>
                <w:sz w:val="24"/>
                <w:szCs w:val="24"/>
              </w:rPr>
              <w:t>G</w:t>
            </w:r>
            <w:r w:rsidRPr="008A5772">
              <w:rPr>
                <w:rFonts w:ascii="Times New Roman" w:hAnsi="Times New Roman" w:cs="Times New Roman"/>
                <w:sz w:val="24"/>
                <w:szCs w:val="24"/>
              </w:rPr>
              <w:t>ISS-E2, 2°×2.5°</w:t>
            </w:r>
          </w:p>
        </w:tc>
        <w:tc>
          <w:tcPr>
            <w:tcW w:w="1276" w:type="dxa"/>
          </w:tcPr>
          <w:p w14:paraId="57A0C808" w14:textId="44DC134D"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AMD</w:t>
            </w:r>
            <w:r w:rsidR="00E87FB7">
              <w:rPr>
                <w:rFonts w:ascii="Times New Roman" w:hAnsi="Times New Roman" w:cs="Times New Roman"/>
                <w:sz w:val="24"/>
                <w:szCs w:val="24"/>
              </w:rPr>
              <w:t>A8</w:t>
            </w:r>
          </w:p>
        </w:tc>
        <w:tc>
          <w:tcPr>
            <w:tcW w:w="1159" w:type="dxa"/>
          </w:tcPr>
          <w:p w14:paraId="4E26BA70"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T</w:t>
            </w:r>
            <w:r w:rsidRPr="008A5772">
              <w:rPr>
                <w:rFonts w:ascii="Times New Roman" w:hAnsi="Times New Roman" w:cs="Times New Roman"/>
                <w:sz w:val="24"/>
                <w:szCs w:val="24"/>
              </w:rPr>
              <w:t>urner et al (2016)</w:t>
            </w:r>
          </w:p>
        </w:tc>
        <w:tc>
          <w:tcPr>
            <w:tcW w:w="1443" w:type="dxa"/>
          </w:tcPr>
          <w:p w14:paraId="3ECB4B3B"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6.7</w:t>
            </w:r>
          </w:p>
        </w:tc>
        <w:tc>
          <w:tcPr>
            <w:tcW w:w="1243" w:type="dxa"/>
          </w:tcPr>
          <w:p w14:paraId="1811E988"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sidRPr="008A5772">
              <w:rPr>
                <w:rFonts w:ascii="Times New Roman" w:hAnsi="Times New Roman" w:cs="Times New Roman"/>
                <w:sz w:val="24"/>
                <w:szCs w:val="24"/>
              </w:rPr>
              <w:t>81</w:t>
            </w:r>
          </w:p>
        </w:tc>
        <w:tc>
          <w:tcPr>
            <w:tcW w:w="1683" w:type="dxa"/>
          </w:tcPr>
          <w:p w14:paraId="0238CABF"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S</w:t>
            </w:r>
            <w:r w:rsidRPr="008A5772">
              <w:rPr>
                <w:rFonts w:ascii="Times New Roman" w:hAnsi="Times New Roman" w:cs="Times New Roman"/>
                <w:sz w:val="24"/>
                <w:szCs w:val="24"/>
              </w:rPr>
              <w:t>hindell et al (2018)</w:t>
            </w:r>
          </w:p>
        </w:tc>
      </w:tr>
      <w:tr w:rsidR="00693DBE" w:rsidRPr="008A5772" w14:paraId="4F0F0ED1" w14:textId="77777777" w:rsidTr="00693DBE">
        <w:tc>
          <w:tcPr>
            <w:tcW w:w="776" w:type="dxa"/>
          </w:tcPr>
          <w:p w14:paraId="7B1B6AB8"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013-2017</w:t>
            </w:r>
          </w:p>
        </w:tc>
        <w:tc>
          <w:tcPr>
            <w:tcW w:w="1634" w:type="dxa"/>
          </w:tcPr>
          <w:p w14:paraId="65DA01A3"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B</w:t>
            </w:r>
            <w:r w:rsidRPr="008A5772">
              <w:rPr>
                <w:rFonts w:ascii="Times New Roman" w:hAnsi="Times New Roman" w:cs="Times New Roman"/>
                <w:sz w:val="24"/>
                <w:szCs w:val="24"/>
              </w:rPr>
              <w:t>ias-corrected NAQPMS, 5km</w:t>
            </w:r>
          </w:p>
        </w:tc>
        <w:tc>
          <w:tcPr>
            <w:tcW w:w="1276" w:type="dxa"/>
          </w:tcPr>
          <w:p w14:paraId="777DC086" w14:textId="0A392A7C"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AMD</w:t>
            </w:r>
            <w:r w:rsidR="00E87FB7">
              <w:rPr>
                <w:rFonts w:ascii="Times New Roman" w:hAnsi="Times New Roman" w:cs="Times New Roman"/>
                <w:sz w:val="24"/>
                <w:szCs w:val="24"/>
              </w:rPr>
              <w:t>A8</w:t>
            </w:r>
          </w:p>
        </w:tc>
        <w:tc>
          <w:tcPr>
            <w:tcW w:w="1159" w:type="dxa"/>
          </w:tcPr>
          <w:p w14:paraId="2E4FCD9E"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T</w:t>
            </w:r>
            <w:r w:rsidRPr="008A5772">
              <w:rPr>
                <w:rFonts w:ascii="Times New Roman" w:hAnsi="Times New Roman" w:cs="Times New Roman"/>
                <w:sz w:val="24"/>
                <w:szCs w:val="24"/>
              </w:rPr>
              <w:t>urner et al (2016)</w:t>
            </w:r>
          </w:p>
        </w:tc>
        <w:tc>
          <w:tcPr>
            <w:tcW w:w="1443" w:type="dxa"/>
          </w:tcPr>
          <w:p w14:paraId="468FE078"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6.7</w:t>
            </w:r>
          </w:p>
        </w:tc>
        <w:tc>
          <w:tcPr>
            <w:tcW w:w="1243" w:type="dxa"/>
          </w:tcPr>
          <w:p w14:paraId="18A32CAB"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sidRPr="008A5772">
              <w:rPr>
                <w:rFonts w:ascii="Times New Roman" w:hAnsi="Times New Roman" w:cs="Times New Roman"/>
                <w:sz w:val="24"/>
                <w:szCs w:val="24"/>
              </w:rPr>
              <w:t>71 - 232</w:t>
            </w:r>
          </w:p>
        </w:tc>
        <w:tc>
          <w:tcPr>
            <w:tcW w:w="1683" w:type="dxa"/>
          </w:tcPr>
          <w:p w14:paraId="46F56421"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T</w:t>
            </w:r>
            <w:r w:rsidRPr="008A5772">
              <w:rPr>
                <w:rFonts w:ascii="Times New Roman" w:hAnsi="Times New Roman" w:cs="Times New Roman"/>
                <w:sz w:val="24"/>
                <w:szCs w:val="24"/>
              </w:rPr>
              <w:t>his study</w:t>
            </w:r>
          </w:p>
        </w:tc>
      </w:tr>
      <w:tr w:rsidR="00693DBE" w:rsidRPr="008A5772" w14:paraId="0BC2A464" w14:textId="77777777" w:rsidTr="00693DBE">
        <w:tc>
          <w:tcPr>
            <w:tcW w:w="776" w:type="dxa"/>
          </w:tcPr>
          <w:p w14:paraId="0FB8570C"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005</w:t>
            </w:r>
          </w:p>
        </w:tc>
        <w:tc>
          <w:tcPr>
            <w:tcW w:w="1634" w:type="dxa"/>
          </w:tcPr>
          <w:p w14:paraId="2DF02926"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E</w:t>
            </w:r>
            <w:r w:rsidRPr="008A5772">
              <w:rPr>
                <w:rFonts w:ascii="Times New Roman" w:hAnsi="Times New Roman" w:cs="Times New Roman"/>
                <w:sz w:val="24"/>
                <w:szCs w:val="24"/>
              </w:rPr>
              <w:t>MAC, 1.1°×1.1°</w:t>
            </w:r>
          </w:p>
        </w:tc>
        <w:tc>
          <w:tcPr>
            <w:tcW w:w="1276" w:type="dxa"/>
          </w:tcPr>
          <w:p w14:paraId="71675CB6" w14:textId="2747C883" w:rsidR="00693DBE" w:rsidRPr="008A5772" w:rsidRDefault="00693DBE" w:rsidP="0048185A">
            <w:pPr>
              <w:spacing w:line="480" w:lineRule="auto"/>
              <w:rPr>
                <w:rFonts w:ascii="Times New Roman" w:hAnsi="Times New Roman" w:cs="Times New Roman"/>
                <w:sz w:val="24"/>
                <w:szCs w:val="24"/>
              </w:rPr>
            </w:pPr>
            <w:r>
              <w:rPr>
                <w:rFonts w:ascii="Times New Roman" w:hAnsi="Times New Roman" w:cs="Times New Roman"/>
                <w:sz w:val="24"/>
                <w:szCs w:val="24"/>
              </w:rPr>
              <w:t>6m</w:t>
            </w:r>
            <w:r w:rsidR="002D1D60">
              <w:rPr>
                <w:rFonts w:ascii="Times New Roman" w:hAnsi="Times New Roman" w:cs="Times New Roman"/>
                <w:sz w:val="24"/>
                <w:szCs w:val="24"/>
              </w:rPr>
              <w:t>M</w:t>
            </w:r>
            <w:r>
              <w:rPr>
                <w:rFonts w:ascii="Times New Roman" w:hAnsi="Times New Roman" w:cs="Times New Roman"/>
                <w:sz w:val="24"/>
                <w:szCs w:val="24"/>
              </w:rPr>
              <w:t>D</w:t>
            </w:r>
            <w:r w:rsidR="002D1D60">
              <w:rPr>
                <w:rFonts w:ascii="Times New Roman" w:hAnsi="Times New Roman" w:cs="Times New Roman"/>
                <w:sz w:val="24"/>
                <w:szCs w:val="24"/>
              </w:rPr>
              <w:t>A</w:t>
            </w:r>
            <w:r w:rsidRPr="008A5772">
              <w:rPr>
                <w:rFonts w:ascii="Times New Roman" w:hAnsi="Times New Roman" w:cs="Times New Roman"/>
                <w:sz w:val="24"/>
                <w:szCs w:val="24"/>
              </w:rPr>
              <w:t>1</w:t>
            </w:r>
          </w:p>
        </w:tc>
        <w:tc>
          <w:tcPr>
            <w:tcW w:w="1159" w:type="dxa"/>
          </w:tcPr>
          <w:p w14:paraId="255C9E04"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J</w:t>
            </w:r>
            <w:r w:rsidRPr="008A5772">
              <w:rPr>
                <w:rFonts w:ascii="Times New Roman" w:hAnsi="Times New Roman" w:cs="Times New Roman"/>
                <w:sz w:val="24"/>
                <w:szCs w:val="24"/>
              </w:rPr>
              <w:t>errett et al (2009)</w:t>
            </w:r>
          </w:p>
        </w:tc>
        <w:tc>
          <w:tcPr>
            <w:tcW w:w="1443" w:type="dxa"/>
          </w:tcPr>
          <w:p w14:paraId="6D26C881"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P</w:t>
            </w:r>
            <w:r w:rsidRPr="008A5772">
              <w:rPr>
                <w:rFonts w:ascii="Times New Roman" w:hAnsi="Times New Roman" w:cs="Times New Roman"/>
                <w:sz w:val="24"/>
                <w:szCs w:val="24"/>
              </w:rPr>
              <w:t>reindustrial</w:t>
            </w:r>
          </w:p>
        </w:tc>
        <w:tc>
          <w:tcPr>
            <w:tcW w:w="1243" w:type="dxa"/>
          </w:tcPr>
          <w:p w14:paraId="03E700E4"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73</w:t>
            </w:r>
          </w:p>
        </w:tc>
        <w:tc>
          <w:tcPr>
            <w:tcW w:w="1683" w:type="dxa"/>
          </w:tcPr>
          <w:p w14:paraId="5019E067"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L</w:t>
            </w:r>
            <w:r w:rsidRPr="008A5772">
              <w:rPr>
                <w:rFonts w:ascii="Times New Roman" w:hAnsi="Times New Roman" w:cs="Times New Roman"/>
                <w:sz w:val="24"/>
                <w:szCs w:val="24"/>
              </w:rPr>
              <w:t>elieveld et al (2013)</w:t>
            </w:r>
          </w:p>
        </w:tc>
      </w:tr>
      <w:tr w:rsidR="00693DBE" w:rsidRPr="008A5772" w14:paraId="38A28E13" w14:textId="77777777" w:rsidTr="00693DBE">
        <w:tc>
          <w:tcPr>
            <w:tcW w:w="776" w:type="dxa"/>
          </w:tcPr>
          <w:p w14:paraId="4529430E"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010</w:t>
            </w:r>
          </w:p>
        </w:tc>
        <w:tc>
          <w:tcPr>
            <w:tcW w:w="1634" w:type="dxa"/>
          </w:tcPr>
          <w:p w14:paraId="5AFE48CD"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G</w:t>
            </w:r>
            <w:r w:rsidRPr="008A5772">
              <w:rPr>
                <w:rFonts w:ascii="Times New Roman" w:hAnsi="Times New Roman" w:cs="Times New Roman"/>
                <w:sz w:val="24"/>
                <w:szCs w:val="24"/>
              </w:rPr>
              <w:t>eos-Chem, 2°×2.5°</w:t>
            </w:r>
          </w:p>
        </w:tc>
        <w:tc>
          <w:tcPr>
            <w:tcW w:w="1276" w:type="dxa"/>
          </w:tcPr>
          <w:p w14:paraId="683BBCB5" w14:textId="03046E10" w:rsidR="00693DBE" w:rsidRPr="008A5772" w:rsidRDefault="00693DBE" w:rsidP="0048185A">
            <w:pPr>
              <w:spacing w:line="480" w:lineRule="auto"/>
              <w:rPr>
                <w:rFonts w:ascii="Times New Roman" w:hAnsi="Times New Roman" w:cs="Times New Roman"/>
                <w:sz w:val="24"/>
                <w:szCs w:val="24"/>
              </w:rPr>
            </w:pPr>
            <w:r>
              <w:rPr>
                <w:rFonts w:ascii="Times New Roman" w:hAnsi="Times New Roman" w:cs="Times New Roman"/>
                <w:sz w:val="24"/>
                <w:szCs w:val="24"/>
              </w:rPr>
              <w:t>6m</w:t>
            </w:r>
            <w:r w:rsidR="002D1D60">
              <w:rPr>
                <w:rFonts w:ascii="Times New Roman" w:hAnsi="Times New Roman" w:cs="Times New Roman"/>
                <w:sz w:val="24"/>
                <w:szCs w:val="24"/>
              </w:rPr>
              <w:t>MDA</w:t>
            </w:r>
            <w:r w:rsidRPr="008A5772">
              <w:rPr>
                <w:rFonts w:ascii="Times New Roman" w:hAnsi="Times New Roman" w:cs="Times New Roman"/>
                <w:sz w:val="24"/>
                <w:szCs w:val="24"/>
              </w:rPr>
              <w:t>1</w:t>
            </w:r>
          </w:p>
        </w:tc>
        <w:tc>
          <w:tcPr>
            <w:tcW w:w="1159" w:type="dxa"/>
          </w:tcPr>
          <w:p w14:paraId="56C35C98"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J</w:t>
            </w:r>
            <w:r w:rsidRPr="008A5772">
              <w:rPr>
                <w:rFonts w:ascii="Times New Roman" w:hAnsi="Times New Roman" w:cs="Times New Roman"/>
                <w:sz w:val="24"/>
                <w:szCs w:val="24"/>
              </w:rPr>
              <w:t>errett et al (2009)</w:t>
            </w:r>
          </w:p>
        </w:tc>
        <w:tc>
          <w:tcPr>
            <w:tcW w:w="1443" w:type="dxa"/>
          </w:tcPr>
          <w:p w14:paraId="1FC42231"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3</w:t>
            </w:r>
            <w:r w:rsidRPr="008A5772">
              <w:rPr>
                <w:rFonts w:ascii="Times New Roman" w:hAnsi="Times New Roman" w:cs="Times New Roman"/>
                <w:sz w:val="24"/>
                <w:szCs w:val="24"/>
              </w:rPr>
              <w:t>3.3</w:t>
            </w:r>
          </w:p>
        </w:tc>
        <w:tc>
          <w:tcPr>
            <w:tcW w:w="1243" w:type="dxa"/>
          </w:tcPr>
          <w:p w14:paraId="426065A7"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sidRPr="008A5772">
              <w:rPr>
                <w:rFonts w:ascii="Times New Roman" w:hAnsi="Times New Roman" w:cs="Times New Roman"/>
                <w:sz w:val="24"/>
                <w:szCs w:val="24"/>
              </w:rPr>
              <w:t>54</w:t>
            </w:r>
          </w:p>
        </w:tc>
        <w:tc>
          <w:tcPr>
            <w:tcW w:w="1683" w:type="dxa"/>
          </w:tcPr>
          <w:p w14:paraId="072885D2"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M</w:t>
            </w:r>
            <w:r w:rsidRPr="008A5772">
              <w:rPr>
                <w:rFonts w:ascii="Times New Roman" w:hAnsi="Times New Roman" w:cs="Times New Roman"/>
                <w:sz w:val="24"/>
                <w:szCs w:val="24"/>
              </w:rPr>
              <w:t>alley et al (2017)</w:t>
            </w:r>
          </w:p>
        </w:tc>
      </w:tr>
      <w:tr w:rsidR="00693DBE" w:rsidRPr="008A5772" w14:paraId="3D77F6FD" w14:textId="77777777" w:rsidTr="00693DBE">
        <w:tc>
          <w:tcPr>
            <w:tcW w:w="776" w:type="dxa"/>
          </w:tcPr>
          <w:p w14:paraId="4F313F00"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015</w:t>
            </w:r>
          </w:p>
        </w:tc>
        <w:tc>
          <w:tcPr>
            <w:tcW w:w="1634" w:type="dxa"/>
          </w:tcPr>
          <w:p w14:paraId="2F4AC382"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Observation derived, 0.5°×0.5°</w:t>
            </w:r>
          </w:p>
        </w:tc>
        <w:tc>
          <w:tcPr>
            <w:tcW w:w="1276" w:type="dxa"/>
          </w:tcPr>
          <w:p w14:paraId="623B2A44" w14:textId="075016C6" w:rsidR="00693DBE" w:rsidRPr="008A5772" w:rsidRDefault="00693DBE" w:rsidP="0048185A">
            <w:pPr>
              <w:spacing w:line="480" w:lineRule="auto"/>
              <w:rPr>
                <w:rFonts w:ascii="Times New Roman" w:hAnsi="Times New Roman" w:cs="Times New Roman"/>
                <w:sz w:val="24"/>
                <w:szCs w:val="24"/>
              </w:rPr>
            </w:pPr>
            <w:r>
              <w:rPr>
                <w:rFonts w:ascii="Times New Roman" w:hAnsi="Times New Roman" w:cs="Times New Roman"/>
                <w:sz w:val="24"/>
                <w:szCs w:val="24"/>
              </w:rPr>
              <w:t>6m</w:t>
            </w:r>
            <w:r w:rsidR="002D1D60">
              <w:rPr>
                <w:rFonts w:ascii="Times New Roman" w:hAnsi="Times New Roman" w:cs="Times New Roman"/>
                <w:sz w:val="24"/>
                <w:szCs w:val="24"/>
              </w:rPr>
              <w:t>MDA</w:t>
            </w:r>
            <w:r w:rsidRPr="008A5772">
              <w:rPr>
                <w:rFonts w:ascii="Times New Roman" w:hAnsi="Times New Roman" w:cs="Times New Roman"/>
                <w:sz w:val="24"/>
                <w:szCs w:val="24"/>
              </w:rPr>
              <w:t>1</w:t>
            </w:r>
          </w:p>
        </w:tc>
        <w:tc>
          <w:tcPr>
            <w:tcW w:w="1159" w:type="dxa"/>
          </w:tcPr>
          <w:p w14:paraId="12D15CF4"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J</w:t>
            </w:r>
            <w:r w:rsidRPr="008A5772">
              <w:rPr>
                <w:rFonts w:ascii="Times New Roman" w:hAnsi="Times New Roman" w:cs="Times New Roman"/>
                <w:sz w:val="24"/>
                <w:szCs w:val="24"/>
              </w:rPr>
              <w:t>errett et al (2009)</w:t>
            </w:r>
          </w:p>
        </w:tc>
        <w:tc>
          <w:tcPr>
            <w:tcW w:w="1443" w:type="dxa"/>
          </w:tcPr>
          <w:p w14:paraId="04E7C5D9"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3</w:t>
            </w:r>
            <w:r w:rsidRPr="008A5772">
              <w:rPr>
                <w:rFonts w:ascii="Times New Roman" w:hAnsi="Times New Roman" w:cs="Times New Roman"/>
                <w:sz w:val="24"/>
                <w:szCs w:val="24"/>
              </w:rPr>
              <w:t>3.3</w:t>
            </w:r>
          </w:p>
        </w:tc>
        <w:tc>
          <w:tcPr>
            <w:tcW w:w="1243" w:type="dxa"/>
          </w:tcPr>
          <w:p w14:paraId="4A9DDB11"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sidRPr="008A5772">
              <w:rPr>
                <w:rFonts w:ascii="Times New Roman" w:hAnsi="Times New Roman" w:cs="Times New Roman"/>
                <w:sz w:val="24"/>
                <w:szCs w:val="24"/>
              </w:rPr>
              <w:t>35</w:t>
            </w:r>
          </w:p>
        </w:tc>
        <w:tc>
          <w:tcPr>
            <w:tcW w:w="1683" w:type="dxa"/>
          </w:tcPr>
          <w:p w14:paraId="24E9EEB9"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S</w:t>
            </w:r>
            <w:r w:rsidRPr="008A5772">
              <w:rPr>
                <w:rFonts w:ascii="Times New Roman" w:hAnsi="Times New Roman" w:cs="Times New Roman"/>
                <w:sz w:val="24"/>
                <w:szCs w:val="24"/>
              </w:rPr>
              <w:t>eltzer et al (2018)</w:t>
            </w:r>
          </w:p>
        </w:tc>
      </w:tr>
      <w:tr w:rsidR="00693DBE" w:rsidRPr="008A5772" w14:paraId="07E23FB3" w14:textId="77777777" w:rsidTr="00693DBE">
        <w:tc>
          <w:tcPr>
            <w:tcW w:w="776" w:type="dxa"/>
          </w:tcPr>
          <w:p w14:paraId="3E4B2233"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2</w:t>
            </w:r>
            <w:r w:rsidRPr="008A5772">
              <w:rPr>
                <w:rFonts w:ascii="Times New Roman" w:hAnsi="Times New Roman" w:cs="Times New Roman"/>
                <w:sz w:val="24"/>
                <w:szCs w:val="24"/>
              </w:rPr>
              <w:t>013-2017</w:t>
            </w:r>
          </w:p>
        </w:tc>
        <w:tc>
          <w:tcPr>
            <w:tcW w:w="1634" w:type="dxa"/>
          </w:tcPr>
          <w:p w14:paraId="636BD3A5"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B</w:t>
            </w:r>
            <w:r w:rsidRPr="008A5772">
              <w:rPr>
                <w:rFonts w:ascii="Times New Roman" w:hAnsi="Times New Roman" w:cs="Times New Roman"/>
                <w:sz w:val="24"/>
                <w:szCs w:val="24"/>
              </w:rPr>
              <w:t>ias-corrected NAQPMS, 5km</w:t>
            </w:r>
          </w:p>
        </w:tc>
        <w:tc>
          <w:tcPr>
            <w:tcW w:w="1276" w:type="dxa"/>
          </w:tcPr>
          <w:p w14:paraId="3AA347F8" w14:textId="1C24B692" w:rsidR="00693DBE" w:rsidRPr="008A5772" w:rsidRDefault="00693DBE" w:rsidP="0048185A">
            <w:pPr>
              <w:spacing w:line="480" w:lineRule="auto"/>
              <w:rPr>
                <w:rFonts w:ascii="Times New Roman" w:hAnsi="Times New Roman" w:cs="Times New Roman"/>
                <w:sz w:val="24"/>
                <w:szCs w:val="24"/>
              </w:rPr>
            </w:pPr>
            <w:r>
              <w:rPr>
                <w:rFonts w:ascii="Times New Roman" w:hAnsi="Times New Roman" w:cs="Times New Roman"/>
                <w:sz w:val="24"/>
                <w:szCs w:val="24"/>
              </w:rPr>
              <w:t>6m</w:t>
            </w:r>
            <w:r w:rsidR="002D1D60">
              <w:rPr>
                <w:rFonts w:ascii="Times New Roman" w:hAnsi="Times New Roman" w:cs="Times New Roman"/>
                <w:sz w:val="24"/>
                <w:szCs w:val="24"/>
              </w:rPr>
              <w:t>MDA</w:t>
            </w:r>
            <w:r w:rsidRPr="008A5772">
              <w:rPr>
                <w:rFonts w:ascii="Times New Roman" w:hAnsi="Times New Roman" w:cs="Times New Roman"/>
                <w:sz w:val="24"/>
                <w:szCs w:val="24"/>
              </w:rPr>
              <w:t>1</w:t>
            </w:r>
          </w:p>
        </w:tc>
        <w:tc>
          <w:tcPr>
            <w:tcW w:w="1159" w:type="dxa"/>
          </w:tcPr>
          <w:p w14:paraId="250CC592"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J</w:t>
            </w:r>
            <w:r w:rsidRPr="008A5772">
              <w:rPr>
                <w:rFonts w:ascii="Times New Roman" w:hAnsi="Times New Roman" w:cs="Times New Roman"/>
                <w:sz w:val="24"/>
                <w:szCs w:val="24"/>
              </w:rPr>
              <w:t>errett et al (2009)</w:t>
            </w:r>
          </w:p>
        </w:tc>
        <w:tc>
          <w:tcPr>
            <w:tcW w:w="1443" w:type="dxa"/>
          </w:tcPr>
          <w:p w14:paraId="760428A9"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3</w:t>
            </w:r>
            <w:r w:rsidRPr="008A5772">
              <w:rPr>
                <w:rFonts w:ascii="Times New Roman" w:hAnsi="Times New Roman" w:cs="Times New Roman"/>
                <w:sz w:val="24"/>
                <w:szCs w:val="24"/>
              </w:rPr>
              <w:t>3.3</w:t>
            </w:r>
          </w:p>
        </w:tc>
        <w:tc>
          <w:tcPr>
            <w:tcW w:w="1243" w:type="dxa"/>
          </w:tcPr>
          <w:p w14:paraId="1898C532"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1</w:t>
            </w:r>
            <w:r w:rsidRPr="008A5772">
              <w:rPr>
                <w:rFonts w:ascii="Times New Roman" w:hAnsi="Times New Roman" w:cs="Times New Roman"/>
                <w:sz w:val="24"/>
                <w:szCs w:val="24"/>
              </w:rPr>
              <w:t>07 - 139</w:t>
            </w:r>
          </w:p>
        </w:tc>
        <w:tc>
          <w:tcPr>
            <w:tcW w:w="1683" w:type="dxa"/>
          </w:tcPr>
          <w:p w14:paraId="37D1D4EC" w14:textId="77777777" w:rsidR="00693DBE" w:rsidRPr="008A5772" w:rsidRDefault="00693DBE"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T</w:t>
            </w:r>
            <w:r w:rsidRPr="008A5772">
              <w:rPr>
                <w:rFonts w:ascii="Times New Roman" w:hAnsi="Times New Roman" w:cs="Times New Roman"/>
                <w:sz w:val="24"/>
                <w:szCs w:val="24"/>
              </w:rPr>
              <w:t>his study</w:t>
            </w:r>
          </w:p>
        </w:tc>
      </w:tr>
    </w:tbl>
    <w:p w14:paraId="2A9B2E0D" w14:textId="3BD2B340" w:rsidR="00303008" w:rsidRDefault="00303008" w:rsidP="00D9216D">
      <w:pPr>
        <w:spacing w:line="480" w:lineRule="auto"/>
        <w:rPr>
          <w:rFonts w:ascii="Times New Roman" w:hAnsi="Times New Roman" w:cs="Times New Roman"/>
          <w:sz w:val="24"/>
          <w:szCs w:val="24"/>
        </w:rPr>
      </w:pPr>
      <w:r w:rsidRPr="00EF29ED">
        <w:rPr>
          <w:rFonts w:ascii="Times New Roman" w:hAnsi="Times New Roman" w:cs="Times New Roman" w:hint="eastAsia"/>
          <w:sz w:val="24"/>
          <w:szCs w:val="24"/>
        </w:rPr>
        <w:t>N</w:t>
      </w:r>
      <w:r w:rsidRPr="00EF29ED">
        <w:rPr>
          <w:rFonts w:ascii="Times New Roman" w:hAnsi="Times New Roman" w:cs="Times New Roman"/>
          <w:sz w:val="24"/>
          <w:szCs w:val="24"/>
        </w:rPr>
        <w:t xml:space="preserve">ote: 6mMDA1 </w:t>
      </w:r>
      <w:r w:rsidR="004F5FD7" w:rsidRPr="004F5FD7">
        <w:rPr>
          <w:rFonts w:ascii="Times New Roman" w:hAnsi="Times New Roman" w:cs="Times New Roman"/>
          <w:sz w:val="24"/>
          <w:szCs w:val="24"/>
        </w:rPr>
        <w:t>is</w:t>
      </w:r>
      <w:r w:rsidRPr="004F5FD7">
        <w:rPr>
          <w:rFonts w:ascii="Times New Roman" w:hAnsi="Times New Roman" w:cs="Times New Roman"/>
          <w:sz w:val="24"/>
          <w:szCs w:val="24"/>
        </w:rPr>
        <w:t xml:space="preserve"> </w:t>
      </w:r>
      <w:r w:rsidR="004F5FD7" w:rsidRPr="004F5FD7">
        <w:rPr>
          <w:rFonts w:ascii="Times New Roman" w:hAnsi="Times New Roman" w:cs="Times New Roman"/>
          <w:sz w:val="24"/>
          <w:szCs w:val="24"/>
        </w:rPr>
        <w:t>6-month</w:t>
      </w:r>
      <w:r w:rsidR="004F5FD7">
        <w:rPr>
          <w:rFonts w:ascii="Times New Roman" w:hAnsi="Times New Roman" w:cs="Times New Roman"/>
          <w:b/>
          <w:sz w:val="24"/>
          <w:szCs w:val="24"/>
        </w:rPr>
        <w:t xml:space="preserve"> </w:t>
      </w:r>
      <w:r w:rsidRPr="00AE0273">
        <w:rPr>
          <w:rFonts w:ascii="Times New Roman" w:hAnsi="Times New Roman" w:cs="Times New Roman"/>
          <w:sz w:val="24"/>
          <w:szCs w:val="24"/>
        </w:rPr>
        <w:t>a</w:t>
      </w:r>
      <w:r w:rsidRPr="00AE0273">
        <w:rPr>
          <w:rFonts w:ascii="Times New Roman" w:hAnsi="Times New Roman" w:cs="Times New Roman" w:hint="eastAsia"/>
          <w:sz w:val="24"/>
          <w:szCs w:val="24"/>
        </w:rPr>
        <w:t>verage</w:t>
      </w:r>
      <w:r w:rsidRPr="00AE0273">
        <w:rPr>
          <w:rFonts w:ascii="Times New Roman" w:hAnsi="Times New Roman" w:cs="Times New Roman"/>
          <w:sz w:val="24"/>
          <w:szCs w:val="24"/>
        </w:rPr>
        <w:t xml:space="preserve"> daily maximum 1-h </w:t>
      </w:r>
      <w:r w:rsidR="004F5FD7">
        <w:rPr>
          <w:rFonts w:ascii="Times New Roman" w:hAnsi="Times New Roman" w:cs="Times New Roman"/>
          <w:sz w:val="24"/>
          <w:szCs w:val="24"/>
        </w:rPr>
        <w:t>O</w:t>
      </w:r>
      <w:r w:rsidR="004F5FD7" w:rsidRPr="004F5FD7">
        <w:rPr>
          <w:rFonts w:ascii="Times New Roman" w:hAnsi="Times New Roman" w:cs="Times New Roman"/>
          <w:sz w:val="24"/>
          <w:szCs w:val="24"/>
          <w:vertAlign w:val="subscript"/>
        </w:rPr>
        <w:t>3</w:t>
      </w:r>
      <w:r w:rsidRPr="00AE0273">
        <w:rPr>
          <w:rFonts w:ascii="Times New Roman" w:hAnsi="Times New Roman" w:cs="Times New Roman"/>
          <w:sz w:val="24"/>
          <w:szCs w:val="24"/>
        </w:rPr>
        <w:t xml:space="preserve"> concentration </w:t>
      </w:r>
      <w:r w:rsidR="004F5FD7">
        <w:rPr>
          <w:rFonts w:ascii="Times New Roman" w:hAnsi="Times New Roman" w:cs="Times New Roman"/>
          <w:sz w:val="24"/>
          <w:szCs w:val="24"/>
        </w:rPr>
        <w:t>(</w:t>
      </w:r>
      <w:r w:rsidRPr="00AE0273">
        <w:rPr>
          <w:rFonts w:ascii="Times New Roman" w:hAnsi="Times New Roman" w:cs="Times New Roman"/>
          <w:sz w:val="24"/>
          <w:szCs w:val="24"/>
        </w:rPr>
        <w:t>April to September</w:t>
      </w:r>
      <w:r w:rsidR="004F5FD7">
        <w:rPr>
          <w:rFonts w:ascii="Times New Roman" w:hAnsi="Times New Roman" w:cs="Times New Roman"/>
          <w:sz w:val="24"/>
          <w:szCs w:val="24"/>
        </w:rPr>
        <w:t>)</w:t>
      </w:r>
      <w:r>
        <w:rPr>
          <w:rFonts w:ascii="Times New Roman" w:hAnsi="Times New Roman" w:cs="Times New Roman"/>
          <w:sz w:val="24"/>
          <w:szCs w:val="24"/>
        </w:rPr>
        <w:t xml:space="preserve">; AMDA8 </w:t>
      </w:r>
      <w:r w:rsidR="004F5FD7">
        <w:rPr>
          <w:rFonts w:ascii="Times New Roman" w:hAnsi="Times New Roman" w:cs="Times New Roman"/>
          <w:sz w:val="24"/>
          <w:szCs w:val="24"/>
        </w:rPr>
        <w:t>is</w:t>
      </w:r>
      <w:r>
        <w:rPr>
          <w:rFonts w:ascii="Times New Roman" w:hAnsi="Times New Roman" w:cs="Times New Roman"/>
          <w:sz w:val="24"/>
          <w:szCs w:val="24"/>
        </w:rPr>
        <w:t xml:space="preserve"> </w:t>
      </w:r>
      <w:r w:rsidRPr="00AE0273">
        <w:rPr>
          <w:rFonts w:ascii="Times New Roman" w:hAnsi="Times New Roman" w:cs="Times New Roman"/>
          <w:sz w:val="24"/>
          <w:szCs w:val="24"/>
        </w:rPr>
        <w:t xml:space="preserve">annual average daily maximum 8-h </w:t>
      </w:r>
      <w:r w:rsidR="004F5FD7">
        <w:rPr>
          <w:rFonts w:ascii="Times New Roman" w:hAnsi="Times New Roman" w:cs="Times New Roman"/>
          <w:sz w:val="24"/>
          <w:szCs w:val="24"/>
        </w:rPr>
        <w:t>O</w:t>
      </w:r>
      <w:r w:rsidR="004F5FD7" w:rsidRPr="004F5FD7">
        <w:rPr>
          <w:rFonts w:ascii="Times New Roman" w:hAnsi="Times New Roman" w:cs="Times New Roman"/>
          <w:sz w:val="24"/>
          <w:szCs w:val="24"/>
          <w:vertAlign w:val="subscript"/>
        </w:rPr>
        <w:t>3</w:t>
      </w:r>
      <w:r w:rsidRPr="00AE0273">
        <w:rPr>
          <w:rFonts w:ascii="Times New Roman" w:hAnsi="Times New Roman" w:cs="Times New Roman"/>
          <w:sz w:val="24"/>
          <w:szCs w:val="24"/>
        </w:rPr>
        <w:t xml:space="preserve"> concentration</w:t>
      </w:r>
      <w:r>
        <w:rPr>
          <w:rFonts w:ascii="Times New Roman" w:hAnsi="Times New Roman" w:cs="Times New Roman"/>
          <w:sz w:val="24"/>
          <w:szCs w:val="24"/>
        </w:rPr>
        <w:t>.</w:t>
      </w:r>
    </w:p>
    <w:p w14:paraId="0085AAAC" w14:textId="2F796C9A" w:rsidR="004A0ED4" w:rsidRPr="008A5772" w:rsidRDefault="00340B56" w:rsidP="0048185A">
      <w:pPr>
        <w:spacing w:line="480" w:lineRule="auto"/>
        <w:ind w:firstLineChars="100" w:firstLine="240"/>
        <w:rPr>
          <w:rFonts w:ascii="Times New Roman" w:hAnsi="Times New Roman" w:cs="Times New Roman"/>
          <w:sz w:val="24"/>
          <w:szCs w:val="24"/>
        </w:rPr>
      </w:pPr>
      <w:r w:rsidRPr="008A5772">
        <w:rPr>
          <w:rFonts w:ascii="Times New Roman" w:hAnsi="Times New Roman" w:cs="Times New Roman"/>
          <w:sz w:val="24"/>
          <w:szCs w:val="24"/>
        </w:rPr>
        <w:t>P</w:t>
      </w:r>
      <w:r w:rsidR="00545C3C" w:rsidRPr="008A5772">
        <w:rPr>
          <w:rFonts w:ascii="Times New Roman" w:hAnsi="Times New Roman" w:cs="Times New Roman"/>
          <w:sz w:val="24"/>
          <w:szCs w:val="24"/>
        </w:rPr>
        <w:t xml:space="preserve">remature deaths </w:t>
      </w:r>
      <w:r w:rsidR="003E650F">
        <w:rPr>
          <w:rFonts w:ascii="Times New Roman" w:hAnsi="Times New Roman" w:cs="Times New Roman"/>
          <w:sz w:val="24"/>
          <w:szCs w:val="24"/>
        </w:rPr>
        <w:t>from</w:t>
      </w:r>
      <w:r w:rsidR="003E650F" w:rsidRPr="008A5772">
        <w:rPr>
          <w:rFonts w:ascii="Times New Roman" w:hAnsi="Times New Roman" w:cs="Times New Roman"/>
          <w:sz w:val="24"/>
          <w:szCs w:val="24"/>
        </w:rPr>
        <w:t xml:space="preserve"> </w:t>
      </w:r>
      <w:r w:rsidR="00545C3C" w:rsidRPr="008A5772">
        <w:rPr>
          <w:rFonts w:ascii="Times New Roman" w:hAnsi="Times New Roman" w:cs="Times New Roman"/>
          <w:sz w:val="24"/>
          <w:szCs w:val="24"/>
        </w:rPr>
        <w:t xml:space="preserve">COPD attributable to ambient long-term </w:t>
      </w:r>
      <w:r w:rsidR="00422157" w:rsidRPr="008A5772">
        <w:rPr>
          <w:rFonts w:ascii="Times New Roman" w:hAnsi="Times New Roman" w:cs="Times New Roman"/>
          <w:sz w:val="24"/>
          <w:szCs w:val="24"/>
        </w:rPr>
        <w:t>o</w:t>
      </w:r>
      <w:r w:rsidR="00545C3C" w:rsidRPr="008A5772">
        <w:rPr>
          <w:rFonts w:ascii="Times New Roman" w:hAnsi="Times New Roman" w:cs="Times New Roman"/>
          <w:sz w:val="24"/>
          <w:szCs w:val="24"/>
        </w:rPr>
        <w:t xml:space="preserve">zone exposure are </w:t>
      </w:r>
      <w:r w:rsidR="00545C3C" w:rsidRPr="008A5772">
        <w:rPr>
          <w:rFonts w:ascii="Times New Roman" w:hAnsi="Times New Roman" w:cs="Times New Roman"/>
          <w:sz w:val="24"/>
          <w:szCs w:val="24"/>
        </w:rPr>
        <w:lastRenderedPageBreak/>
        <w:t xml:space="preserve">estimated </w:t>
      </w:r>
      <w:r w:rsidR="003E650F">
        <w:rPr>
          <w:rFonts w:ascii="Times New Roman" w:hAnsi="Times New Roman" w:cs="Times New Roman"/>
          <w:sz w:val="24"/>
          <w:szCs w:val="24"/>
        </w:rPr>
        <w:t>here for</w:t>
      </w:r>
      <w:r w:rsidR="003E650F" w:rsidRPr="008A5772">
        <w:rPr>
          <w:rFonts w:ascii="Times New Roman" w:hAnsi="Times New Roman" w:cs="Times New Roman"/>
          <w:sz w:val="24"/>
          <w:szCs w:val="24"/>
        </w:rPr>
        <w:t xml:space="preserve"> </w:t>
      </w:r>
      <w:r w:rsidR="00545C3C" w:rsidRPr="008A5772">
        <w:rPr>
          <w:rFonts w:ascii="Times New Roman" w:hAnsi="Times New Roman" w:cs="Times New Roman"/>
          <w:sz w:val="24"/>
          <w:szCs w:val="24"/>
        </w:rPr>
        <w:t>compar</w:t>
      </w:r>
      <w:r w:rsidR="003E650F">
        <w:rPr>
          <w:rFonts w:ascii="Times New Roman" w:hAnsi="Times New Roman" w:cs="Times New Roman"/>
          <w:sz w:val="24"/>
          <w:szCs w:val="24"/>
        </w:rPr>
        <w:t>ison</w:t>
      </w:r>
      <w:r w:rsidR="00545C3C" w:rsidRPr="008A5772">
        <w:rPr>
          <w:rFonts w:ascii="Times New Roman" w:hAnsi="Times New Roman" w:cs="Times New Roman"/>
          <w:sz w:val="24"/>
          <w:szCs w:val="24"/>
        </w:rPr>
        <w:t xml:space="preserve"> with </w:t>
      </w:r>
      <w:r w:rsidR="00422157" w:rsidRPr="008A5772">
        <w:rPr>
          <w:rFonts w:ascii="Times New Roman" w:hAnsi="Times New Roman" w:cs="Times New Roman"/>
          <w:sz w:val="24"/>
          <w:szCs w:val="24"/>
        </w:rPr>
        <w:t xml:space="preserve">those </w:t>
      </w:r>
      <w:r w:rsidR="003E650F">
        <w:rPr>
          <w:rFonts w:ascii="Times New Roman" w:hAnsi="Times New Roman" w:cs="Times New Roman"/>
          <w:sz w:val="24"/>
          <w:szCs w:val="24"/>
        </w:rPr>
        <w:t>from the</w:t>
      </w:r>
      <w:r w:rsidR="003E650F" w:rsidRPr="008A5772">
        <w:rPr>
          <w:rFonts w:ascii="Times New Roman" w:hAnsi="Times New Roman" w:cs="Times New Roman"/>
          <w:sz w:val="24"/>
          <w:szCs w:val="24"/>
        </w:rPr>
        <w:t xml:space="preserve"> </w:t>
      </w:r>
      <w:r w:rsidR="00422157" w:rsidRPr="008A5772">
        <w:rPr>
          <w:rFonts w:ascii="Times New Roman" w:hAnsi="Times New Roman" w:cs="Times New Roman"/>
          <w:sz w:val="24"/>
          <w:szCs w:val="24"/>
        </w:rPr>
        <w:t>GBD project</w:t>
      </w:r>
      <w:r w:rsidR="00FB3915">
        <w:rPr>
          <w:rFonts w:ascii="Times New Roman" w:hAnsi="Times New Roman" w:cs="Times New Roman"/>
          <w:sz w:val="24"/>
          <w:szCs w:val="24"/>
        </w:rPr>
        <w:t>s</w:t>
      </w:r>
      <w:r w:rsidR="004676AF" w:rsidRPr="008A5772">
        <w:rPr>
          <w:rFonts w:ascii="Times New Roman" w:hAnsi="Times New Roman" w:cs="Times New Roman"/>
          <w:sz w:val="24"/>
          <w:szCs w:val="24"/>
        </w:rPr>
        <w:t xml:space="preserve"> and other studies</w:t>
      </w:r>
      <w:r w:rsidR="006806FD">
        <w:rPr>
          <w:rFonts w:ascii="Times New Roman" w:hAnsi="Times New Roman" w:cs="Times New Roman"/>
          <w:sz w:val="24"/>
          <w:szCs w:val="24"/>
        </w:rPr>
        <w:t xml:space="preserve"> (Table S2</w:t>
      </w:r>
      <w:r w:rsidR="00FB08E4" w:rsidRPr="008A5772">
        <w:rPr>
          <w:rFonts w:ascii="Times New Roman" w:hAnsi="Times New Roman" w:cs="Times New Roman"/>
          <w:sz w:val="24"/>
          <w:szCs w:val="24"/>
        </w:rPr>
        <w:t>)</w:t>
      </w:r>
      <w:r w:rsidR="00422157" w:rsidRPr="008A5772">
        <w:rPr>
          <w:rFonts w:ascii="Times New Roman" w:hAnsi="Times New Roman" w:cs="Times New Roman"/>
          <w:sz w:val="24"/>
          <w:szCs w:val="24"/>
        </w:rPr>
        <w:t xml:space="preserve">. </w:t>
      </w:r>
      <w:r w:rsidR="00587508">
        <w:rPr>
          <w:rFonts w:ascii="Times New Roman" w:hAnsi="Times New Roman" w:cs="Times New Roman"/>
          <w:sz w:val="24"/>
          <w:szCs w:val="24"/>
        </w:rPr>
        <w:t xml:space="preserve">For the </w:t>
      </w:r>
      <w:r w:rsidR="00422157" w:rsidRPr="008A5772">
        <w:rPr>
          <w:rFonts w:ascii="Times New Roman" w:hAnsi="Times New Roman" w:cs="Times New Roman"/>
          <w:sz w:val="24"/>
          <w:szCs w:val="24"/>
        </w:rPr>
        <w:t xml:space="preserve">GBD </w:t>
      </w:r>
      <w:r w:rsidR="00587508">
        <w:rPr>
          <w:rFonts w:ascii="Times New Roman" w:hAnsi="Times New Roman" w:cs="Times New Roman"/>
          <w:sz w:val="24"/>
          <w:szCs w:val="24"/>
        </w:rPr>
        <w:t>project</w:t>
      </w:r>
      <w:r w:rsidR="00FB3915">
        <w:rPr>
          <w:rFonts w:ascii="Times New Roman" w:hAnsi="Times New Roman" w:cs="Times New Roman"/>
          <w:sz w:val="24"/>
          <w:szCs w:val="24"/>
        </w:rPr>
        <w:t>s</w:t>
      </w:r>
      <w:r w:rsidR="00587508">
        <w:rPr>
          <w:rFonts w:ascii="Times New Roman" w:hAnsi="Times New Roman" w:cs="Times New Roman"/>
          <w:sz w:val="24"/>
          <w:szCs w:val="24"/>
        </w:rPr>
        <w:t xml:space="preserve">, </w:t>
      </w:r>
      <w:r w:rsidR="00422157" w:rsidRPr="008A5772">
        <w:rPr>
          <w:rFonts w:ascii="Times New Roman" w:hAnsi="Times New Roman" w:cs="Times New Roman"/>
          <w:sz w:val="24"/>
          <w:szCs w:val="24"/>
        </w:rPr>
        <w:t xml:space="preserve">ozone-related COPD deaths </w:t>
      </w:r>
      <w:r w:rsidR="00587508">
        <w:rPr>
          <w:rFonts w:ascii="Times New Roman" w:hAnsi="Times New Roman" w:cs="Times New Roman"/>
          <w:sz w:val="24"/>
          <w:szCs w:val="24"/>
        </w:rPr>
        <w:t xml:space="preserve">were estimated </w:t>
      </w:r>
      <w:r w:rsidR="00422157" w:rsidRPr="008A5772">
        <w:rPr>
          <w:rFonts w:ascii="Times New Roman" w:hAnsi="Times New Roman" w:cs="Times New Roman"/>
          <w:sz w:val="24"/>
          <w:szCs w:val="24"/>
        </w:rPr>
        <w:t xml:space="preserve">using </w:t>
      </w:r>
      <w:r w:rsidR="003E650F">
        <w:rPr>
          <w:rFonts w:ascii="Times New Roman" w:hAnsi="Times New Roman" w:cs="Times New Roman"/>
          <w:sz w:val="24"/>
          <w:szCs w:val="24"/>
        </w:rPr>
        <w:t xml:space="preserve">a </w:t>
      </w:r>
      <w:r w:rsidR="00422157" w:rsidRPr="008A5772">
        <w:rPr>
          <w:rFonts w:ascii="Times New Roman" w:hAnsi="Times New Roman" w:cs="Times New Roman"/>
          <w:sz w:val="24"/>
          <w:szCs w:val="24"/>
        </w:rPr>
        <w:t>maximum 3-month average daily maximum 1h ozone exposure metric</w:t>
      </w:r>
      <w:r w:rsidR="005F1A7E">
        <w:rPr>
          <w:rFonts w:ascii="Times New Roman" w:hAnsi="Times New Roman" w:cs="Times New Roman"/>
          <w:sz w:val="24"/>
          <w:szCs w:val="24"/>
        </w:rPr>
        <w:t xml:space="preserve"> (3m</w:t>
      </w:r>
      <w:r w:rsidR="006806FD">
        <w:rPr>
          <w:rFonts w:ascii="Times New Roman" w:hAnsi="Times New Roman" w:cs="Times New Roman"/>
          <w:sz w:val="24"/>
          <w:szCs w:val="24"/>
        </w:rPr>
        <w:t>MDA1</w:t>
      </w:r>
      <w:r w:rsidR="00A77E01" w:rsidRPr="008A5772">
        <w:rPr>
          <w:rFonts w:ascii="Times New Roman" w:hAnsi="Times New Roman" w:cs="Times New Roman"/>
          <w:sz w:val="24"/>
          <w:szCs w:val="24"/>
        </w:rPr>
        <w:t>)</w:t>
      </w:r>
      <w:r w:rsidR="00422157" w:rsidRPr="008A5772">
        <w:rPr>
          <w:rFonts w:ascii="Times New Roman" w:hAnsi="Times New Roman" w:cs="Times New Roman"/>
          <w:sz w:val="24"/>
          <w:szCs w:val="24"/>
        </w:rPr>
        <w:t xml:space="preserve"> and relative risk estimate derived from </w:t>
      </w:r>
      <w:r w:rsidR="003E650F">
        <w:rPr>
          <w:rFonts w:ascii="Times New Roman" w:hAnsi="Times New Roman" w:cs="Times New Roman"/>
          <w:sz w:val="24"/>
          <w:szCs w:val="24"/>
        </w:rPr>
        <w:t xml:space="preserve">the </w:t>
      </w:r>
      <w:r w:rsidR="00422157" w:rsidRPr="008A5772">
        <w:rPr>
          <w:rFonts w:ascii="Times New Roman" w:hAnsi="Times New Roman" w:cs="Times New Roman"/>
          <w:sz w:val="24"/>
          <w:szCs w:val="24"/>
        </w:rPr>
        <w:t xml:space="preserve">single-pollutant model </w:t>
      </w:r>
      <w:r w:rsidR="003E650F">
        <w:rPr>
          <w:rFonts w:ascii="Times New Roman" w:hAnsi="Times New Roman" w:cs="Times New Roman"/>
          <w:sz w:val="24"/>
          <w:szCs w:val="24"/>
        </w:rPr>
        <w:t>of</w:t>
      </w:r>
      <w:r w:rsidR="003E650F" w:rsidRPr="008A5772">
        <w:rPr>
          <w:rFonts w:ascii="Times New Roman" w:hAnsi="Times New Roman" w:cs="Times New Roman"/>
          <w:sz w:val="24"/>
          <w:szCs w:val="24"/>
        </w:rPr>
        <w:t xml:space="preserve"> </w:t>
      </w:r>
      <w:r w:rsidR="00422157" w:rsidRPr="008A5772">
        <w:rPr>
          <w:rFonts w:ascii="Times New Roman" w:hAnsi="Times New Roman" w:cs="Times New Roman"/>
          <w:sz w:val="24"/>
          <w:szCs w:val="24"/>
        </w:rPr>
        <w:t>Jerrett et al (2009) for respiratory mortality.</w:t>
      </w:r>
      <w:r w:rsidR="004676AF" w:rsidRPr="00126A84">
        <w:rPr>
          <w:rFonts w:ascii="Times New Roman" w:hAnsi="Times New Roman" w:cs="Times New Roman"/>
          <w:color w:val="FF0000"/>
          <w:sz w:val="24"/>
          <w:szCs w:val="24"/>
        </w:rPr>
        <w:t xml:space="preserve"> </w:t>
      </w:r>
      <w:r w:rsidR="00994B59" w:rsidRPr="00CC518C">
        <w:rPr>
          <w:rFonts w:ascii="Times New Roman" w:hAnsi="Times New Roman" w:cs="Times New Roman"/>
          <w:sz w:val="24"/>
          <w:szCs w:val="24"/>
        </w:rPr>
        <w:t xml:space="preserve">In </w:t>
      </w:r>
      <w:r w:rsidR="00067E4C">
        <w:rPr>
          <w:rFonts w:ascii="Times New Roman" w:hAnsi="Times New Roman" w:cs="Times New Roman"/>
          <w:sz w:val="24"/>
          <w:szCs w:val="24"/>
        </w:rPr>
        <w:t xml:space="preserve">the </w:t>
      </w:r>
      <w:r w:rsidR="00994B59" w:rsidRPr="00CC518C">
        <w:rPr>
          <w:rFonts w:ascii="Times New Roman" w:hAnsi="Times New Roman" w:cs="Times New Roman"/>
          <w:sz w:val="24"/>
          <w:szCs w:val="24"/>
        </w:rPr>
        <w:t>GBD project</w:t>
      </w:r>
      <w:r w:rsidR="005A0AF7">
        <w:rPr>
          <w:rFonts w:ascii="Times New Roman" w:hAnsi="Times New Roman" w:cs="Times New Roman"/>
          <w:sz w:val="24"/>
          <w:szCs w:val="24"/>
        </w:rPr>
        <w:t>s</w:t>
      </w:r>
      <w:r w:rsidR="00994B59" w:rsidRPr="00CC518C">
        <w:rPr>
          <w:rFonts w:ascii="Times New Roman" w:hAnsi="Times New Roman" w:cs="Times New Roman"/>
          <w:sz w:val="24"/>
          <w:szCs w:val="24"/>
        </w:rPr>
        <w:t xml:space="preserve"> ozone concentration</w:t>
      </w:r>
      <w:r w:rsidR="00C31394" w:rsidRPr="00CC518C">
        <w:rPr>
          <w:rFonts w:ascii="Times New Roman" w:hAnsi="Times New Roman" w:cs="Times New Roman"/>
          <w:sz w:val="24"/>
          <w:szCs w:val="24"/>
        </w:rPr>
        <w:t>s</w:t>
      </w:r>
      <w:r w:rsidR="00994B59" w:rsidRPr="00CC518C">
        <w:rPr>
          <w:rFonts w:ascii="Times New Roman" w:hAnsi="Times New Roman" w:cs="Times New Roman"/>
          <w:sz w:val="24"/>
          <w:szCs w:val="24"/>
        </w:rPr>
        <w:t xml:space="preserve"> </w:t>
      </w:r>
      <w:r w:rsidR="00C31394" w:rsidRPr="00CC518C">
        <w:rPr>
          <w:rFonts w:ascii="Times New Roman" w:hAnsi="Times New Roman" w:cs="Times New Roman"/>
          <w:sz w:val="24"/>
          <w:szCs w:val="24"/>
        </w:rPr>
        <w:t xml:space="preserve">were </w:t>
      </w:r>
      <w:r w:rsidR="00994B59" w:rsidRPr="00CC518C">
        <w:rPr>
          <w:rFonts w:ascii="Times New Roman" w:hAnsi="Times New Roman" w:cs="Times New Roman"/>
          <w:sz w:val="24"/>
          <w:szCs w:val="24"/>
        </w:rPr>
        <w:t xml:space="preserve">generated </w:t>
      </w:r>
      <w:r w:rsidR="00C31394" w:rsidRPr="00CC518C">
        <w:rPr>
          <w:rFonts w:ascii="Times New Roman" w:hAnsi="Times New Roman" w:cs="Times New Roman"/>
          <w:sz w:val="24"/>
          <w:szCs w:val="24"/>
        </w:rPr>
        <w:t xml:space="preserve">with </w:t>
      </w:r>
      <w:r w:rsidR="00994B59" w:rsidRPr="00CC518C">
        <w:rPr>
          <w:rFonts w:ascii="Times New Roman" w:hAnsi="Times New Roman" w:cs="Times New Roman"/>
          <w:sz w:val="24"/>
          <w:szCs w:val="24"/>
        </w:rPr>
        <w:t xml:space="preserve">a coarse </w:t>
      </w:r>
      <w:r w:rsidR="00126A84" w:rsidRPr="00CC518C">
        <w:rPr>
          <w:rFonts w:ascii="Times New Roman" w:hAnsi="Times New Roman" w:cs="Times New Roman"/>
          <w:sz w:val="24"/>
          <w:szCs w:val="24"/>
        </w:rPr>
        <w:t xml:space="preserve">resolution </w:t>
      </w:r>
      <w:r w:rsidR="00994B59" w:rsidRPr="00CC518C">
        <w:rPr>
          <w:rFonts w:ascii="Times New Roman" w:hAnsi="Times New Roman" w:cs="Times New Roman"/>
          <w:sz w:val="24"/>
          <w:szCs w:val="24"/>
        </w:rPr>
        <w:t>model without bias correction</w:t>
      </w:r>
      <w:r w:rsidR="00126A84" w:rsidRPr="00CC518C">
        <w:rPr>
          <w:rFonts w:ascii="Times New Roman" w:hAnsi="Times New Roman" w:cs="Times New Roman"/>
          <w:sz w:val="24"/>
          <w:szCs w:val="24"/>
        </w:rPr>
        <w:t xml:space="preserve">, </w:t>
      </w:r>
      <w:r w:rsidR="00C31394" w:rsidRPr="00CC518C">
        <w:rPr>
          <w:rFonts w:ascii="Times New Roman" w:hAnsi="Times New Roman" w:cs="Times New Roman"/>
          <w:sz w:val="24"/>
          <w:szCs w:val="24"/>
        </w:rPr>
        <w:t xml:space="preserve">and </w:t>
      </w:r>
      <w:r w:rsidR="00126A84" w:rsidRPr="00CC518C">
        <w:rPr>
          <w:rFonts w:ascii="Times New Roman" w:hAnsi="Times New Roman" w:cs="Times New Roman"/>
          <w:sz w:val="24"/>
          <w:szCs w:val="24"/>
        </w:rPr>
        <w:t xml:space="preserve">thus </w:t>
      </w:r>
      <w:r w:rsidR="006806FD" w:rsidRPr="00CC518C">
        <w:rPr>
          <w:rFonts w:ascii="Times New Roman" w:hAnsi="Times New Roman" w:cs="Times New Roman"/>
          <w:sz w:val="24"/>
          <w:szCs w:val="24"/>
        </w:rPr>
        <w:t xml:space="preserve">the </w:t>
      </w:r>
      <w:r w:rsidR="009C716E" w:rsidRPr="00CC518C">
        <w:rPr>
          <w:rFonts w:ascii="Times New Roman" w:hAnsi="Times New Roman" w:cs="Times New Roman"/>
          <w:sz w:val="24"/>
          <w:szCs w:val="24"/>
        </w:rPr>
        <w:t>population</w:t>
      </w:r>
      <w:r w:rsidR="009C716E">
        <w:rPr>
          <w:rFonts w:ascii="Times New Roman" w:hAnsi="Times New Roman" w:cs="Times New Roman"/>
          <w:sz w:val="24"/>
          <w:szCs w:val="24"/>
        </w:rPr>
        <w:t>-</w:t>
      </w:r>
      <w:r w:rsidR="006806FD" w:rsidRPr="00CC518C">
        <w:rPr>
          <w:rFonts w:ascii="Times New Roman" w:hAnsi="Times New Roman" w:cs="Times New Roman"/>
          <w:sz w:val="24"/>
          <w:szCs w:val="24"/>
        </w:rPr>
        <w:t>weigh</w:t>
      </w:r>
      <w:r w:rsidR="009C716E">
        <w:rPr>
          <w:rFonts w:ascii="Times New Roman" w:hAnsi="Times New Roman" w:cs="Times New Roman"/>
          <w:sz w:val="24"/>
          <w:szCs w:val="24"/>
        </w:rPr>
        <w:t>t</w:t>
      </w:r>
      <w:r w:rsidR="00067E4C">
        <w:rPr>
          <w:rFonts w:ascii="Times New Roman" w:hAnsi="Times New Roman" w:cs="Times New Roman"/>
          <w:sz w:val="24"/>
          <w:szCs w:val="24"/>
        </w:rPr>
        <w:t>ed</w:t>
      </w:r>
      <w:r w:rsidR="00550D8D">
        <w:rPr>
          <w:rFonts w:ascii="Times New Roman" w:hAnsi="Times New Roman" w:cs="Times New Roman"/>
          <w:sz w:val="24"/>
          <w:szCs w:val="24"/>
        </w:rPr>
        <w:t xml:space="preserve"> </w:t>
      </w:r>
      <w:r w:rsidR="006806FD" w:rsidRPr="00CC518C">
        <w:rPr>
          <w:rFonts w:ascii="Times New Roman" w:hAnsi="Times New Roman" w:cs="Times New Roman"/>
          <w:sz w:val="24"/>
          <w:szCs w:val="24"/>
        </w:rPr>
        <w:t>3mMDA1</w:t>
      </w:r>
      <w:r w:rsidR="00E0032C" w:rsidRPr="00CC518C">
        <w:rPr>
          <w:rFonts w:ascii="Times New Roman" w:hAnsi="Times New Roman" w:cs="Times New Roman"/>
          <w:sz w:val="24"/>
          <w:szCs w:val="24"/>
        </w:rPr>
        <w:t xml:space="preserve"> concentrations are 17% -28% </w:t>
      </w:r>
      <w:r w:rsidR="00126A84" w:rsidRPr="00CC518C">
        <w:rPr>
          <w:rFonts w:ascii="Times New Roman" w:hAnsi="Times New Roman" w:cs="Times New Roman"/>
          <w:sz w:val="24"/>
          <w:szCs w:val="24"/>
        </w:rPr>
        <w:t xml:space="preserve">higher </w:t>
      </w:r>
      <w:r w:rsidR="00E0032C" w:rsidRPr="00CC518C">
        <w:rPr>
          <w:rFonts w:ascii="Times New Roman" w:hAnsi="Times New Roman" w:cs="Times New Roman"/>
          <w:sz w:val="24"/>
          <w:szCs w:val="24"/>
        </w:rPr>
        <w:t xml:space="preserve">than </w:t>
      </w:r>
      <w:r w:rsidR="00126A84" w:rsidRPr="00CC518C">
        <w:rPr>
          <w:rFonts w:ascii="Times New Roman" w:hAnsi="Times New Roman" w:cs="Times New Roman"/>
          <w:sz w:val="24"/>
          <w:szCs w:val="24"/>
        </w:rPr>
        <w:t xml:space="preserve">the present study, which leads to </w:t>
      </w:r>
      <w:r w:rsidR="009C716E">
        <w:rPr>
          <w:rFonts w:ascii="Times New Roman" w:hAnsi="Times New Roman" w:cs="Times New Roman"/>
          <w:sz w:val="24"/>
          <w:szCs w:val="24"/>
        </w:rPr>
        <w:t xml:space="preserve">even greater estimates of </w:t>
      </w:r>
      <w:r w:rsidR="00126A84" w:rsidRPr="00CC518C">
        <w:rPr>
          <w:rFonts w:ascii="Times New Roman" w:hAnsi="Times New Roman" w:cs="Times New Roman"/>
          <w:sz w:val="24"/>
          <w:szCs w:val="24"/>
        </w:rPr>
        <w:t>attributed COPD.</w:t>
      </w:r>
      <w:r w:rsidR="004676AF" w:rsidRPr="00CC518C">
        <w:rPr>
          <w:rFonts w:ascii="Times New Roman" w:hAnsi="Times New Roman" w:cs="Times New Roman"/>
          <w:sz w:val="24"/>
          <w:szCs w:val="24"/>
        </w:rPr>
        <w:t xml:space="preserve"> </w:t>
      </w:r>
      <w:r w:rsidR="00E0032C" w:rsidRPr="00CC518C">
        <w:rPr>
          <w:rFonts w:ascii="Times New Roman" w:hAnsi="Times New Roman" w:cs="Times New Roman"/>
          <w:sz w:val="24"/>
          <w:szCs w:val="24"/>
        </w:rPr>
        <w:t xml:space="preserve">Similarly, </w:t>
      </w:r>
      <w:r w:rsidR="00A4460A">
        <w:rPr>
          <w:rFonts w:ascii="Times New Roman" w:hAnsi="Times New Roman" w:cs="Times New Roman"/>
          <w:sz w:val="24"/>
          <w:szCs w:val="24"/>
        </w:rPr>
        <w:t>ozone concentrations</w:t>
      </w:r>
      <w:r w:rsidR="00126A84" w:rsidRPr="00CC518C">
        <w:rPr>
          <w:rFonts w:ascii="Times New Roman" w:hAnsi="Times New Roman" w:cs="Times New Roman"/>
          <w:sz w:val="24"/>
          <w:szCs w:val="24"/>
        </w:rPr>
        <w:t xml:space="preserve"> from </w:t>
      </w:r>
      <w:r w:rsidR="00067E4C">
        <w:rPr>
          <w:rFonts w:ascii="Times New Roman" w:hAnsi="Times New Roman" w:cs="Times New Roman"/>
          <w:sz w:val="24"/>
          <w:szCs w:val="24"/>
        </w:rPr>
        <w:t xml:space="preserve">a </w:t>
      </w:r>
      <w:r w:rsidR="00126A84" w:rsidRPr="00CC518C">
        <w:rPr>
          <w:rFonts w:ascii="Times New Roman" w:hAnsi="Times New Roman" w:cs="Times New Roman"/>
          <w:sz w:val="24"/>
          <w:szCs w:val="24"/>
        </w:rPr>
        <w:t xml:space="preserve">coarse model in Malley et al (2017) and </w:t>
      </w:r>
      <w:r w:rsidR="00A51FFE">
        <w:rPr>
          <w:rFonts w:ascii="Times New Roman" w:hAnsi="Times New Roman" w:cs="Times New Roman"/>
          <w:sz w:val="24"/>
          <w:szCs w:val="24"/>
        </w:rPr>
        <w:t xml:space="preserve">derived from </w:t>
      </w:r>
      <w:r w:rsidR="00067E4C" w:rsidRPr="00CC518C">
        <w:rPr>
          <w:rFonts w:ascii="Times New Roman" w:hAnsi="Times New Roman" w:cs="Times New Roman"/>
          <w:sz w:val="24"/>
          <w:szCs w:val="24"/>
        </w:rPr>
        <w:t>observ</w:t>
      </w:r>
      <w:r w:rsidR="00067E4C">
        <w:rPr>
          <w:rFonts w:ascii="Times New Roman" w:hAnsi="Times New Roman" w:cs="Times New Roman"/>
          <w:sz w:val="24"/>
          <w:szCs w:val="24"/>
        </w:rPr>
        <w:t>ation</w:t>
      </w:r>
      <w:r w:rsidR="00A51FFE">
        <w:rPr>
          <w:rFonts w:ascii="Times New Roman" w:hAnsi="Times New Roman" w:cs="Times New Roman"/>
          <w:sz w:val="24"/>
          <w:szCs w:val="24"/>
        </w:rPr>
        <w:t>s</w:t>
      </w:r>
      <w:r w:rsidR="00126A84" w:rsidRPr="00CC518C">
        <w:rPr>
          <w:rFonts w:ascii="Times New Roman" w:hAnsi="Times New Roman" w:cs="Times New Roman"/>
          <w:sz w:val="24"/>
          <w:szCs w:val="24"/>
        </w:rPr>
        <w:t xml:space="preserve"> in Seltzer et al (2018) </w:t>
      </w:r>
      <w:r w:rsidR="00A4460A">
        <w:rPr>
          <w:rFonts w:ascii="Times New Roman" w:hAnsi="Times New Roman" w:cs="Times New Roman"/>
          <w:sz w:val="24"/>
          <w:szCs w:val="24"/>
        </w:rPr>
        <w:t xml:space="preserve">are higher than that in the current study, </w:t>
      </w:r>
      <w:r w:rsidR="009C716E">
        <w:rPr>
          <w:rFonts w:ascii="Times New Roman" w:hAnsi="Times New Roman" w:cs="Times New Roman"/>
          <w:sz w:val="24"/>
          <w:szCs w:val="24"/>
        </w:rPr>
        <w:t>resulting in</w:t>
      </w:r>
      <w:r w:rsidR="00A4460A">
        <w:rPr>
          <w:rFonts w:ascii="Times New Roman" w:hAnsi="Times New Roman" w:cs="Times New Roman"/>
          <w:sz w:val="24"/>
          <w:szCs w:val="24"/>
        </w:rPr>
        <w:t xml:space="preserve"> </w:t>
      </w:r>
      <w:r w:rsidR="00067E4C">
        <w:rPr>
          <w:rFonts w:ascii="Times New Roman" w:hAnsi="Times New Roman" w:cs="Times New Roman"/>
          <w:sz w:val="24"/>
          <w:szCs w:val="24"/>
        </w:rPr>
        <w:t>a greater number of estimated</w:t>
      </w:r>
      <w:r w:rsidR="00067E4C" w:rsidRPr="00CC518C">
        <w:rPr>
          <w:rFonts w:ascii="Times New Roman" w:hAnsi="Times New Roman" w:cs="Times New Roman"/>
          <w:sz w:val="24"/>
          <w:szCs w:val="24"/>
        </w:rPr>
        <w:t xml:space="preserve"> </w:t>
      </w:r>
      <w:r w:rsidR="009A0D15" w:rsidRPr="00CC518C">
        <w:rPr>
          <w:rFonts w:ascii="Times New Roman" w:hAnsi="Times New Roman" w:cs="Times New Roman"/>
          <w:sz w:val="24"/>
          <w:szCs w:val="24"/>
        </w:rPr>
        <w:t>COPD deaths.</w:t>
      </w:r>
      <w:r w:rsidR="009A0D15" w:rsidRPr="008A5772">
        <w:rPr>
          <w:rFonts w:ascii="Times New Roman" w:hAnsi="Times New Roman" w:cs="Times New Roman"/>
          <w:sz w:val="24"/>
          <w:szCs w:val="24"/>
        </w:rPr>
        <w:t xml:space="preserve"> </w:t>
      </w:r>
    </w:p>
    <w:p w14:paraId="7E6E057F" w14:textId="6C889309" w:rsidR="00545C3C" w:rsidRPr="0048185A" w:rsidRDefault="00545C3C" w:rsidP="0048185A">
      <w:pPr>
        <w:spacing w:line="480" w:lineRule="auto"/>
        <w:rPr>
          <w:rFonts w:ascii="Times New Roman" w:hAnsi="Times New Roman" w:cs="Times New Roman"/>
          <w:b/>
          <w:sz w:val="24"/>
          <w:szCs w:val="24"/>
        </w:rPr>
      </w:pPr>
      <w:r w:rsidRPr="0048185A">
        <w:rPr>
          <w:rFonts w:ascii="Times New Roman" w:hAnsi="Times New Roman" w:cs="Times New Roman" w:hint="eastAsia"/>
          <w:b/>
          <w:sz w:val="24"/>
          <w:szCs w:val="24"/>
        </w:rPr>
        <w:t>4</w:t>
      </w:r>
      <w:r w:rsidRPr="0048185A">
        <w:rPr>
          <w:rFonts w:ascii="Times New Roman" w:hAnsi="Times New Roman" w:cs="Times New Roman"/>
          <w:b/>
          <w:sz w:val="24"/>
          <w:szCs w:val="24"/>
        </w:rPr>
        <w:t>.</w:t>
      </w:r>
      <w:r w:rsidR="00693DBE" w:rsidRPr="0048185A">
        <w:rPr>
          <w:rFonts w:ascii="Times New Roman" w:hAnsi="Times New Roman" w:cs="Times New Roman"/>
          <w:b/>
          <w:sz w:val="24"/>
          <w:szCs w:val="24"/>
        </w:rPr>
        <w:t xml:space="preserve">3 </w:t>
      </w:r>
      <w:r w:rsidRPr="0048185A">
        <w:rPr>
          <w:rFonts w:ascii="Times New Roman" w:hAnsi="Times New Roman" w:cs="Times New Roman"/>
          <w:b/>
          <w:sz w:val="24"/>
          <w:szCs w:val="24"/>
        </w:rPr>
        <w:t>Uncertainties</w:t>
      </w:r>
    </w:p>
    <w:p w14:paraId="5DD5C389" w14:textId="60481BB2" w:rsidR="004A0ED4" w:rsidRPr="008A5772" w:rsidRDefault="00B86BA8" w:rsidP="0048185A">
      <w:pPr>
        <w:spacing w:line="480" w:lineRule="auto"/>
        <w:ind w:firstLineChars="100" w:firstLine="240"/>
        <w:rPr>
          <w:rFonts w:ascii="Times New Roman" w:hAnsi="Times New Roman" w:cs="Times New Roman"/>
          <w:sz w:val="24"/>
          <w:szCs w:val="24"/>
        </w:rPr>
      </w:pPr>
      <w:r w:rsidRPr="008A5772">
        <w:rPr>
          <w:rFonts w:ascii="Times New Roman" w:hAnsi="Times New Roman" w:cs="Times New Roman" w:hint="eastAsia"/>
          <w:sz w:val="24"/>
          <w:szCs w:val="24"/>
        </w:rPr>
        <w:t>T</w:t>
      </w:r>
      <w:r w:rsidRPr="008A5772">
        <w:rPr>
          <w:rFonts w:ascii="Times New Roman" w:hAnsi="Times New Roman" w:cs="Times New Roman"/>
          <w:sz w:val="24"/>
          <w:szCs w:val="24"/>
        </w:rPr>
        <w:t xml:space="preserve">here are a number of </w:t>
      </w:r>
      <w:r w:rsidR="00615B06">
        <w:rPr>
          <w:rFonts w:ascii="Times New Roman" w:hAnsi="Times New Roman" w:cs="Times New Roman"/>
          <w:sz w:val="24"/>
          <w:szCs w:val="24"/>
        </w:rPr>
        <w:t>uncertainties</w:t>
      </w:r>
      <w:r w:rsidR="00615B06" w:rsidRPr="008A5772">
        <w:rPr>
          <w:rFonts w:ascii="Times New Roman" w:hAnsi="Times New Roman" w:cs="Times New Roman"/>
          <w:sz w:val="24"/>
          <w:szCs w:val="24"/>
        </w:rPr>
        <w:t xml:space="preserve"> </w:t>
      </w:r>
      <w:r w:rsidRPr="008A5772">
        <w:rPr>
          <w:rFonts w:ascii="Times New Roman" w:hAnsi="Times New Roman" w:cs="Times New Roman"/>
          <w:sz w:val="24"/>
          <w:szCs w:val="24"/>
        </w:rPr>
        <w:t xml:space="preserve">in our analysis of the health impacts attributable to long-term ambient ozone exposure, </w:t>
      </w:r>
      <w:r w:rsidR="00A07BFD">
        <w:rPr>
          <w:rFonts w:ascii="Times New Roman" w:hAnsi="Times New Roman" w:cs="Times New Roman"/>
          <w:sz w:val="24"/>
          <w:szCs w:val="24"/>
        </w:rPr>
        <w:t>particularly in the</w:t>
      </w:r>
      <w:r w:rsidR="00A07BFD" w:rsidRPr="008A5772">
        <w:rPr>
          <w:rFonts w:ascii="Times New Roman" w:hAnsi="Times New Roman" w:cs="Times New Roman"/>
          <w:sz w:val="24"/>
          <w:szCs w:val="24"/>
        </w:rPr>
        <w:t xml:space="preserve"> </w:t>
      </w:r>
      <w:r w:rsidR="003F3645">
        <w:rPr>
          <w:rFonts w:ascii="Times New Roman" w:hAnsi="Times New Roman" w:cs="Times New Roman"/>
          <w:sz w:val="24"/>
          <w:szCs w:val="24"/>
        </w:rPr>
        <w:t xml:space="preserve">inverse distance weighting </w:t>
      </w:r>
      <w:r w:rsidRPr="008A5772">
        <w:rPr>
          <w:rFonts w:ascii="Times New Roman" w:hAnsi="Times New Roman" w:cs="Times New Roman"/>
          <w:sz w:val="24"/>
          <w:szCs w:val="24"/>
        </w:rPr>
        <w:t xml:space="preserve">method used </w:t>
      </w:r>
      <w:r w:rsidR="00A07BFD">
        <w:rPr>
          <w:rFonts w:ascii="Times New Roman" w:hAnsi="Times New Roman" w:cs="Times New Roman"/>
          <w:sz w:val="24"/>
          <w:szCs w:val="24"/>
        </w:rPr>
        <w:t>to bias-correct the</w:t>
      </w:r>
      <w:r w:rsidRPr="008A5772">
        <w:rPr>
          <w:rFonts w:ascii="Times New Roman" w:hAnsi="Times New Roman" w:cs="Times New Roman"/>
          <w:sz w:val="24"/>
          <w:szCs w:val="24"/>
        </w:rPr>
        <w:t xml:space="preserve"> model results. </w:t>
      </w:r>
      <w:r w:rsidR="001B3375" w:rsidRPr="008A5772">
        <w:rPr>
          <w:rFonts w:ascii="Times New Roman" w:hAnsi="Times New Roman" w:cs="Times New Roman"/>
          <w:sz w:val="24"/>
          <w:szCs w:val="24"/>
        </w:rPr>
        <w:t xml:space="preserve">We </w:t>
      </w:r>
      <w:r w:rsidR="00EF2828">
        <w:rPr>
          <w:rFonts w:ascii="Times New Roman" w:hAnsi="Times New Roman" w:cs="Times New Roman"/>
          <w:sz w:val="24"/>
          <w:szCs w:val="24"/>
        </w:rPr>
        <w:t>applied</w:t>
      </w:r>
      <w:r w:rsidR="00EF2828" w:rsidRPr="008A5772">
        <w:rPr>
          <w:rFonts w:ascii="Times New Roman" w:hAnsi="Times New Roman" w:cs="Times New Roman"/>
          <w:sz w:val="24"/>
          <w:szCs w:val="24"/>
        </w:rPr>
        <w:t xml:space="preserve"> </w:t>
      </w:r>
      <w:r w:rsidR="00480A5E">
        <w:rPr>
          <w:rFonts w:ascii="Times New Roman" w:hAnsi="Times New Roman" w:cs="Times New Roman"/>
          <w:sz w:val="24"/>
          <w:szCs w:val="24"/>
        </w:rPr>
        <w:t>k</w:t>
      </w:r>
      <w:r w:rsidR="001B3375" w:rsidRPr="008A5772">
        <w:rPr>
          <w:rFonts w:ascii="Times New Roman" w:hAnsi="Times New Roman" w:cs="Times New Roman"/>
          <w:sz w:val="24"/>
          <w:szCs w:val="24"/>
        </w:rPr>
        <w:t xml:space="preserve">riging </w:t>
      </w:r>
      <w:r w:rsidR="003F3645">
        <w:rPr>
          <w:rFonts w:ascii="Times New Roman" w:hAnsi="Times New Roman" w:cs="Times New Roman"/>
          <w:sz w:val="24"/>
          <w:szCs w:val="24"/>
        </w:rPr>
        <w:t xml:space="preserve">as an alternative interpolation </w:t>
      </w:r>
      <w:r w:rsidR="001B3375" w:rsidRPr="008A5772">
        <w:rPr>
          <w:rFonts w:ascii="Times New Roman" w:hAnsi="Times New Roman" w:cs="Times New Roman"/>
          <w:sz w:val="24"/>
          <w:szCs w:val="24"/>
        </w:rPr>
        <w:t xml:space="preserve">method to </w:t>
      </w:r>
      <w:r w:rsidR="003F3645">
        <w:rPr>
          <w:rFonts w:ascii="Times New Roman" w:hAnsi="Times New Roman" w:cs="Times New Roman"/>
          <w:sz w:val="24"/>
          <w:szCs w:val="24"/>
        </w:rPr>
        <w:t>derive</w:t>
      </w:r>
      <w:r w:rsidR="003F3645" w:rsidRPr="008A5772">
        <w:rPr>
          <w:rFonts w:ascii="Times New Roman" w:hAnsi="Times New Roman" w:cs="Times New Roman"/>
          <w:sz w:val="24"/>
          <w:szCs w:val="24"/>
        </w:rPr>
        <w:t xml:space="preserve"> </w:t>
      </w:r>
      <w:r w:rsidR="001B3375" w:rsidRPr="008A5772">
        <w:rPr>
          <w:rFonts w:ascii="Times New Roman" w:hAnsi="Times New Roman" w:cs="Times New Roman"/>
          <w:sz w:val="24"/>
          <w:szCs w:val="24"/>
        </w:rPr>
        <w:t>the</w:t>
      </w:r>
      <w:r w:rsidR="00CA0B98">
        <w:rPr>
          <w:rFonts w:ascii="Times New Roman" w:hAnsi="Times New Roman" w:cs="Times New Roman"/>
          <w:sz w:val="24"/>
          <w:szCs w:val="24"/>
        </w:rPr>
        <w:t xml:space="preserve"> </w:t>
      </w:r>
      <w:r w:rsidR="00CA0B98">
        <w:rPr>
          <w:rFonts w:ascii="Times New Roman" w:hAnsi="Times New Roman" w:cs="Times New Roman" w:hint="eastAsia"/>
          <w:sz w:val="24"/>
          <w:szCs w:val="24"/>
        </w:rPr>
        <w:t>difference</w:t>
      </w:r>
      <w:r w:rsidR="00CA0B98">
        <w:rPr>
          <w:rFonts w:ascii="Times New Roman" w:hAnsi="Times New Roman" w:cs="Times New Roman"/>
          <w:sz w:val="24"/>
          <w:szCs w:val="24"/>
        </w:rPr>
        <w:t xml:space="preserve"> between observations and model results </w:t>
      </w:r>
      <w:r w:rsidR="001C76B4">
        <w:rPr>
          <w:rFonts w:ascii="Times New Roman" w:hAnsi="Times New Roman" w:cs="Times New Roman"/>
          <w:sz w:val="24"/>
          <w:szCs w:val="24"/>
        </w:rPr>
        <w:t>for the</w:t>
      </w:r>
      <w:r w:rsidR="001C76B4" w:rsidRPr="008A5772">
        <w:rPr>
          <w:rFonts w:ascii="Times New Roman" w:hAnsi="Times New Roman" w:cs="Times New Roman"/>
          <w:sz w:val="24"/>
          <w:szCs w:val="24"/>
        </w:rPr>
        <w:t xml:space="preserve"> </w:t>
      </w:r>
      <w:r w:rsidR="00DC2C44" w:rsidRPr="008A5772">
        <w:rPr>
          <w:rFonts w:ascii="Times New Roman" w:hAnsi="Times New Roman" w:cs="Times New Roman"/>
          <w:sz w:val="24"/>
          <w:szCs w:val="24"/>
        </w:rPr>
        <w:t>AMD</w:t>
      </w:r>
      <w:r w:rsidR="00E87FB7">
        <w:rPr>
          <w:rFonts w:ascii="Times New Roman" w:hAnsi="Times New Roman" w:cs="Times New Roman"/>
          <w:sz w:val="24"/>
          <w:szCs w:val="24"/>
        </w:rPr>
        <w:t>A8</w:t>
      </w:r>
      <w:r w:rsidR="006979A3" w:rsidRPr="008A5772">
        <w:rPr>
          <w:rFonts w:ascii="Times New Roman" w:hAnsi="Times New Roman" w:cs="Times New Roman"/>
          <w:sz w:val="24"/>
          <w:szCs w:val="24"/>
        </w:rPr>
        <w:t xml:space="preserve"> exposure metric in 2017</w:t>
      </w:r>
      <w:r w:rsidR="00CA0B98">
        <w:rPr>
          <w:rFonts w:ascii="Times New Roman" w:hAnsi="Times New Roman" w:cs="Times New Roman"/>
          <w:sz w:val="24"/>
          <w:szCs w:val="24"/>
        </w:rPr>
        <w:t>.</w:t>
      </w:r>
      <w:r w:rsidR="006979A3" w:rsidRPr="008A5772">
        <w:rPr>
          <w:rFonts w:ascii="Times New Roman" w:hAnsi="Times New Roman" w:cs="Times New Roman"/>
          <w:sz w:val="24"/>
          <w:szCs w:val="24"/>
        </w:rPr>
        <w:t xml:space="preserve"> </w:t>
      </w:r>
      <w:r w:rsidR="00B805D7">
        <w:rPr>
          <w:rFonts w:ascii="Times New Roman" w:hAnsi="Times New Roman" w:cs="Times New Roman"/>
          <w:sz w:val="24"/>
          <w:szCs w:val="24"/>
        </w:rPr>
        <w:t xml:space="preserve">Results </w:t>
      </w:r>
      <w:r w:rsidR="00EF2828">
        <w:rPr>
          <w:rFonts w:ascii="Times New Roman" w:hAnsi="Times New Roman" w:cs="Times New Roman"/>
          <w:sz w:val="24"/>
          <w:szCs w:val="24"/>
        </w:rPr>
        <w:t xml:space="preserve">with </w:t>
      </w:r>
      <w:r w:rsidR="005D50D9">
        <w:rPr>
          <w:rFonts w:ascii="Times New Roman" w:hAnsi="Times New Roman" w:cs="Times New Roman"/>
          <w:sz w:val="24"/>
          <w:szCs w:val="24"/>
        </w:rPr>
        <w:t xml:space="preserve">the </w:t>
      </w:r>
      <w:r w:rsidR="00B805D7">
        <w:rPr>
          <w:rFonts w:ascii="Times New Roman" w:hAnsi="Times New Roman" w:cs="Times New Roman"/>
          <w:sz w:val="24"/>
          <w:szCs w:val="24"/>
        </w:rPr>
        <w:t xml:space="preserve">two interpolation methods are similar, </w:t>
      </w:r>
      <w:r w:rsidR="005D50D9">
        <w:rPr>
          <w:rFonts w:ascii="Times New Roman" w:hAnsi="Times New Roman" w:cs="Times New Roman"/>
          <w:sz w:val="24"/>
          <w:szCs w:val="24"/>
        </w:rPr>
        <w:t>and the</w:t>
      </w:r>
      <w:r w:rsidR="004848C1">
        <w:rPr>
          <w:rFonts w:ascii="Times New Roman" w:hAnsi="Times New Roman" w:cs="Times New Roman"/>
          <w:sz w:val="24"/>
          <w:szCs w:val="24"/>
        </w:rPr>
        <w:t xml:space="preserve"> </w:t>
      </w:r>
      <w:r w:rsidR="00480A5E">
        <w:rPr>
          <w:rFonts w:ascii="Times New Roman" w:hAnsi="Times New Roman" w:cs="Times New Roman"/>
          <w:sz w:val="24"/>
          <w:szCs w:val="24"/>
        </w:rPr>
        <w:t>k</w:t>
      </w:r>
      <w:r w:rsidR="004848C1">
        <w:rPr>
          <w:rFonts w:ascii="Times New Roman" w:hAnsi="Times New Roman" w:cs="Times New Roman"/>
          <w:sz w:val="24"/>
          <w:szCs w:val="24"/>
        </w:rPr>
        <w:t xml:space="preserve">riging method </w:t>
      </w:r>
      <w:r w:rsidR="00CA4923">
        <w:rPr>
          <w:rFonts w:ascii="Times New Roman" w:hAnsi="Times New Roman" w:cs="Times New Roman"/>
          <w:sz w:val="24"/>
          <w:szCs w:val="24"/>
        </w:rPr>
        <w:t>gives</w:t>
      </w:r>
      <w:r w:rsidR="00CA4923" w:rsidRPr="008A5772">
        <w:rPr>
          <w:rFonts w:ascii="Times New Roman" w:hAnsi="Times New Roman" w:cs="Times New Roman"/>
          <w:sz w:val="24"/>
          <w:szCs w:val="24"/>
        </w:rPr>
        <w:t xml:space="preserve"> </w:t>
      </w:r>
      <w:r w:rsidR="00A943D2" w:rsidRPr="008A5772">
        <w:rPr>
          <w:rFonts w:ascii="Times New Roman" w:hAnsi="Times New Roman" w:cs="Times New Roman"/>
          <w:sz w:val="24"/>
          <w:szCs w:val="24"/>
        </w:rPr>
        <w:t>population</w:t>
      </w:r>
      <w:r w:rsidR="00587508">
        <w:rPr>
          <w:rFonts w:ascii="Times New Roman" w:hAnsi="Times New Roman" w:cs="Times New Roman"/>
          <w:sz w:val="24"/>
          <w:szCs w:val="24"/>
        </w:rPr>
        <w:t xml:space="preserve"> </w:t>
      </w:r>
      <w:r w:rsidR="00A943D2" w:rsidRPr="008A5772">
        <w:rPr>
          <w:rFonts w:ascii="Times New Roman" w:hAnsi="Times New Roman" w:cs="Times New Roman"/>
          <w:sz w:val="24"/>
          <w:szCs w:val="24"/>
        </w:rPr>
        <w:t>weight</w:t>
      </w:r>
      <w:r w:rsidR="003F3645">
        <w:rPr>
          <w:rFonts w:ascii="Times New Roman" w:hAnsi="Times New Roman" w:cs="Times New Roman"/>
          <w:sz w:val="24"/>
          <w:szCs w:val="24"/>
        </w:rPr>
        <w:t>ed</w:t>
      </w:r>
      <w:r w:rsidR="00A943D2" w:rsidRPr="008A5772">
        <w:rPr>
          <w:rFonts w:ascii="Times New Roman" w:hAnsi="Times New Roman" w:cs="Times New Roman"/>
          <w:sz w:val="24"/>
          <w:szCs w:val="24"/>
        </w:rPr>
        <w:t xml:space="preserve"> </w:t>
      </w:r>
      <w:r w:rsidR="00DC2C44" w:rsidRPr="008A5772">
        <w:rPr>
          <w:rFonts w:ascii="Times New Roman" w:hAnsi="Times New Roman" w:cs="Times New Roman"/>
          <w:sz w:val="24"/>
          <w:szCs w:val="24"/>
        </w:rPr>
        <w:t>AMD</w:t>
      </w:r>
      <w:r w:rsidR="00E87FB7">
        <w:rPr>
          <w:rFonts w:ascii="Times New Roman" w:hAnsi="Times New Roman" w:cs="Times New Roman"/>
          <w:sz w:val="24"/>
          <w:szCs w:val="24"/>
        </w:rPr>
        <w:t>A8</w:t>
      </w:r>
      <w:r w:rsidR="00A943D2" w:rsidRPr="008A5772">
        <w:rPr>
          <w:rFonts w:ascii="Times New Roman" w:hAnsi="Times New Roman" w:cs="Times New Roman"/>
          <w:sz w:val="24"/>
          <w:szCs w:val="24"/>
        </w:rPr>
        <w:t xml:space="preserve"> </w:t>
      </w:r>
      <w:r w:rsidR="004848C1">
        <w:rPr>
          <w:rFonts w:ascii="Times New Roman" w:hAnsi="Times New Roman" w:cs="Times New Roman"/>
          <w:sz w:val="24"/>
          <w:szCs w:val="24"/>
        </w:rPr>
        <w:t xml:space="preserve">and premature respiratory deaths </w:t>
      </w:r>
      <w:r w:rsidR="00CA4923">
        <w:rPr>
          <w:rFonts w:ascii="Times New Roman" w:hAnsi="Times New Roman" w:cs="Times New Roman"/>
          <w:sz w:val="24"/>
          <w:szCs w:val="24"/>
        </w:rPr>
        <w:t xml:space="preserve">that </w:t>
      </w:r>
      <w:r w:rsidR="00542E22">
        <w:rPr>
          <w:rFonts w:ascii="Times New Roman" w:hAnsi="Times New Roman" w:cs="Times New Roman"/>
          <w:sz w:val="24"/>
          <w:szCs w:val="24"/>
        </w:rPr>
        <w:t xml:space="preserve">are 3% </w:t>
      </w:r>
      <w:r w:rsidR="004848C1">
        <w:rPr>
          <w:rFonts w:ascii="Times New Roman" w:hAnsi="Times New Roman" w:cs="Times New Roman"/>
          <w:sz w:val="24"/>
          <w:szCs w:val="24"/>
        </w:rPr>
        <w:t>and 7% higher</w:t>
      </w:r>
      <w:r w:rsidR="00EF2828">
        <w:rPr>
          <w:rFonts w:ascii="Times New Roman" w:hAnsi="Times New Roman" w:cs="Times New Roman"/>
          <w:sz w:val="24"/>
          <w:szCs w:val="24"/>
        </w:rPr>
        <w:t>, respectively,</w:t>
      </w:r>
      <w:r w:rsidR="004848C1">
        <w:rPr>
          <w:rFonts w:ascii="Times New Roman" w:hAnsi="Times New Roman" w:cs="Times New Roman"/>
          <w:sz w:val="24"/>
          <w:szCs w:val="24"/>
        </w:rPr>
        <w:t xml:space="preserve"> than those derived </w:t>
      </w:r>
      <w:r w:rsidR="00A51FFE">
        <w:rPr>
          <w:rFonts w:ascii="Times New Roman" w:hAnsi="Times New Roman" w:cs="Times New Roman"/>
          <w:sz w:val="24"/>
          <w:szCs w:val="24"/>
        </w:rPr>
        <w:t xml:space="preserve">with </w:t>
      </w:r>
      <w:r w:rsidR="004848C1">
        <w:rPr>
          <w:rFonts w:ascii="Times New Roman" w:hAnsi="Times New Roman" w:cs="Times New Roman"/>
          <w:sz w:val="24"/>
          <w:szCs w:val="24"/>
        </w:rPr>
        <w:t xml:space="preserve">Cressman </w:t>
      </w:r>
      <w:r w:rsidR="00EF2828">
        <w:rPr>
          <w:rFonts w:ascii="Times New Roman" w:hAnsi="Times New Roman" w:cs="Times New Roman"/>
          <w:sz w:val="24"/>
          <w:szCs w:val="24"/>
        </w:rPr>
        <w:t>interpolation</w:t>
      </w:r>
      <w:r w:rsidR="004848C1">
        <w:rPr>
          <w:rFonts w:ascii="Times New Roman" w:hAnsi="Times New Roman" w:cs="Times New Roman"/>
          <w:sz w:val="24"/>
          <w:szCs w:val="24"/>
        </w:rPr>
        <w:t xml:space="preserve">. </w:t>
      </w:r>
      <w:r w:rsidR="00480A5E">
        <w:rPr>
          <w:rFonts w:ascii="Times New Roman" w:hAnsi="Times New Roman" w:cs="Times New Roman"/>
          <w:sz w:val="24"/>
          <w:szCs w:val="24"/>
        </w:rPr>
        <w:t xml:space="preserve">However, the interpolated fields using kriging are too smooth to represent </w:t>
      </w:r>
      <w:r w:rsidR="00CA4923">
        <w:rPr>
          <w:rFonts w:ascii="Times New Roman" w:hAnsi="Times New Roman" w:cs="Times New Roman"/>
          <w:sz w:val="24"/>
          <w:szCs w:val="24"/>
        </w:rPr>
        <w:t xml:space="preserve">the </w:t>
      </w:r>
      <w:r w:rsidR="00480A5E">
        <w:rPr>
          <w:rFonts w:ascii="Times New Roman" w:hAnsi="Times New Roman" w:cs="Times New Roman"/>
          <w:sz w:val="24"/>
          <w:szCs w:val="24"/>
        </w:rPr>
        <w:t xml:space="preserve">spatial variation </w:t>
      </w:r>
      <w:r w:rsidR="00CA4923">
        <w:rPr>
          <w:rFonts w:ascii="Times New Roman" w:hAnsi="Times New Roman" w:cs="Times New Roman"/>
          <w:sz w:val="24"/>
          <w:szCs w:val="24"/>
        </w:rPr>
        <w:t xml:space="preserve">in </w:t>
      </w:r>
      <w:r w:rsidR="00480A5E">
        <w:rPr>
          <w:rFonts w:ascii="Times New Roman" w:hAnsi="Times New Roman" w:cs="Times New Roman"/>
          <w:sz w:val="24"/>
          <w:szCs w:val="24"/>
        </w:rPr>
        <w:t>air pollutants</w:t>
      </w:r>
      <w:r w:rsidR="00EF2828">
        <w:rPr>
          <w:rFonts w:ascii="Times New Roman" w:hAnsi="Times New Roman" w:cs="Times New Roman"/>
          <w:sz w:val="24"/>
          <w:szCs w:val="24"/>
        </w:rPr>
        <w:t xml:space="preserve"> well</w:t>
      </w:r>
      <w:r w:rsidR="00480A5E">
        <w:rPr>
          <w:rFonts w:ascii="Times New Roman" w:hAnsi="Times New Roman" w:cs="Times New Roman"/>
          <w:sz w:val="24"/>
          <w:szCs w:val="24"/>
        </w:rPr>
        <w:t xml:space="preserve"> (Chen et al., 2014). </w:t>
      </w:r>
      <w:r w:rsidR="00B805D7">
        <w:rPr>
          <w:rFonts w:ascii="Times New Roman" w:hAnsi="Times New Roman" w:cs="Times New Roman"/>
          <w:sz w:val="24"/>
          <w:szCs w:val="24"/>
        </w:rPr>
        <w:t>Therefore, in the current study</w:t>
      </w:r>
      <w:r w:rsidR="004848C1">
        <w:rPr>
          <w:rFonts w:ascii="Times New Roman" w:hAnsi="Times New Roman" w:cs="Times New Roman"/>
          <w:sz w:val="24"/>
          <w:szCs w:val="24"/>
        </w:rPr>
        <w:t xml:space="preserve"> </w:t>
      </w:r>
      <w:r w:rsidR="00B805D7">
        <w:rPr>
          <w:rFonts w:ascii="Times New Roman" w:hAnsi="Times New Roman" w:cs="Times New Roman"/>
          <w:sz w:val="24"/>
          <w:szCs w:val="24"/>
        </w:rPr>
        <w:t xml:space="preserve">Cressman interpolation is </w:t>
      </w:r>
      <w:r w:rsidR="00CA4923">
        <w:rPr>
          <w:rFonts w:ascii="Times New Roman" w:hAnsi="Times New Roman" w:cs="Times New Roman"/>
          <w:sz w:val="24"/>
          <w:szCs w:val="24"/>
        </w:rPr>
        <w:t xml:space="preserve">used as it provides a </w:t>
      </w:r>
      <w:r w:rsidR="00480A5E">
        <w:rPr>
          <w:rFonts w:ascii="Times New Roman" w:hAnsi="Times New Roman" w:cs="Times New Roman"/>
          <w:sz w:val="24"/>
          <w:szCs w:val="24"/>
        </w:rPr>
        <w:t xml:space="preserve">simpler and more </w:t>
      </w:r>
      <w:r w:rsidR="00480A5E">
        <w:rPr>
          <w:rFonts w:ascii="Times New Roman" w:hAnsi="Times New Roman" w:cs="Times New Roman"/>
          <w:sz w:val="24"/>
          <w:szCs w:val="24"/>
        </w:rPr>
        <w:lastRenderedPageBreak/>
        <w:t>suitable correct</w:t>
      </w:r>
      <w:r w:rsidR="00CA4923">
        <w:rPr>
          <w:rFonts w:ascii="Times New Roman" w:hAnsi="Times New Roman" w:cs="Times New Roman"/>
          <w:sz w:val="24"/>
          <w:szCs w:val="24"/>
        </w:rPr>
        <w:t>ion for</w:t>
      </w:r>
      <w:r w:rsidR="00480A5E">
        <w:rPr>
          <w:rFonts w:ascii="Times New Roman" w:hAnsi="Times New Roman" w:cs="Times New Roman"/>
          <w:sz w:val="24"/>
          <w:szCs w:val="24"/>
        </w:rPr>
        <w:t xml:space="preserve"> model biases</w:t>
      </w:r>
      <w:r w:rsidR="00B23A06">
        <w:rPr>
          <w:rFonts w:ascii="Times New Roman" w:hAnsi="Times New Roman" w:cs="Times New Roman"/>
          <w:sz w:val="24"/>
          <w:szCs w:val="24"/>
        </w:rPr>
        <w:t xml:space="preserve">.  </w:t>
      </w:r>
      <w:r w:rsidR="001E7182" w:rsidRPr="008A5772">
        <w:rPr>
          <w:rFonts w:ascii="Times New Roman" w:hAnsi="Times New Roman" w:cs="Times New Roman"/>
          <w:sz w:val="24"/>
          <w:szCs w:val="24"/>
        </w:rPr>
        <w:t xml:space="preserve"> </w:t>
      </w:r>
      <w:r w:rsidR="00DA636D" w:rsidRPr="008A5772">
        <w:rPr>
          <w:rFonts w:ascii="Times New Roman" w:hAnsi="Times New Roman" w:cs="Times New Roman"/>
          <w:sz w:val="24"/>
          <w:szCs w:val="24"/>
        </w:rPr>
        <w:t xml:space="preserve"> </w:t>
      </w:r>
    </w:p>
    <w:p w14:paraId="2862D48E" w14:textId="64F5F568" w:rsidR="009C6E41" w:rsidRPr="008A5772" w:rsidRDefault="00A010A6" w:rsidP="0048185A">
      <w:pPr>
        <w:spacing w:line="480" w:lineRule="auto"/>
        <w:rPr>
          <w:rFonts w:ascii="Times New Roman" w:hAnsi="Times New Roman" w:cs="Times New Roman"/>
          <w:sz w:val="24"/>
          <w:szCs w:val="24"/>
        </w:rPr>
      </w:pPr>
      <w:r w:rsidRPr="008A5772">
        <w:rPr>
          <w:rFonts w:ascii="Times New Roman" w:hAnsi="Times New Roman" w:cs="Times New Roman" w:hint="eastAsia"/>
          <w:sz w:val="24"/>
          <w:szCs w:val="24"/>
        </w:rPr>
        <w:t xml:space="preserve"> </w:t>
      </w:r>
      <w:r w:rsidRPr="008A5772">
        <w:rPr>
          <w:rFonts w:ascii="Times New Roman" w:hAnsi="Times New Roman" w:cs="Times New Roman"/>
          <w:sz w:val="24"/>
          <w:szCs w:val="24"/>
        </w:rPr>
        <w:t xml:space="preserve"> </w:t>
      </w:r>
      <w:r w:rsidR="00CA4923">
        <w:rPr>
          <w:rFonts w:ascii="Times New Roman" w:hAnsi="Times New Roman" w:cs="Times New Roman"/>
          <w:sz w:val="24"/>
          <w:szCs w:val="24"/>
        </w:rPr>
        <w:t>W</w:t>
      </w:r>
      <w:r w:rsidRPr="008A5772">
        <w:rPr>
          <w:rFonts w:ascii="Times New Roman" w:hAnsi="Times New Roman" w:cs="Times New Roman"/>
          <w:sz w:val="24"/>
          <w:szCs w:val="24"/>
        </w:rPr>
        <w:t xml:space="preserve">e estimate the health impacts attributable to long-term ozone exposure using relative risk estimates from Jerrett et al (2009) and Turner et al (2016). </w:t>
      </w:r>
      <w:r w:rsidR="002F209C">
        <w:rPr>
          <w:rFonts w:ascii="Times New Roman" w:hAnsi="Times New Roman" w:cs="Times New Roman"/>
          <w:sz w:val="24"/>
          <w:szCs w:val="24"/>
        </w:rPr>
        <w:t>Both of t</w:t>
      </w:r>
      <w:r w:rsidRPr="008A5772">
        <w:rPr>
          <w:rFonts w:ascii="Times New Roman" w:hAnsi="Times New Roman" w:cs="Times New Roman"/>
          <w:sz w:val="24"/>
          <w:szCs w:val="24"/>
        </w:rPr>
        <w:t xml:space="preserve">hese analyses are </w:t>
      </w:r>
      <w:r w:rsidR="002F209C">
        <w:rPr>
          <w:rFonts w:ascii="Times New Roman" w:hAnsi="Times New Roman" w:cs="Times New Roman"/>
          <w:sz w:val="24"/>
          <w:szCs w:val="24"/>
        </w:rPr>
        <w:t>based on the</w:t>
      </w:r>
      <w:r w:rsidRPr="008A5772">
        <w:rPr>
          <w:rFonts w:ascii="Times New Roman" w:hAnsi="Times New Roman" w:cs="Times New Roman"/>
          <w:sz w:val="24"/>
          <w:szCs w:val="24"/>
        </w:rPr>
        <w:t xml:space="preserve"> ACS CPS-II cohort and </w:t>
      </w:r>
      <w:r w:rsidR="003F3645">
        <w:rPr>
          <w:rFonts w:ascii="Times New Roman" w:hAnsi="Times New Roman" w:cs="Times New Roman"/>
          <w:sz w:val="24"/>
          <w:szCs w:val="24"/>
        </w:rPr>
        <w:t>involve</w:t>
      </w:r>
      <w:r w:rsidR="003F3645" w:rsidRPr="008A5772">
        <w:rPr>
          <w:rFonts w:ascii="Times New Roman" w:hAnsi="Times New Roman" w:cs="Times New Roman"/>
          <w:sz w:val="24"/>
          <w:szCs w:val="24"/>
        </w:rPr>
        <w:t xml:space="preserve"> </w:t>
      </w:r>
      <w:r w:rsidR="00E55AF1" w:rsidRPr="008A5772">
        <w:rPr>
          <w:rFonts w:ascii="Times New Roman" w:hAnsi="Times New Roman" w:cs="Times New Roman"/>
          <w:sz w:val="24"/>
          <w:szCs w:val="24"/>
        </w:rPr>
        <w:t>people liv</w:t>
      </w:r>
      <w:r w:rsidR="003F3645">
        <w:rPr>
          <w:rFonts w:ascii="Times New Roman" w:hAnsi="Times New Roman" w:cs="Times New Roman"/>
          <w:sz w:val="24"/>
          <w:szCs w:val="24"/>
        </w:rPr>
        <w:t>ing</w:t>
      </w:r>
      <w:r w:rsidR="00E55AF1" w:rsidRPr="008A5772">
        <w:rPr>
          <w:rFonts w:ascii="Times New Roman" w:hAnsi="Times New Roman" w:cs="Times New Roman"/>
          <w:sz w:val="24"/>
          <w:szCs w:val="24"/>
        </w:rPr>
        <w:t xml:space="preserve"> in </w:t>
      </w:r>
      <w:r w:rsidR="003F3645">
        <w:rPr>
          <w:rFonts w:ascii="Times New Roman" w:hAnsi="Times New Roman" w:cs="Times New Roman"/>
          <w:sz w:val="24"/>
          <w:szCs w:val="24"/>
        </w:rPr>
        <w:t xml:space="preserve">the </w:t>
      </w:r>
      <w:r w:rsidR="00E55AF1" w:rsidRPr="008A5772">
        <w:rPr>
          <w:rFonts w:ascii="Times New Roman" w:hAnsi="Times New Roman" w:cs="Times New Roman"/>
          <w:sz w:val="24"/>
          <w:szCs w:val="24"/>
        </w:rPr>
        <w:t xml:space="preserve">U.S. The demographic information on race/ethnicity, socioeconomic environment, health care and education is substantially different </w:t>
      </w:r>
      <w:r w:rsidR="002F209C">
        <w:rPr>
          <w:rFonts w:ascii="Times New Roman" w:hAnsi="Times New Roman" w:cs="Times New Roman"/>
          <w:sz w:val="24"/>
          <w:szCs w:val="24"/>
        </w:rPr>
        <w:t>for</w:t>
      </w:r>
      <w:r w:rsidR="002F209C" w:rsidRPr="008A5772">
        <w:rPr>
          <w:rFonts w:ascii="Times New Roman" w:hAnsi="Times New Roman" w:cs="Times New Roman"/>
          <w:sz w:val="24"/>
          <w:szCs w:val="24"/>
        </w:rPr>
        <w:t xml:space="preserve"> </w:t>
      </w:r>
      <w:r w:rsidR="00E55AF1" w:rsidRPr="008A5772">
        <w:rPr>
          <w:rFonts w:ascii="Times New Roman" w:hAnsi="Times New Roman" w:cs="Times New Roman"/>
          <w:sz w:val="24"/>
          <w:szCs w:val="24"/>
        </w:rPr>
        <w:t>people liv</w:t>
      </w:r>
      <w:r w:rsidR="003F3645">
        <w:rPr>
          <w:rFonts w:ascii="Times New Roman" w:hAnsi="Times New Roman" w:cs="Times New Roman"/>
          <w:sz w:val="24"/>
          <w:szCs w:val="24"/>
        </w:rPr>
        <w:t>ing</w:t>
      </w:r>
      <w:r w:rsidR="00E55AF1" w:rsidRPr="008A5772">
        <w:rPr>
          <w:rFonts w:ascii="Times New Roman" w:hAnsi="Times New Roman" w:cs="Times New Roman"/>
          <w:sz w:val="24"/>
          <w:szCs w:val="24"/>
        </w:rPr>
        <w:t xml:space="preserve"> in China. However, there </w:t>
      </w:r>
      <w:r w:rsidR="003F3645">
        <w:rPr>
          <w:rFonts w:ascii="Times New Roman" w:hAnsi="Times New Roman" w:cs="Times New Roman"/>
          <w:sz w:val="24"/>
          <w:szCs w:val="24"/>
        </w:rPr>
        <w:t>is</w:t>
      </w:r>
      <w:r w:rsidR="003F3645" w:rsidRPr="008A5772">
        <w:rPr>
          <w:rFonts w:ascii="Times New Roman" w:hAnsi="Times New Roman" w:cs="Times New Roman"/>
          <w:sz w:val="24"/>
          <w:szCs w:val="24"/>
        </w:rPr>
        <w:t xml:space="preserve"> </w:t>
      </w:r>
      <w:r w:rsidR="00E55AF1" w:rsidRPr="008A5772">
        <w:rPr>
          <w:rFonts w:ascii="Times New Roman" w:hAnsi="Times New Roman" w:cs="Times New Roman"/>
          <w:sz w:val="24"/>
          <w:szCs w:val="24"/>
        </w:rPr>
        <w:t xml:space="preserve">no </w:t>
      </w:r>
      <w:r w:rsidR="003F3645">
        <w:rPr>
          <w:rFonts w:ascii="Times New Roman" w:hAnsi="Times New Roman" w:cs="Times New Roman"/>
          <w:sz w:val="24"/>
          <w:szCs w:val="24"/>
        </w:rPr>
        <w:t>similar</w:t>
      </w:r>
      <w:r w:rsidR="003F3645" w:rsidRPr="008A5772">
        <w:rPr>
          <w:rFonts w:ascii="Times New Roman" w:hAnsi="Times New Roman" w:cs="Times New Roman"/>
          <w:sz w:val="24"/>
          <w:szCs w:val="24"/>
        </w:rPr>
        <w:t xml:space="preserve"> </w:t>
      </w:r>
      <w:r w:rsidR="00E55AF1" w:rsidRPr="008A5772">
        <w:rPr>
          <w:rFonts w:ascii="Times New Roman" w:hAnsi="Times New Roman" w:cs="Times New Roman"/>
          <w:sz w:val="24"/>
          <w:szCs w:val="24"/>
        </w:rPr>
        <w:t xml:space="preserve">cohort research </w:t>
      </w:r>
      <w:r w:rsidR="003F3645">
        <w:rPr>
          <w:rFonts w:ascii="Times New Roman" w:hAnsi="Times New Roman" w:cs="Times New Roman"/>
          <w:sz w:val="24"/>
          <w:szCs w:val="24"/>
        </w:rPr>
        <w:t xml:space="preserve">from China </w:t>
      </w:r>
      <w:r w:rsidR="00E55AF1" w:rsidRPr="008A5772">
        <w:rPr>
          <w:rFonts w:ascii="Times New Roman" w:hAnsi="Times New Roman" w:cs="Times New Roman"/>
          <w:sz w:val="24"/>
          <w:szCs w:val="24"/>
        </w:rPr>
        <w:t>to date</w:t>
      </w:r>
      <w:r w:rsidR="00836E6C">
        <w:rPr>
          <w:rFonts w:ascii="Times New Roman" w:hAnsi="Times New Roman" w:cs="Times New Roman"/>
          <w:sz w:val="24"/>
          <w:szCs w:val="24"/>
        </w:rPr>
        <w:t>.</w:t>
      </w:r>
      <w:r w:rsidR="00E55AF1" w:rsidRPr="008A5772">
        <w:rPr>
          <w:rFonts w:ascii="Times New Roman" w:hAnsi="Times New Roman" w:cs="Times New Roman"/>
          <w:sz w:val="24"/>
          <w:szCs w:val="24"/>
        </w:rPr>
        <w:t xml:space="preserve"> </w:t>
      </w:r>
      <w:r w:rsidR="00836E6C">
        <w:rPr>
          <w:rFonts w:ascii="Times New Roman" w:hAnsi="Times New Roman" w:cs="Times New Roman"/>
          <w:sz w:val="24"/>
          <w:szCs w:val="24"/>
        </w:rPr>
        <w:t>It is important</w:t>
      </w:r>
      <w:r w:rsidR="00E55AF1" w:rsidRPr="008A5772">
        <w:rPr>
          <w:rFonts w:ascii="Times New Roman" w:hAnsi="Times New Roman" w:cs="Times New Roman"/>
          <w:sz w:val="24"/>
          <w:szCs w:val="24"/>
        </w:rPr>
        <w:t xml:space="preserve"> that location- and population-specific exposure-response functions or coefficients attributable to ozone</w:t>
      </w:r>
      <w:r w:rsidR="002F209C">
        <w:rPr>
          <w:rFonts w:ascii="Times New Roman" w:hAnsi="Times New Roman" w:cs="Times New Roman"/>
          <w:sz w:val="24"/>
          <w:szCs w:val="24"/>
        </w:rPr>
        <w:t xml:space="preserve"> are developed for China to</w:t>
      </w:r>
      <w:r w:rsidR="00E55AF1" w:rsidRPr="008A5772">
        <w:rPr>
          <w:rFonts w:ascii="Times New Roman" w:hAnsi="Times New Roman" w:cs="Times New Roman"/>
          <w:sz w:val="24"/>
          <w:szCs w:val="24"/>
        </w:rPr>
        <w:t xml:space="preserve"> improve evaluation of the long-term health impacts in </w:t>
      </w:r>
      <w:r w:rsidR="002F209C">
        <w:rPr>
          <w:rFonts w:ascii="Times New Roman" w:hAnsi="Times New Roman" w:cs="Times New Roman"/>
          <w:sz w:val="24"/>
          <w:szCs w:val="24"/>
        </w:rPr>
        <w:t>the country</w:t>
      </w:r>
      <w:r w:rsidR="00E55AF1" w:rsidRPr="008A5772">
        <w:rPr>
          <w:rFonts w:ascii="Times New Roman" w:hAnsi="Times New Roman" w:cs="Times New Roman"/>
          <w:sz w:val="24"/>
          <w:szCs w:val="24"/>
        </w:rPr>
        <w:t xml:space="preserve">. </w:t>
      </w:r>
    </w:p>
    <w:p w14:paraId="72812533" w14:textId="7ABDA459" w:rsidR="000A369C" w:rsidRPr="002B490B" w:rsidRDefault="009C6E41" w:rsidP="0048185A">
      <w:pPr>
        <w:spacing w:line="480" w:lineRule="auto"/>
        <w:rPr>
          <w:rFonts w:ascii="Times New Roman" w:hAnsi="Times New Roman" w:cs="Times New Roman"/>
          <w:sz w:val="24"/>
          <w:szCs w:val="24"/>
        </w:rPr>
      </w:pPr>
      <w:r w:rsidRPr="008A5772">
        <w:rPr>
          <w:rFonts w:ascii="Times New Roman" w:hAnsi="Times New Roman" w:cs="Times New Roman"/>
          <w:sz w:val="24"/>
          <w:szCs w:val="24"/>
        </w:rPr>
        <w:t xml:space="preserve">   </w:t>
      </w:r>
      <w:r w:rsidR="00836E6C">
        <w:rPr>
          <w:rFonts w:ascii="Times New Roman" w:hAnsi="Times New Roman" w:cs="Times New Roman"/>
          <w:sz w:val="24"/>
          <w:szCs w:val="24"/>
        </w:rPr>
        <w:t>W</w:t>
      </w:r>
      <w:r w:rsidR="007817FB" w:rsidRPr="008A5772">
        <w:rPr>
          <w:rFonts w:ascii="Times New Roman" w:hAnsi="Times New Roman" w:cs="Times New Roman"/>
          <w:sz w:val="24"/>
          <w:szCs w:val="24"/>
        </w:rPr>
        <w:t xml:space="preserve">e </w:t>
      </w:r>
      <w:r w:rsidR="00836E6C">
        <w:rPr>
          <w:rFonts w:ascii="Times New Roman" w:hAnsi="Times New Roman" w:cs="Times New Roman"/>
          <w:sz w:val="24"/>
          <w:szCs w:val="24"/>
        </w:rPr>
        <w:t xml:space="preserve">have </w:t>
      </w:r>
      <w:r w:rsidR="001D692A" w:rsidRPr="008A5772">
        <w:rPr>
          <w:rFonts w:ascii="Times New Roman" w:hAnsi="Times New Roman" w:cs="Times New Roman"/>
          <w:sz w:val="24"/>
          <w:szCs w:val="24"/>
        </w:rPr>
        <w:t>analyze</w:t>
      </w:r>
      <w:r w:rsidR="00836E6C">
        <w:rPr>
          <w:rFonts w:ascii="Times New Roman" w:hAnsi="Times New Roman" w:cs="Times New Roman"/>
          <w:sz w:val="24"/>
          <w:szCs w:val="24"/>
        </w:rPr>
        <w:t>d the</w:t>
      </w:r>
      <w:r w:rsidR="001D692A" w:rsidRPr="008A5772">
        <w:rPr>
          <w:rFonts w:ascii="Times New Roman" w:hAnsi="Times New Roman" w:cs="Times New Roman"/>
          <w:sz w:val="24"/>
          <w:szCs w:val="24"/>
        </w:rPr>
        <w:t xml:space="preserve"> in</w:t>
      </w:r>
      <w:r w:rsidR="00B32309">
        <w:rPr>
          <w:rFonts w:ascii="Times New Roman" w:hAnsi="Times New Roman" w:cs="Times New Roman"/>
          <w:sz w:val="24"/>
          <w:szCs w:val="24"/>
        </w:rPr>
        <w:t>t</w:t>
      </w:r>
      <w:r w:rsidR="001D692A" w:rsidRPr="008A5772">
        <w:rPr>
          <w:rFonts w:ascii="Times New Roman" w:hAnsi="Times New Roman" w:cs="Times New Roman"/>
          <w:sz w:val="24"/>
          <w:szCs w:val="24"/>
        </w:rPr>
        <w:t>erannual variations in population-weight</w:t>
      </w:r>
      <w:r w:rsidR="00836E6C">
        <w:rPr>
          <w:rFonts w:ascii="Times New Roman" w:hAnsi="Times New Roman" w:cs="Times New Roman"/>
          <w:sz w:val="24"/>
          <w:szCs w:val="24"/>
        </w:rPr>
        <w:t>ed</w:t>
      </w:r>
      <w:r w:rsidR="001D692A" w:rsidRPr="008A5772">
        <w:rPr>
          <w:rFonts w:ascii="Times New Roman" w:hAnsi="Times New Roman" w:cs="Times New Roman"/>
          <w:sz w:val="24"/>
          <w:szCs w:val="24"/>
        </w:rPr>
        <w:t xml:space="preserve"> ozone concentration and related health impacts </w:t>
      </w:r>
      <w:r w:rsidR="009C716E">
        <w:rPr>
          <w:rFonts w:ascii="Times New Roman" w:hAnsi="Times New Roman" w:cs="Times New Roman"/>
          <w:sz w:val="24"/>
          <w:szCs w:val="24"/>
        </w:rPr>
        <w:t>to consider</w:t>
      </w:r>
      <w:r w:rsidR="001D692A" w:rsidRPr="008A5772">
        <w:rPr>
          <w:rFonts w:ascii="Times New Roman" w:hAnsi="Times New Roman" w:cs="Times New Roman"/>
          <w:sz w:val="24"/>
          <w:szCs w:val="24"/>
        </w:rPr>
        <w:t xml:space="preserve"> </w:t>
      </w:r>
      <w:r w:rsidR="00A67AFC" w:rsidRPr="008A5772">
        <w:rPr>
          <w:rFonts w:ascii="Times New Roman" w:hAnsi="Times New Roman" w:cs="Times New Roman"/>
          <w:sz w:val="24"/>
          <w:szCs w:val="24"/>
        </w:rPr>
        <w:t xml:space="preserve">the effect of both emissions and meteorological conditions. </w:t>
      </w:r>
      <w:r w:rsidR="00CD7978">
        <w:rPr>
          <w:rFonts w:ascii="Times New Roman" w:hAnsi="Times New Roman" w:cs="Times New Roman"/>
          <w:sz w:val="24"/>
          <w:szCs w:val="24"/>
        </w:rPr>
        <w:t>To investigate the role of meteorological variations alone</w:t>
      </w:r>
      <w:r w:rsidR="00A67AFC" w:rsidRPr="008A5772">
        <w:rPr>
          <w:rFonts w:ascii="Times New Roman" w:hAnsi="Times New Roman" w:cs="Times New Roman"/>
          <w:sz w:val="24"/>
          <w:szCs w:val="24"/>
        </w:rPr>
        <w:t xml:space="preserve">, we evaluate </w:t>
      </w:r>
      <w:r w:rsidR="00836E6C">
        <w:rPr>
          <w:rFonts w:ascii="Times New Roman" w:hAnsi="Times New Roman" w:cs="Times New Roman"/>
          <w:sz w:val="24"/>
          <w:szCs w:val="24"/>
        </w:rPr>
        <w:t xml:space="preserve">the </w:t>
      </w:r>
      <w:r w:rsidR="002B490B">
        <w:rPr>
          <w:rFonts w:ascii="Times New Roman" w:hAnsi="Times New Roman" w:cs="Times New Roman"/>
          <w:sz w:val="24"/>
          <w:szCs w:val="24"/>
        </w:rPr>
        <w:t xml:space="preserve">uncorrected </w:t>
      </w:r>
      <w:r w:rsidR="00836E6C">
        <w:rPr>
          <w:rFonts w:ascii="Times New Roman" w:hAnsi="Times New Roman" w:cs="Times New Roman"/>
          <w:sz w:val="24"/>
          <w:szCs w:val="24"/>
        </w:rPr>
        <w:t xml:space="preserve">model results </w:t>
      </w:r>
      <w:r w:rsidR="002B490B">
        <w:rPr>
          <w:rFonts w:ascii="Times New Roman" w:hAnsi="Times New Roman" w:cs="Times New Roman"/>
          <w:sz w:val="24"/>
          <w:szCs w:val="24"/>
        </w:rPr>
        <w:t xml:space="preserve">that were based on </w:t>
      </w:r>
      <w:r w:rsidR="00836E6C">
        <w:rPr>
          <w:rFonts w:ascii="Times New Roman" w:hAnsi="Times New Roman" w:cs="Times New Roman"/>
          <w:sz w:val="24"/>
          <w:szCs w:val="24"/>
        </w:rPr>
        <w:t>2013 emissions</w:t>
      </w:r>
      <w:r w:rsidR="00A67AFC" w:rsidRPr="008A5772">
        <w:rPr>
          <w:rFonts w:ascii="Times New Roman" w:hAnsi="Times New Roman" w:cs="Times New Roman"/>
          <w:sz w:val="24"/>
          <w:szCs w:val="24"/>
        </w:rPr>
        <w:t xml:space="preserve">, </w:t>
      </w:r>
      <w:r w:rsidR="00836E6C">
        <w:rPr>
          <w:rFonts w:ascii="Times New Roman" w:hAnsi="Times New Roman" w:cs="Times New Roman"/>
          <w:sz w:val="24"/>
          <w:szCs w:val="24"/>
        </w:rPr>
        <w:t>allowing us to separate the roles of changes in emissions from that of varying meteorology</w:t>
      </w:r>
      <w:r w:rsidR="00CA4923">
        <w:rPr>
          <w:rFonts w:ascii="Times New Roman" w:hAnsi="Times New Roman" w:cs="Times New Roman"/>
          <w:sz w:val="24"/>
          <w:szCs w:val="24"/>
        </w:rPr>
        <w:t>.</w:t>
      </w:r>
      <w:r w:rsidR="00107C22">
        <w:rPr>
          <w:rFonts w:ascii="Times New Roman" w:hAnsi="Times New Roman" w:cs="Times New Roman"/>
          <w:sz w:val="24"/>
          <w:szCs w:val="24"/>
        </w:rPr>
        <w:t xml:space="preserve"> </w:t>
      </w:r>
      <w:r w:rsidR="00A51FFE">
        <w:rPr>
          <w:rFonts w:ascii="Times New Roman" w:hAnsi="Times New Roman" w:cs="Times New Roman"/>
          <w:sz w:val="24"/>
          <w:szCs w:val="24"/>
        </w:rPr>
        <w:t>We find</w:t>
      </w:r>
      <w:r w:rsidR="00A67AFC" w:rsidRPr="0048185A">
        <w:rPr>
          <w:rFonts w:ascii="Times New Roman" w:hAnsi="Times New Roman" w:cs="Times New Roman"/>
          <w:sz w:val="24"/>
          <w:szCs w:val="24"/>
        </w:rPr>
        <w:t xml:space="preserve"> that </w:t>
      </w:r>
      <w:r w:rsidR="00262E93" w:rsidRPr="0048185A">
        <w:rPr>
          <w:rFonts w:ascii="Times New Roman" w:hAnsi="Times New Roman" w:cs="Times New Roman"/>
          <w:sz w:val="24"/>
          <w:szCs w:val="24"/>
        </w:rPr>
        <w:t xml:space="preserve">differences in </w:t>
      </w:r>
      <w:r w:rsidR="000A4ACE" w:rsidRPr="0048185A">
        <w:rPr>
          <w:rFonts w:ascii="Times New Roman" w:hAnsi="Times New Roman" w:cs="Times New Roman"/>
          <w:sz w:val="24"/>
          <w:szCs w:val="24"/>
        </w:rPr>
        <w:t>meteorology</w:t>
      </w:r>
      <w:r w:rsidR="00262E93" w:rsidRPr="0048185A">
        <w:rPr>
          <w:rFonts w:ascii="Times New Roman" w:hAnsi="Times New Roman" w:cs="Times New Roman"/>
          <w:sz w:val="24"/>
          <w:szCs w:val="24"/>
        </w:rPr>
        <w:t xml:space="preserve"> alone</w:t>
      </w:r>
      <w:r w:rsidR="000A4ACE" w:rsidRPr="0048185A">
        <w:rPr>
          <w:rFonts w:ascii="Times New Roman" w:hAnsi="Times New Roman" w:cs="Times New Roman"/>
          <w:sz w:val="24"/>
          <w:szCs w:val="24"/>
        </w:rPr>
        <w:t xml:space="preserve"> </w:t>
      </w:r>
      <w:r w:rsidR="009F7581" w:rsidRPr="0048185A">
        <w:rPr>
          <w:rFonts w:ascii="Times New Roman" w:hAnsi="Times New Roman" w:cs="Times New Roman"/>
          <w:sz w:val="24"/>
          <w:szCs w:val="24"/>
        </w:rPr>
        <w:t>led</w:t>
      </w:r>
      <w:r w:rsidR="000A4ACE" w:rsidRPr="0048185A">
        <w:rPr>
          <w:rFonts w:ascii="Times New Roman" w:hAnsi="Times New Roman" w:cs="Times New Roman"/>
          <w:sz w:val="24"/>
          <w:szCs w:val="24"/>
        </w:rPr>
        <w:t xml:space="preserve"> </w:t>
      </w:r>
      <w:r w:rsidR="009E51A4" w:rsidRPr="0048185A">
        <w:rPr>
          <w:rFonts w:ascii="Times New Roman" w:hAnsi="Times New Roman" w:cs="Times New Roman"/>
          <w:sz w:val="24"/>
          <w:szCs w:val="24"/>
        </w:rPr>
        <w:t>to</w:t>
      </w:r>
      <w:r w:rsidR="002B490B" w:rsidRPr="0048185A">
        <w:rPr>
          <w:rFonts w:ascii="Times New Roman" w:hAnsi="Times New Roman" w:cs="Times New Roman"/>
          <w:sz w:val="24"/>
          <w:szCs w:val="24"/>
        </w:rPr>
        <w:t xml:space="preserve"> </w:t>
      </w:r>
      <w:r w:rsidR="00262E93" w:rsidRPr="0048185A">
        <w:rPr>
          <w:rFonts w:ascii="Times New Roman" w:hAnsi="Times New Roman" w:cs="Times New Roman"/>
          <w:sz w:val="24"/>
          <w:szCs w:val="24"/>
        </w:rPr>
        <w:t xml:space="preserve">a </w:t>
      </w:r>
      <w:r w:rsidR="000A4ACE" w:rsidRPr="0048185A">
        <w:rPr>
          <w:rFonts w:ascii="Times New Roman" w:hAnsi="Times New Roman" w:cs="Times New Roman"/>
          <w:sz w:val="24"/>
          <w:szCs w:val="24"/>
        </w:rPr>
        <w:t xml:space="preserve">3% </w:t>
      </w:r>
      <w:r w:rsidR="00004E8F" w:rsidRPr="0048185A">
        <w:rPr>
          <w:rFonts w:ascii="Times New Roman" w:hAnsi="Times New Roman" w:cs="Times New Roman"/>
          <w:sz w:val="24"/>
          <w:szCs w:val="24"/>
        </w:rPr>
        <w:t xml:space="preserve">increase </w:t>
      </w:r>
      <w:r w:rsidR="002B490B" w:rsidRPr="0048185A">
        <w:rPr>
          <w:rFonts w:ascii="Times New Roman" w:hAnsi="Times New Roman" w:cs="Times New Roman"/>
          <w:sz w:val="24"/>
          <w:szCs w:val="24"/>
        </w:rPr>
        <w:t xml:space="preserve">in </w:t>
      </w:r>
      <w:r w:rsidR="00B8695A" w:rsidRPr="0048185A">
        <w:rPr>
          <w:rFonts w:ascii="Times New Roman" w:hAnsi="Times New Roman" w:cs="Times New Roman"/>
          <w:sz w:val="24"/>
          <w:szCs w:val="24"/>
        </w:rPr>
        <w:t xml:space="preserve">population </w:t>
      </w:r>
      <w:r w:rsidR="000A4ACE" w:rsidRPr="0048185A">
        <w:rPr>
          <w:rFonts w:ascii="Times New Roman" w:hAnsi="Times New Roman" w:cs="Times New Roman"/>
          <w:sz w:val="24"/>
          <w:szCs w:val="24"/>
        </w:rPr>
        <w:t>weighted AMD</w:t>
      </w:r>
      <w:r w:rsidR="00E87FB7" w:rsidRPr="0048185A">
        <w:rPr>
          <w:rFonts w:ascii="Times New Roman" w:hAnsi="Times New Roman" w:cs="Times New Roman"/>
          <w:sz w:val="24"/>
          <w:szCs w:val="24"/>
        </w:rPr>
        <w:t>A8</w:t>
      </w:r>
      <w:r w:rsidR="000A4ACE" w:rsidRPr="0048185A">
        <w:rPr>
          <w:rFonts w:ascii="Times New Roman" w:hAnsi="Times New Roman" w:cs="Times New Roman"/>
          <w:sz w:val="24"/>
          <w:szCs w:val="24"/>
        </w:rPr>
        <w:t xml:space="preserve"> and</w:t>
      </w:r>
      <w:r w:rsidR="002B490B" w:rsidRPr="0048185A">
        <w:rPr>
          <w:rFonts w:ascii="Times New Roman" w:hAnsi="Times New Roman" w:cs="Times New Roman"/>
          <w:sz w:val="24"/>
          <w:szCs w:val="24"/>
        </w:rPr>
        <w:t xml:space="preserve"> </w:t>
      </w:r>
      <w:r w:rsidR="00262E93" w:rsidRPr="0048185A">
        <w:rPr>
          <w:rFonts w:ascii="Times New Roman" w:hAnsi="Times New Roman" w:cs="Times New Roman"/>
          <w:sz w:val="24"/>
          <w:szCs w:val="24"/>
        </w:rPr>
        <w:t xml:space="preserve">a 5% increase in </w:t>
      </w:r>
      <w:r w:rsidR="000A4ACE" w:rsidRPr="0048185A">
        <w:rPr>
          <w:rFonts w:ascii="Times New Roman" w:hAnsi="Times New Roman" w:cs="Times New Roman"/>
          <w:sz w:val="24"/>
          <w:szCs w:val="24"/>
        </w:rPr>
        <w:t>premature respiratory deaths</w:t>
      </w:r>
      <w:r w:rsidR="002B490B" w:rsidRPr="0048185A">
        <w:rPr>
          <w:rFonts w:ascii="Times New Roman" w:hAnsi="Times New Roman" w:cs="Times New Roman"/>
          <w:sz w:val="24"/>
          <w:szCs w:val="24"/>
        </w:rPr>
        <w:t xml:space="preserve"> at a national level</w:t>
      </w:r>
      <w:r w:rsidR="00B8695A" w:rsidRPr="0048185A">
        <w:rPr>
          <w:rFonts w:ascii="Times New Roman" w:hAnsi="Times New Roman" w:cs="Times New Roman"/>
          <w:sz w:val="24"/>
          <w:szCs w:val="24"/>
        </w:rPr>
        <w:t xml:space="preserve"> between 2013 and 2017</w:t>
      </w:r>
      <w:r w:rsidR="00CA4923" w:rsidRPr="0048185A">
        <w:rPr>
          <w:rFonts w:ascii="Times New Roman" w:hAnsi="Times New Roman" w:cs="Times New Roman"/>
          <w:sz w:val="24"/>
          <w:szCs w:val="24"/>
        </w:rPr>
        <w:t>.</w:t>
      </w:r>
      <w:r w:rsidR="00B8695A" w:rsidRPr="0048185A">
        <w:rPr>
          <w:rFonts w:ascii="Times New Roman" w:hAnsi="Times New Roman" w:cs="Times New Roman"/>
          <w:sz w:val="24"/>
          <w:szCs w:val="24"/>
        </w:rPr>
        <w:t xml:space="preserve"> However, the total increase</w:t>
      </w:r>
      <w:r w:rsidR="009F7581" w:rsidRPr="0048185A">
        <w:rPr>
          <w:rFonts w:ascii="Times New Roman" w:hAnsi="Times New Roman" w:cs="Times New Roman"/>
          <w:sz w:val="24"/>
          <w:szCs w:val="24"/>
        </w:rPr>
        <w:t>s</w:t>
      </w:r>
      <w:r w:rsidR="00B8695A" w:rsidRPr="0048185A">
        <w:rPr>
          <w:rFonts w:ascii="Times New Roman" w:hAnsi="Times New Roman" w:cs="Times New Roman"/>
          <w:sz w:val="24"/>
          <w:szCs w:val="24"/>
        </w:rPr>
        <w:t xml:space="preserve"> </w:t>
      </w:r>
      <w:r w:rsidR="00262E93" w:rsidRPr="0048185A">
        <w:rPr>
          <w:rFonts w:ascii="Times New Roman" w:hAnsi="Times New Roman" w:cs="Times New Roman"/>
          <w:sz w:val="24"/>
          <w:szCs w:val="24"/>
        </w:rPr>
        <w:t xml:space="preserve">in AMDA8 and </w:t>
      </w:r>
      <w:r w:rsidR="009C716E">
        <w:rPr>
          <w:rFonts w:ascii="Times New Roman" w:hAnsi="Times New Roman" w:cs="Times New Roman"/>
          <w:sz w:val="24"/>
          <w:szCs w:val="24"/>
        </w:rPr>
        <w:t xml:space="preserve">ozone-related </w:t>
      </w:r>
      <w:r w:rsidR="00262E93" w:rsidRPr="0048185A">
        <w:rPr>
          <w:rFonts w:ascii="Times New Roman" w:hAnsi="Times New Roman" w:cs="Times New Roman"/>
          <w:sz w:val="24"/>
          <w:szCs w:val="24"/>
        </w:rPr>
        <w:t>premature deaths over this period were</w:t>
      </w:r>
      <w:r w:rsidR="00B8695A" w:rsidRPr="0048185A">
        <w:rPr>
          <w:rFonts w:ascii="Times New Roman" w:hAnsi="Times New Roman" w:cs="Times New Roman"/>
          <w:sz w:val="24"/>
          <w:szCs w:val="24"/>
        </w:rPr>
        <w:t xml:space="preserve"> 14% and 31% respectively, which </w:t>
      </w:r>
      <w:r w:rsidR="00262E93" w:rsidRPr="0048185A">
        <w:rPr>
          <w:rFonts w:ascii="Times New Roman" w:hAnsi="Times New Roman" w:cs="Times New Roman"/>
          <w:sz w:val="24"/>
          <w:szCs w:val="24"/>
        </w:rPr>
        <w:t>indicates that</w:t>
      </w:r>
      <w:r w:rsidR="00B8695A" w:rsidRPr="0048185A">
        <w:rPr>
          <w:rFonts w:ascii="Times New Roman" w:hAnsi="Times New Roman" w:cs="Times New Roman"/>
          <w:sz w:val="24"/>
          <w:szCs w:val="24"/>
        </w:rPr>
        <w:t xml:space="preserve"> meteorology account</w:t>
      </w:r>
      <w:r w:rsidR="00262E93" w:rsidRPr="0048185A">
        <w:rPr>
          <w:rFonts w:ascii="Times New Roman" w:hAnsi="Times New Roman" w:cs="Times New Roman"/>
          <w:sz w:val="24"/>
          <w:szCs w:val="24"/>
        </w:rPr>
        <w:t>ed</w:t>
      </w:r>
      <w:r w:rsidR="00B8695A" w:rsidRPr="0048185A">
        <w:rPr>
          <w:rFonts w:ascii="Times New Roman" w:hAnsi="Times New Roman" w:cs="Times New Roman"/>
          <w:sz w:val="24"/>
          <w:szCs w:val="24"/>
        </w:rPr>
        <w:t xml:space="preserve"> for 21% and 16%</w:t>
      </w:r>
      <w:r w:rsidR="00262E93" w:rsidRPr="0048185A">
        <w:rPr>
          <w:rFonts w:ascii="Times New Roman" w:hAnsi="Times New Roman" w:cs="Times New Roman"/>
          <w:sz w:val="24"/>
          <w:szCs w:val="24"/>
        </w:rPr>
        <w:t xml:space="preserve"> of the increase, with the rest due to changing emissions</w:t>
      </w:r>
      <w:r w:rsidR="00B8695A" w:rsidRPr="0048185A">
        <w:rPr>
          <w:rFonts w:ascii="Times New Roman" w:hAnsi="Times New Roman" w:cs="Times New Roman"/>
          <w:sz w:val="24"/>
          <w:szCs w:val="24"/>
        </w:rPr>
        <w:t>.</w:t>
      </w:r>
      <w:r w:rsidR="0026781F" w:rsidRPr="0048185A">
        <w:rPr>
          <w:rFonts w:ascii="Times New Roman" w:hAnsi="Times New Roman" w:cs="Times New Roman"/>
          <w:sz w:val="24"/>
          <w:szCs w:val="24"/>
        </w:rPr>
        <w:t xml:space="preserve"> </w:t>
      </w:r>
      <w:r w:rsidR="003134DC" w:rsidRPr="00D9216D">
        <w:rPr>
          <w:rFonts w:ascii="Times New Roman" w:hAnsi="Times New Roman" w:cs="Times New Roman"/>
          <w:sz w:val="24"/>
          <w:szCs w:val="24"/>
        </w:rPr>
        <w:t>Contributions from meteorology estimated by recent studies are consistent with our results (Han et al., 2020; Liu et al., 2019).</w:t>
      </w:r>
      <w:r w:rsidR="003134DC">
        <w:rPr>
          <w:rFonts w:ascii="Times New Roman" w:hAnsi="Times New Roman" w:cs="Times New Roman"/>
          <w:sz w:val="24"/>
          <w:szCs w:val="24"/>
        </w:rPr>
        <w:t xml:space="preserve"> </w:t>
      </w:r>
      <w:r w:rsidR="00CA4923">
        <w:rPr>
          <w:rFonts w:ascii="Times New Roman" w:hAnsi="Times New Roman" w:cs="Times New Roman"/>
          <w:sz w:val="24"/>
          <w:szCs w:val="24"/>
        </w:rPr>
        <w:t>Previous research has</w:t>
      </w:r>
      <w:r w:rsidR="00A67AFC" w:rsidRPr="008A5772">
        <w:rPr>
          <w:rFonts w:ascii="Times New Roman" w:hAnsi="Times New Roman" w:cs="Times New Roman"/>
          <w:sz w:val="24"/>
          <w:szCs w:val="24"/>
        </w:rPr>
        <w:t xml:space="preserve"> found </w:t>
      </w:r>
      <w:r w:rsidR="002B490B">
        <w:rPr>
          <w:rFonts w:ascii="Times New Roman" w:hAnsi="Times New Roman" w:cs="Times New Roman"/>
          <w:sz w:val="24"/>
          <w:szCs w:val="24"/>
        </w:rPr>
        <w:t xml:space="preserve">an </w:t>
      </w:r>
      <w:r w:rsidR="00532085" w:rsidRPr="008A5772">
        <w:rPr>
          <w:rFonts w:ascii="Times New Roman" w:hAnsi="Times New Roman" w:cs="Times New Roman"/>
          <w:sz w:val="24"/>
          <w:szCs w:val="24"/>
        </w:rPr>
        <w:t>increas</w:t>
      </w:r>
      <w:r w:rsidR="002B490B">
        <w:rPr>
          <w:rFonts w:ascii="Times New Roman" w:hAnsi="Times New Roman" w:cs="Times New Roman"/>
          <w:sz w:val="24"/>
          <w:szCs w:val="24"/>
        </w:rPr>
        <w:t>e</w:t>
      </w:r>
      <w:r w:rsidR="00532085" w:rsidRPr="008A5772">
        <w:rPr>
          <w:rFonts w:ascii="Times New Roman" w:hAnsi="Times New Roman" w:cs="Times New Roman"/>
          <w:sz w:val="24"/>
          <w:szCs w:val="24"/>
        </w:rPr>
        <w:t xml:space="preserve"> </w:t>
      </w:r>
      <w:r w:rsidR="002B490B">
        <w:rPr>
          <w:rFonts w:ascii="Times New Roman" w:hAnsi="Times New Roman" w:cs="Times New Roman"/>
          <w:sz w:val="24"/>
          <w:szCs w:val="24"/>
        </w:rPr>
        <w:t xml:space="preserve">in </w:t>
      </w:r>
      <w:r w:rsidR="00532085" w:rsidRPr="008A5772">
        <w:rPr>
          <w:rFonts w:ascii="Times New Roman" w:hAnsi="Times New Roman" w:cs="Times New Roman"/>
          <w:sz w:val="24"/>
          <w:szCs w:val="24"/>
        </w:rPr>
        <w:t xml:space="preserve">ozone </w:t>
      </w:r>
      <w:r w:rsidR="002B490B">
        <w:rPr>
          <w:rFonts w:ascii="Times New Roman" w:hAnsi="Times New Roman" w:cs="Times New Roman"/>
          <w:sz w:val="24"/>
          <w:szCs w:val="24"/>
        </w:rPr>
        <w:t xml:space="preserve">between 2013 and 2017 </w:t>
      </w:r>
      <w:r w:rsidR="00532085" w:rsidRPr="008A5772">
        <w:rPr>
          <w:rFonts w:ascii="Times New Roman" w:hAnsi="Times New Roman" w:cs="Times New Roman"/>
          <w:sz w:val="24"/>
          <w:szCs w:val="24"/>
        </w:rPr>
        <w:t xml:space="preserve">of 1-3 ppb in megacities of eastern China </w:t>
      </w:r>
      <w:r w:rsidR="00532085" w:rsidRPr="008A5772">
        <w:rPr>
          <w:rFonts w:ascii="Times New Roman" w:hAnsi="Times New Roman" w:cs="Times New Roman"/>
          <w:sz w:val="24"/>
          <w:szCs w:val="24"/>
        </w:rPr>
        <w:lastRenderedPageBreak/>
        <w:t xml:space="preserve">that </w:t>
      </w:r>
      <w:r w:rsidR="00CA4923">
        <w:rPr>
          <w:rFonts w:ascii="Times New Roman" w:hAnsi="Times New Roman" w:cs="Times New Roman"/>
          <w:sz w:val="24"/>
          <w:szCs w:val="24"/>
        </w:rPr>
        <w:t>arise</w:t>
      </w:r>
      <w:r w:rsidR="002B490B">
        <w:rPr>
          <w:rFonts w:ascii="Times New Roman" w:hAnsi="Times New Roman" w:cs="Times New Roman"/>
          <w:sz w:val="24"/>
          <w:szCs w:val="24"/>
        </w:rPr>
        <w:t>s</w:t>
      </w:r>
      <w:r w:rsidR="00CA4923">
        <w:rPr>
          <w:rFonts w:ascii="Times New Roman" w:hAnsi="Times New Roman" w:cs="Times New Roman"/>
          <w:sz w:val="24"/>
          <w:szCs w:val="24"/>
        </w:rPr>
        <w:t xml:space="preserve"> from</w:t>
      </w:r>
      <w:r w:rsidR="00532085" w:rsidRPr="008A5772">
        <w:rPr>
          <w:rFonts w:ascii="Times New Roman" w:hAnsi="Times New Roman" w:cs="Times New Roman"/>
          <w:sz w:val="24"/>
          <w:szCs w:val="24"/>
        </w:rPr>
        <w:t xml:space="preserve"> changes in anthropogenic emissions (Li et al., 201</w:t>
      </w:r>
      <w:r w:rsidR="003134DC">
        <w:rPr>
          <w:rFonts w:ascii="Times New Roman" w:hAnsi="Times New Roman" w:cs="Times New Roman"/>
          <w:sz w:val="24"/>
          <w:szCs w:val="24"/>
        </w:rPr>
        <w:t>9a, 2019b, 2020</w:t>
      </w:r>
      <w:r w:rsidR="00532085" w:rsidRPr="008A5772">
        <w:rPr>
          <w:rFonts w:ascii="Times New Roman" w:hAnsi="Times New Roman" w:cs="Times New Roman"/>
          <w:sz w:val="24"/>
          <w:szCs w:val="24"/>
        </w:rPr>
        <w:t xml:space="preserve">). </w:t>
      </w:r>
      <w:r w:rsidR="002B490B" w:rsidRPr="00CC518C">
        <w:rPr>
          <w:rFonts w:ascii="Times New Roman" w:hAnsi="Times New Roman" w:cs="Times New Roman"/>
          <w:sz w:val="24"/>
          <w:szCs w:val="24"/>
        </w:rPr>
        <w:t>This</w:t>
      </w:r>
      <w:r w:rsidR="001B4550" w:rsidRPr="00CC518C">
        <w:rPr>
          <w:rFonts w:ascii="Times New Roman" w:hAnsi="Times New Roman" w:cs="Times New Roman"/>
          <w:sz w:val="24"/>
          <w:szCs w:val="24"/>
        </w:rPr>
        <w:t xml:space="preserve"> </w:t>
      </w:r>
      <w:r w:rsidR="00EF62E5" w:rsidRPr="00CC518C">
        <w:rPr>
          <w:rFonts w:ascii="Times New Roman" w:hAnsi="Times New Roman" w:cs="Times New Roman"/>
          <w:sz w:val="24"/>
          <w:szCs w:val="24"/>
        </w:rPr>
        <w:t>suggest</w:t>
      </w:r>
      <w:r w:rsidR="002B490B" w:rsidRPr="00CC518C">
        <w:rPr>
          <w:rFonts w:ascii="Times New Roman" w:hAnsi="Times New Roman" w:cs="Times New Roman"/>
          <w:sz w:val="24"/>
          <w:szCs w:val="24"/>
        </w:rPr>
        <w:t>s</w:t>
      </w:r>
      <w:r w:rsidR="00EF62E5" w:rsidRPr="00CC518C">
        <w:rPr>
          <w:rFonts w:ascii="Times New Roman" w:hAnsi="Times New Roman" w:cs="Times New Roman"/>
          <w:sz w:val="24"/>
          <w:szCs w:val="24"/>
        </w:rPr>
        <w:t xml:space="preserve"> </w:t>
      </w:r>
      <w:r w:rsidR="001B4550" w:rsidRPr="00CC518C">
        <w:rPr>
          <w:rFonts w:ascii="Times New Roman" w:hAnsi="Times New Roman" w:cs="Times New Roman"/>
          <w:sz w:val="24"/>
          <w:szCs w:val="24"/>
        </w:rPr>
        <w:t xml:space="preserve">that </w:t>
      </w:r>
      <w:r w:rsidR="002B490B" w:rsidRPr="00CC518C">
        <w:rPr>
          <w:rFonts w:ascii="Times New Roman" w:hAnsi="Times New Roman" w:cs="Times New Roman"/>
          <w:sz w:val="24"/>
          <w:szCs w:val="24"/>
        </w:rPr>
        <w:t xml:space="preserve">the </w:t>
      </w:r>
      <w:r w:rsidR="001B4550" w:rsidRPr="00CC518C">
        <w:rPr>
          <w:rFonts w:ascii="Times New Roman" w:hAnsi="Times New Roman" w:cs="Times New Roman"/>
          <w:sz w:val="24"/>
          <w:szCs w:val="24"/>
        </w:rPr>
        <w:t>contributions of emission</w:t>
      </w:r>
      <w:r w:rsidR="002B490B" w:rsidRPr="00CC518C">
        <w:rPr>
          <w:rFonts w:ascii="Times New Roman" w:hAnsi="Times New Roman" w:cs="Times New Roman"/>
          <w:sz w:val="24"/>
          <w:szCs w:val="24"/>
        </w:rPr>
        <w:t xml:space="preserve"> change</w:t>
      </w:r>
      <w:r w:rsidR="001B4550" w:rsidRPr="00CC518C">
        <w:rPr>
          <w:rFonts w:ascii="Times New Roman" w:hAnsi="Times New Roman" w:cs="Times New Roman"/>
          <w:sz w:val="24"/>
          <w:szCs w:val="24"/>
        </w:rPr>
        <w:t xml:space="preserve">s </w:t>
      </w:r>
      <w:r w:rsidR="002B490B" w:rsidRPr="00CC518C">
        <w:rPr>
          <w:rFonts w:ascii="Times New Roman" w:hAnsi="Times New Roman" w:cs="Times New Roman"/>
          <w:sz w:val="24"/>
          <w:szCs w:val="24"/>
        </w:rPr>
        <w:t xml:space="preserve">to </w:t>
      </w:r>
      <w:r w:rsidR="001B4550" w:rsidRPr="00CC518C">
        <w:rPr>
          <w:rFonts w:ascii="Times New Roman" w:hAnsi="Times New Roman" w:cs="Times New Roman"/>
          <w:sz w:val="24"/>
          <w:szCs w:val="24"/>
        </w:rPr>
        <w:t xml:space="preserve">ozone and </w:t>
      </w:r>
      <w:r w:rsidR="002B490B" w:rsidRPr="00CC518C">
        <w:rPr>
          <w:rFonts w:ascii="Times New Roman" w:hAnsi="Times New Roman" w:cs="Times New Roman"/>
          <w:sz w:val="24"/>
          <w:szCs w:val="24"/>
        </w:rPr>
        <w:t xml:space="preserve">its associated </w:t>
      </w:r>
      <w:r w:rsidR="001B4550" w:rsidRPr="00CC518C">
        <w:rPr>
          <w:rFonts w:ascii="Times New Roman" w:hAnsi="Times New Roman" w:cs="Times New Roman"/>
          <w:sz w:val="24"/>
          <w:szCs w:val="24"/>
        </w:rPr>
        <w:t xml:space="preserve">health impacts </w:t>
      </w:r>
      <w:r w:rsidR="002B490B" w:rsidRPr="00CC518C">
        <w:rPr>
          <w:rFonts w:ascii="Times New Roman" w:hAnsi="Times New Roman" w:cs="Times New Roman"/>
          <w:sz w:val="24"/>
          <w:szCs w:val="24"/>
        </w:rPr>
        <w:t>are</w:t>
      </w:r>
      <w:r w:rsidR="001B4550" w:rsidRPr="00CC518C">
        <w:rPr>
          <w:rFonts w:ascii="Times New Roman" w:hAnsi="Times New Roman" w:cs="Times New Roman"/>
          <w:sz w:val="24"/>
          <w:szCs w:val="24"/>
        </w:rPr>
        <w:t xml:space="preserve"> </w:t>
      </w:r>
      <w:r w:rsidR="00EF62E5" w:rsidRPr="00CC518C">
        <w:rPr>
          <w:rFonts w:ascii="Times New Roman" w:hAnsi="Times New Roman" w:cs="Times New Roman"/>
          <w:sz w:val="24"/>
          <w:szCs w:val="24"/>
        </w:rPr>
        <w:t xml:space="preserve">significantly </w:t>
      </w:r>
      <w:r w:rsidR="002B490B" w:rsidRPr="00CC518C">
        <w:rPr>
          <w:rFonts w:ascii="Times New Roman" w:hAnsi="Times New Roman" w:cs="Times New Roman"/>
          <w:sz w:val="24"/>
          <w:szCs w:val="24"/>
        </w:rPr>
        <w:t xml:space="preserve">more </w:t>
      </w:r>
      <w:r w:rsidR="00EF62E5" w:rsidRPr="00CC518C">
        <w:rPr>
          <w:rFonts w:ascii="Times New Roman" w:hAnsi="Times New Roman" w:cs="Times New Roman"/>
          <w:sz w:val="24"/>
          <w:szCs w:val="24"/>
        </w:rPr>
        <w:t xml:space="preserve">important than </w:t>
      </w:r>
      <w:r w:rsidR="002B490B" w:rsidRPr="00CC518C">
        <w:rPr>
          <w:rFonts w:ascii="Times New Roman" w:hAnsi="Times New Roman" w:cs="Times New Roman"/>
          <w:sz w:val="24"/>
          <w:szCs w:val="24"/>
        </w:rPr>
        <w:t xml:space="preserve">those of </w:t>
      </w:r>
      <w:r w:rsidR="00EF62E5" w:rsidRPr="00CC518C">
        <w:rPr>
          <w:rFonts w:ascii="Times New Roman" w:hAnsi="Times New Roman" w:cs="Times New Roman"/>
          <w:sz w:val="24"/>
          <w:szCs w:val="24"/>
        </w:rPr>
        <w:t>meteorolog</w:t>
      </w:r>
      <w:r w:rsidR="002B490B" w:rsidRPr="00CC518C">
        <w:rPr>
          <w:rFonts w:ascii="Times New Roman" w:hAnsi="Times New Roman" w:cs="Times New Roman"/>
          <w:sz w:val="24"/>
          <w:szCs w:val="24"/>
        </w:rPr>
        <w:t>ical variations</w:t>
      </w:r>
      <w:r w:rsidR="00B32309" w:rsidRPr="00CC518C">
        <w:rPr>
          <w:rFonts w:ascii="Times New Roman" w:hAnsi="Times New Roman" w:cs="Times New Roman"/>
          <w:sz w:val="24"/>
          <w:szCs w:val="24"/>
        </w:rPr>
        <w:t>.</w:t>
      </w:r>
      <w:r w:rsidR="00B32309">
        <w:rPr>
          <w:rFonts w:ascii="Times New Roman" w:hAnsi="Times New Roman" w:cs="Times New Roman"/>
          <w:sz w:val="24"/>
          <w:szCs w:val="24"/>
        </w:rPr>
        <w:t xml:space="preserve"> It is urgent to control anthropogenic emissions, e.g. NO</w:t>
      </w:r>
      <w:r w:rsidR="00B32309">
        <w:rPr>
          <w:rFonts w:ascii="Times New Roman" w:hAnsi="Times New Roman" w:cs="Times New Roman"/>
          <w:sz w:val="24"/>
          <w:szCs w:val="24"/>
          <w:vertAlign w:val="subscript"/>
        </w:rPr>
        <w:t>x</w:t>
      </w:r>
      <w:r w:rsidR="00B32309">
        <w:rPr>
          <w:rFonts w:ascii="Times New Roman" w:hAnsi="Times New Roman" w:cs="Times New Roman"/>
          <w:sz w:val="24"/>
          <w:szCs w:val="24"/>
        </w:rPr>
        <w:t>, CO and VOC</w:t>
      </w:r>
      <w:r w:rsidR="00B32309">
        <w:rPr>
          <w:rFonts w:ascii="Times New Roman" w:hAnsi="Times New Roman" w:cs="Times New Roman"/>
          <w:sz w:val="24"/>
          <w:szCs w:val="24"/>
          <w:vertAlign w:val="subscript"/>
        </w:rPr>
        <w:t>s,</w:t>
      </w:r>
      <w:r w:rsidR="001B4550" w:rsidRPr="008A5772">
        <w:rPr>
          <w:rFonts w:ascii="Times New Roman" w:hAnsi="Times New Roman" w:cs="Times New Roman"/>
          <w:sz w:val="24"/>
          <w:szCs w:val="24"/>
        </w:rPr>
        <w:t xml:space="preserve"> </w:t>
      </w:r>
      <w:r w:rsidR="00362A51" w:rsidRPr="008A5772">
        <w:rPr>
          <w:rFonts w:ascii="Times New Roman" w:hAnsi="Times New Roman" w:cs="Times New Roman"/>
          <w:sz w:val="24"/>
          <w:szCs w:val="24"/>
        </w:rPr>
        <w:t>at a provincial level</w:t>
      </w:r>
      <w:r w:rsidR="00362A51">
        <w:rPr>
          <w:rFonts w:ascii="Times New Roman" w:hAnsi="Times New Roman" w:cs="Times New Roman"/>
          <w:sz w:val="24"/>
          <w:szCs w:val="24"/>
        </w:rPr>
        <w:t>,</w:t>
      </w:r>
      <w:r w:rsidR="00362A51" w:rsidRPr="008A5772">
        <w:rPr>
          <w:rFonts w:ascii="Times New Roman" w:hAnsi="Times New Roman" w:cs="Times New Roman"/>
          <w:sz w:val="24"/>
          <w:szCs w:val="24"/>
        </w:rPr>
        <w:t xml:space="preserve"> </w:t>
      </w:r>
      <w:r w:rsidR="001B4550" w:rsidRPr="008A5772">
        <w:rPr>
          <w:rFonts w:ascii="Times New Roman" w:hAnsi="Times New Roman" w:cs="Times New Roman"/>
          <w:sz w:val="24"/>
          <w:szCs w:val="24"/>
        </w:rPr>
        <w:t>particularly under adverse meteorological conditions.</w:t>
      </w:r>
    </w:p>
    <w:p w14:paraId="5F7CF8A8" w14:textId="77777777" w:rsidR="004354ED" w:rsidRPr="0048185A" w:rsidRDefault="004354ED" w:rsidP="0048185A">
      <w:pPr>
        <w:spacing w:line="480" w:lineRule="auto"/>
        <w:rPr>
          <w:rFonts w:ascii="Times New Roman" w:hAnsi="Times New Roman" w:cs="Times New Roman"/>
          <w:b/>
          <w:sz w:val="28"/>
          <w:szCs w:val="24"/>
        </w:rPr>
      </w:pPr>
      <w:r w:rsidRPr="0048185A">
        <w:rPr>
          <w:rFonts w:ascii="Times New Roman" w:hAnsi="Times New Roman" w:cs="Times New Roman"/>
          <w:b/>
          <w:sz w:val="28"/>
          <w:szCs w:val="24"/>
        </w:rPr>
        <w:t>5 Conclusions</w:t>
      </w:r>
    </w:p>
    <w:p w14:paraId="585C2ADC" w14:textId="3264AE31" w:rsidR="0057043D" w:rsidRPr="004776D2" w:rsidRDefault="008A0015" w:rsidP="0048185A">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We have estimated premature deaths attributable to long-term ambient ozone exposure over China for 2013–2017 using </w:t>
      </w:r>
      <w:r w:rsidR="00F91B32">
        <w:rPr>
          <w:rFonts w:ascii="Times New Roman" w:hAnsi="Times New Roman" w:cs="Times New Roman"/>
          <w:sz w:val="24"/>
          <w:szCs w:val="24"/>
        </w:rPr>
        <w:t xml:space="preserve">the </w:t>
      </w:r>
      <w:r>
        <w:rPr>
          <w:rFonts w:ascii="Times New Roman" w:hAnsi="Times New Roman" w:cs="Times New Roman"/>
          <w:sz w:val="24"/>
          <w:szCs w:val="24"/>
        </w:rPr>
        <w:t>NAQPMS model at 5</w:t>
      </w:r>
      <w:r w:rsidR="00F91B32">
        <w:rPr>
          <w:rFonts w:ascii="Times New Roman" w:hAnsi="Times New Roman" w:cs="Times New Roman"/>
          <w:sz w:val="24"/>
          <w:szCs w:val="24"/>
        </w:rPr>
        <w:t xml:space="preserve"> </w:t>
      </w:r>
      <w:r>
        <w:rPr>
          <w:rFonts w:ascii="Times New Roman" w:hAnsi="Times New Roman" w:cs="Times New Roman"/>
          <w:sz w:val="24"/>
          <w:szCs w:val="24"/>
        </w:rPr>
        <w:t xml:space="preserve">km resolution </w:t>
      </w:r>
      <w:r w:rsidR="00F91B32">
        <w:rPr>
          <w:rFonts w:ascii="Times New Roman" w:hAnsi="Times New Roman" w:cs="Times New Roman"/>
          <w:sz w:val="24"/>
          <w:szCs w:val="24"/>
        </w:rPr>
        <w:t>and</w:t>
      </w:r>
      <w:r>
        <w:rPr>
          <w:rFonts w:ascii="Times New Roman" w:hAnsi="Times New Roman" w:cs="Times New Roman"/>
          <w:sz w:val="24"/>
          <w:szCs w:val="24"/>
        </w:rPr>
        <w:t xml:space="preserve"> relative risk estimates derived from </w:t>
      </w:r>
      <w:r w:rsidR="00EB039F">
        <w:rPr>
          <w:rFonts w:ascii="Times New Roman" w:hAnsi="Times New Roman" w:cs="Times New Roman"/>
          <w:sz w:val="24"/>
          <w:szCs w:val="24"/>
        </w:rPr>
        <w:t xml:space="preserve">the </w:t>
      </w:r>
      <w:r>
        <w:rPr>
          <w:rFonts w:ascii="Times New Roman" w:hAnsi="Times New Roman" w:cs="Times New Roman"/>
          <w:sz w:val="24"/>
          <w:szCs w:val="24"/>
        </w:rPr>
        <w:t xml:space="preserve">ACS CPS-II cohort studies. </w:t>
      </w:r>
      <w:r w:rsidR="00F91B32">
        <w:rPr>
          <w:rFonts w:ascii="Times New Roman" w:hAnsi="Times New Roman" w:cs="Times New Roman"/>
          <w:sz w:val="24"/>
          <w:szCs w:val="24"/>
        </w:rPr>
        <w:t>W</w:t>
      </w:r>
      <w:r>
        <w:rPr>
          <w:rFonts w:ascii="Times New Roman" w:hAnsi="Times New Roman" w:cs="Times New Roman"/>
          <w:sz w:val="24"/>
          <w:szCs w:val="24"/>
        </w:rPr>
        <w:t xml:space="preserve">e use </w:t>
      </w:r>
      <w:r w:rsidR="00F91B32">
        <w:rPr>
          <w:rFonts w:ascii="Times New Roman" w:hAnsi="Times New Roman" w:cs="Times New Roman"/>
          <w:sz w:val="24"/>
          <w:szCs w:val="24"/>
        </w:rPr>
        <w:t xml:space="preserve">a </w:t>
      </w:r>
      <w:r w:rsidR="000A4ACE">
        <w:rPr>
          <w:rFonts w:ascii="Times New Roman" w:hAnsi="Times New Roman" w:cs="Times New Roman"/>
          <w:sz w:val="24"/>
          <w:szCs w:val="24"/>
        </w:rPr>
        <w:t>modified inverse distance weighted</w:t>
      </w:r>
      <w:r>
        <w:rPr>
          <w:rFonts w:ascii="Times New Roman" w:hAnsi="Times New Roman" w:cs="Times New Roman"/>
          <w:sz w:val="24"/>
          <w:szCs w:val="24"/>
        </w:rPr>
        <w:t xml:space="preserve"> </w:t>
      </w:r>
      <w:r w:rsidR="00B32309">
        <w:rPr>
          <w:rFonts w:ascii="Times New Roman" w:hAnsi="Times New Roman" w:cs="Times New Roman"/>
          <w:sz w:val="24"/>
          <w:szCs w:val="24"/>
        </w:rPr>
        <w:t xml:space="preserve">method </w:t>
      </w:r>
      <w:r>
        <w:rPr>
          <w:rFonts w:ascii="Times New Roman" w:hAnsi="Times New Roman" w:cs="Times New Roman"/>
          <w:sz w:val="24"/>
          <w:szCs w:val="24"/>
        </w:rPr>
        <w:t xml:space="preserve">to </w:t>
      </w:r>
      <w:r w:rsidR="00F91B32">
        <w:rPr>
          <w:rFonts w:ascii="Times New Roman" w:hAnsi="Times New Roman" w:cs="Times New Roman"/>
          <w:sz w:val="24"/>
          <w:szCs w:val="24"/>
        </w:rPr>
        <w:t>bias</w:t>
      </w:r>
      <w:r w:rsidR="00EB039F">
        <w:rPr>
          <w:rFonts w:ascii="Times New Roman" w:hAnsi="Times New Roman" w:cs="Times New Roman"/>
          <w:sz w:val="24"/>
          <w:szCs w:val="24"/>
        </w:rPr>
        <w:t>-</w:t>
      </w:r>
      <w:r w:rsidR="00F91B32">
        <w:rPr>
          <w:rFonts w:ascii="Times New Roman" w:hAnsi="Times New Roman" w:cs="Times New Roman"/>
          <w:sz w:val="24"/>
          <w:szCs w:val="24"/>
        </w:rPr>
        <w:t xml:space="preserve">correct </w:t>
      </w:r>
      <w:r>
        <w:rPr>
          <w:rFonts w:ascii="Times New Roman" w:hAnsi="Times New Roman" w:cs="Times New Roman"/>
          <w:sz w:val="24"/>
          <w:szCs w:val="24"/>
        </w:rPr>
        <w:t xml:space="preserve">model results. </w:t>
      </w:r>
      <w:r w:rsidRPr="008A5772">
        <w:rPr>
          <w:rFonts w:ascii="Times New Roman" w:hAnsi="Times New Roman" w:cs="Times New Roman"/>
          <w:sz w:val="24"/>
          <w:szCs w:val="24"/>
        </w:rPr>
        <w:t xml:space="preserve">Using </w:t>
      </w:r>
      <w:r w:rsidR="00F91B32">
        <w:rPr>
          <w:rFonts w:ascii="Times New Roman" w:hAnsi="Times New Roman" w:cs="Times New Roman"/>
          <w:sz w:val="24"/>
          <w:szCs w:val="24"/>
        </w:rPr>
        <w:t xml:space="preserve">a </w:t>
      </w:r>
      <w:r w:rsidRPr="008A5772">
        <w:rPr>
          <w:rFonts w:ascii="Times New Roman" w:hAnsi="Times New Roman" w:cs="Times New Roman"/>
          <w:sz w:val="24"/>
          <w:szCs w:val="24"/>
        </w:rPr>
        <w:t xml:space="preserve">hazard ratio </w:t>
      </w:r>
      <w:r>
        <w:rPr>
          <w:rFonts w:ascii="Times New Roman" w:hAnsi="Times New Roman" w:cs="Times New Roman"/>
          <w:sz w:val="24"/>
          <w:szCs w:val="24"/>
        </w:rPr>
        <w:t xml:space="preserve">from Turner et al (2016) and </w:t>
      </w:r>
      <w:r w:rsidR="00F91B32">
        <w:rPr>
          <w:rFonts w:ascii="Times New Roman" w:hAnsi="Times New Roman" w:cs="Times New Roman"/>
          <w:sz w:val="24"/>
          <w:szCs w:val="24"/>
        </w:rPr>
        <w:t xml:space="preserve">the </w:t>
      </w:r>
      <w:r>
        <w:rPr>
          <w:rFonts w:ascii="Times New Roman" w:hAnsi="Times New Roman" w:cs="Times New Roman"/>
          <w:sz w:val="24"/>
          <w:szCs w:val="24"/>
        </w:rPr>
        <w:t>AMD</w:t>
      </w:r>
      <w:r w:rsidR="00E87FB7">
        <w:rPr>
          <w:rFonts w:ascii="Times New Roman" w:hAnsi="Times New Roman" w:cs="Times New Roman"/>
          <w:sz w:val="24"/>
          <w:szCs w:val="24"/>
        </w:rPr>
        <w:t>A8</w:t>
      </w:r>
      <w:r w:rsidR="00F91B32">
        <w:rPr>
          <w:rFonts w:ascii="Times New Roman" w:hAnsi="Times New Roman" w:cs="Times New Roman"/>
          <w:sz w:val="24"/>
          <w:szCs w:val="24"/>
        </w:rPr>
        <w:t xml:space="preserve"> ozone</w:t>
      </w:r>
      <w:r w:rsidRPr="008A5772">
        <w:rPr>
          <w:rFonts w:ascii="Times New Roman" w:hAnsi="Times New Roman" w:cs="Times New Roman"/>
          <w:sz w:val="24"/>
          <w:szCs w:val="24"/>
        </w:rPr>
        <w:t xml:space="preserve"> exposure metric</w:t>
      </w:r>
      <w:r w:rsidR="00EB039F" w:rsidRPr="00EB039F">
        <w:rPr>
          <w:rFonts w:ascii="Times New Roman" w:hAnsi="Times New Roman" w:cs="Times New Roman"/>
          <w:sz w:val="24"/>
          <w:szCs w:val="24"/>
        </w:rPr>
        <w:t xml:space="preserve"> </w:t>
      </w:r>
      <w:r w:rsidR="00EB039F">
        <w:rPr>
          <w:rFonts w:ascii="Times New Roman" w:hAnsi="Times New Roman" w:cs="Times New Roman"/>
          <w:sz w:val="24"/>
          <w:szCs w:val="24"/>
        </w:rPr>
        <w:t xml:space="preserve">with a </w:t>
      </w:r>
      <w:r w:rsidR="00EB039F" w:rsidRPr="008A5772">
        <w:rPr>
          <w:rFonts w:ascii="Times New Roman" w:hAnsi="Times New Roman" w:cs="Times New Roman"/>
          <w:sz w:val="24"/>
          <w:szCs w:val="24"/>
        </w:rPr>
        <w:t>threshold</w:t>
      </w:r>
      <w:r w:rsidR="00EB039F">
        <w:rPr>
          <w:rFonts w:ascii="Times New Roman" w:hAnsi="Times New Roman" w:cs="Times New Roman"/>
          <w:sz w:val="24"/>
          <w:szCs w:val="24"/>
        </w:rPr>
        <w:t xml:space="preserve"> of</w:t>
      </w:r>
      <w:r w:rsidR="00EB039F" w:rsidRPr="008A5772">
        <w:rPr>
          <w:rFonts w:ascii="Times New Roman" w:hAnsi="Times New Roman" w:cs="Times New Roman"/>
          <w:sz w:val="24"/>
          <w:szCs w:val="24"/>
        </w:rPr>
        <w:t xml:space="preserve"> </w:t>
      </w:r>
      <w:r w:rsidR="00EB039F">
        <w:rPr>
          <w:rFonts w:ascii="Times New Roman" w:hAnsi="Times New Roman" w:cs="Times New Roman"/>
          <w:sz w:val="24"/>
          <w:szCs w:val="24"/>
        </w:rPr>
        <w:t>26.7</w:t>
      </w:r>
      <w:r w:rsidR="00EB039F" w:rsidRPr="008A5772">
        <w:rPr>
          <w:rFonts w:ascii="Times New Roman" w:hAnsi="Times New Roman" w:cs="Times New Roman"/>
          <w:sz w:val="24"/>
          <w:szCs w:val="24"/>
        </w:rPr>
        <w:t xml:space="preserve"> ppb</w:t>
      </w:r>
      <w:r w:rsidRPr="008A5772">
        <w:rPr>
          <w:rFonts w:ascii="Times New Roman" w:hAnsi="Times New Roman" w:cs="Times New Roman"/>
          <w:sz w:val="24"/>
          <w:szCs w:val="24"/>
        </w:rPr>
        <w:t xml:space="preserve">, we estimate that on a 5-year average </w:t>
      </w:r>
      <w:r w:rsidR="00F91B32">
        <w:rPr>
          <w:rFonts w:ascii="Times New Roman" w:hAnsi="Times New Roman" w:cs="Times New Roman"/>
          <w:sz w:val="24"/>
          <w:szCs w:val="24"/>
        </w:rPr>
        <w:t>basis</w:t>
      </w:r>
      <w:r w:rsidR="00F91B32" w:rsidRPr="008A5772">
        <w:rPr>
          <w:rFonts w:ascii="Times New Roman" w:hAnsi="Times New Roman" w:cs="Times New Roman"/>
          <w:sz w:val="24"/>
          <w:szCs w:val="24"/>
        </w:rPr>
        <w:t xml:space="preserve"> </w:t>
      </w:r>
      <w:r w:rsidRPr="008A5772">
        <w:rPr>
          <w:rFonts w:ascii="Times New Roman" w:hAnsi="Times New Roman" w:cs="Times New Roman"/>
          <w:sz w:val="24"/>
          <w:szCs w:val="24"/>
        </w:rPr>
        <w:t>there are approximately 186</w:t>
      </w:r>
      <w:r w:rsidR="00A276A1">
        <w:rPr>
          <w:rFonts w:ascii="Times New Roman" w:hAnsi="Times New Roman" w:cs="Times New Roman"/>
          <w:sz w:val="24"/>
          <w:szCs w:val="24"/>
        </w:rPr>
        <w:t>,</w:t>
      </w:r>
      <w:r w:rsidR="002359E9">
        <w:rPr>
          <w:rFonts w:ascii="Times New Roman" w:hAnsi="Times New Roman" w:cs="Times New Roman"/>
          <w:sz w:val="24"/>
          <w:szCs w:val="24"/>
        </w:rPr>
        <w:t>0</w:t>
      </w:r>
      <w:r w:rsidR="00F91B32">
        <w:rPr>
          <w:rFonts w:ascii="Times New Roman" w:hAnsi="Times New Roman" w:cs="Times New Roman"/>
          <w:sz w:val="24"/>
          <w:szCs w:val="24"/>
        </w:rPr>
        <w:t>00</w:t>
      </w:r>
      <w:r w:rsidRPr="008A5772">
        <w:rPr>
          <w:rFonts w:ascii="Times New Roman" w:hAnsi="Times New Roman" w:cs="Times New Roman"/>
          <w:sz w:val="24"/>
          <w:szCs w:val="24"/>
        </w:rPr>
        <w:t xml:space="preserve"> (</w:t>
      </w:r>
      <w:r w:rsidR="00EB039F">
        <w:rPr>
          <w:rFonts w:ascii="Times New Roman" w:hAnsi="Times New Roman" w:cs="Times New Roman"/>
          <w:sz w:val="24"/>
          <w:szCs w:val="24"/>
        </w:rPr>
        <w:t>95% C</w:t>
      </w:r>
      <w:r w:rsidR="00004E8F">
        <w:rPr>
          <w:rFonts w:ascii="Times New Roman" w:hAnsi="Times New Roman" w:cs="Times New Roman"/>
          <w:sz w:val="24"/>
          <w:szCs w:val="24"/>
        </w:rPr>
        <w:t xml:space="preserve">onfidence </w:t>
      </w:r>
      <w:r w:rsidR="00EB039F">
        <w:rPr>
          <w:rFonts w:ascii="Times New Roman" w:hAnsi="Times New Roman" w:cs="Times New Roman"/>
          <w:sz w:val="24"/>
          <w:szCs w:val="24"/>
        </w:rPr>
        <w:t>I</w:t>
      </w:r>
      <w:r w:rsidR="00004E8F">
        <w:rPr>
          <w:rFonts w:ascii="Times New Roman" w:hAnsi="Times New Roman" w:cs="Times New Roman"/>
          <w:sz w:val="24"/>
          <w:szCs w:val="24"/>
        </w:rPr>
        <w:t>nterval</w:t>
      </w:r>
      <w:r w:rsidR="00EB039F">
        <w:rPr>
          <w:rFonts w:ascii="Times New Roman" w:hAnsi="Times New Roman" w:cs="Times New Roman"/>
          <w:sz w:val="24"/>
          <w:szCs w:val="24"/>
        </w:rPr>
        <w:t xml:space="preserve">: </w:t>
      </w:r>
      <w:r w:rsidRPr="008A5772">
        <w:rPr>
          <w:rFonts w:ascii="Times New Roman" w:hAnsi="Times New Roman" w:cs="Times New Roman"/>
          <w:sz w:val="24"/>
          <w:szCs w:val="24"/>
        </w:rPr>
        <w:t>129</w:t>
      </w:r>
      <w:r w:rsidR="00A276A1">
        <w:rPr>
          <w:rFonts w:ascii="Times New Roman" w:hAnsi="Times New Roman" w:cs="Times New Roman"/>
          <w:sz w:val="24"/>
          <w:szCs w:val="24"/>
        </w:rPr>
        <w:t>,</w:t>
      </w:r>
      <w:r w:rsidR="002359E9">
        <w:rPr>
          <w:rFonts w:ascii="Times New Roman" w:hAnsi="Times New Roman" w:cs="Times New Roman"/>
          <w:sz w:val="24"/>
          <w:szCs w:val="24"/>
        </w:rPr>
        <w:t>0</w:t>
      </w:r>
      <w:r w:rsidR="00F91B32">
        <w:rPr>
          <w:rFonts w:ascii="Times New Roman" w:hAnsi="Times New Roman" w:cs="Times New Roman"/>
          <w:sz w:val="24"/>
          <w:szCs w:val="24"/>
        </w:rPr>
        <w:t>00</w:t>
      </w:r>
      <w:r w:rsidR="00CC518C">
        <w:rPr>
          <w:rFonts w:ascii="Times New Roman" w:hAnsi="Times New Roman" w:cs="Times New Roman"/>
          <w:sz w:val="24"/>
          <w:szCs w:val="24"/>
        </w:rPr>
        <w:t xml:space="preserve"> -</w:t>
      </w:r>
      <w:r w:rsidRPr="008A5772">
        <w:rPr>
          <w:rFonts w:ascii="Times New Roman" w:hAnsi="Times New Roman" w:cs="Times New Roman"/>
          <w:sz w:val="24"/>
          <w:szCs w:val="24"/>
        </w:rPr>
        <w:t xml:space="preserve"> 237</w:t>
      </w:r>
      <w:r w:rsidR="00A276A1">
        <w:rPr>
          <w:rFonts w:ascii="Times New Roman" w:hAnsi="Times New Roman" w:cs="Times New Roman"/>
          <w:sz w:val="24"/>
          <w:szCs w:val="24"/>
        </w:rPr>
        <w:t>,</w:t>
      </w:r>
      <w:r w:rsidR="002359E9">
        <w:rPr>
          <w:rFonts w:ascii="Times New Roman" w:hAnsi="Times New Roman" w:cs="Times New Roman"/>
          <w:sz w:val="24"/>
          <w:szCs w:val="24"/>
        </w:rPr>
        <w:t>0</w:t>
      </w:r>
      <w:r w:rsidR="00F91B32">
        <w:rPr>
          <w:rFonts w:ascii="Times New Roman" w:hAnsi="Times New Roman" w:cs="Times New Roman"/>
          <w:sz w:val="24"/>
          <w:szCs w:val="24"/>
        </w:rPr>
        <w:t>00</w:t>
      </w:r>
      <w:r w:rsidRPr="008A5772">
        <w:rPr>
          <w:rFonts w:ascii="Times New Roman" w:hAnsi="Times New Roman" w:cs="Times New Roman"/>
          <w:sz w:val="24"/>
          <w:szCs w:val="24"/>
        </w:rPr>
        <w:t>)</w:t>
      </w:r>
      <w:r>
        <w:rPr>
          <w:rFonts w:ascii="Times New Roman" w:hAnsi="Times New Roman" w:cs="Times New Roman"/>
          <w:sz w:val="24"/>
          <w:szCs w:val="24"/>
        </w:rPr>
        <w:t xml:space="preserve"> </w:t>
      </w:r>
      <w:r w:rsidR="00681631" w:rsidRPr="008A5772">
        <w:rPr>
          <w:rFonts w:ascii="Times New Roman" w:hAnsi="Times New Roman" w:cs="Times New Roman"/>
          <w:sz w:val="24"/>
          <w:szCs w:val="24"/>
        </w:rPr>
        <w:t>respiratory deaths</w:t>
      </w:r>
      <w:r w:rsidR="00681631">
        <w:rPr>
          <w:rFonts w:ascii="Times New Roman" w:hAnsi="Times New Roman" w:cs="Times New Roman"/>
          <w:sz w:val="24"/>
          <w:szCs w:val="24"/>
        </w:rPr>
        <w:t xml:space="preserve"> and</w:t>
      </w:r>
      <w:r w:rsidR="00681631" w:rsidRPr="00CC518C">
        <w:rPr>
          <w:rFonts w:ascii="Times New Roman" w:hAnsi="Times New Roman" w:cs="Times New Roman"/>
          <w:sz w:val="24"/>
          <w:szCs w:val="24"/>
        </w:rPr>
        <w:t xml:space="preserve"> </w:t>
      </w:r>
      <w:r w:rsidR="00EF62E5" w:rsidRPr="00CC518C">
        <w:rPr>
          <w:rFonts w:ascii="Times New Roman" w:hAnsi="Times New Roman" w:cs="Times New Roman"/>
          <w:sz w:val="24"/>
          <w:szCs w:val="24"/>
        </w:rPr>
        <w:t>125,000 (42</w:t>
      </w:r>
      <w:r w:rsidR="00A276A1" w:rsidRPr="00CC518C">
        <w:rPr>
          <w:rFonts w:ascii="Times New Roman" w:hAnsi="Times New Roman" w:cs="Times New Roman"/>
          <w:sz w:val="24"/>
          <w:szCs w:val="24"/>
        </w:rPr>
        <w:t>,</w:t>
      </w:r>
      <w:r w:rsidR="00EF62E5" w:rsidRPr="00CC518C">
        <w:rPr>
          <w:rFonts w:ascii="Times New Roman" w:hAnsi="Times New Roman" w:cs="Times New Roman"/>
          <w:sz w:val="24"/>
          <w:szCs w:val="24"/>
        </w:rPr>
        <w:t>0</w:t>
      </w:r>
      <w:r w:rsidR="00CC518C">
        <w:rPr>
          <w:rFonts w:ascii="Times New Roman" w:hAnsi="Times New Roman" w:cs="Times New Roman"/>
          <w:sz w:val="24"/>
          <w:szCs w:val="24"/>
        </w:rPr>
        <w:t>00 -</w:t>
      </w:r>
      <w:r w:rsidR="00EF62E5" w:rsidRPr="00CC518C">
        <w:rPr>
          <w:rFonts w:ascii="Times New Roman" w:hAnsi="Times New Roman" w:cs="Times New Roman"/>
          <w:sz w:val="24"/>
          <w:szCs w:val="24"/>
        </w:rPr>
        <w:t xml:space="preserve"> 204,000)</w:t>
      </w:r>
      <w:r w:rsidR="00681631" w:rsidRPr="00CC518C">
        <w:rPr>
          <w:rFonts w:ascii="Times New Roman" w:hAnsi="Times New Roman" w:cs="Times New Roman"/>
          <w:sz w:val="24"/>
          <w:szCs w:val="24"/>
        </w:rPr>
        <w:t xml:space="preserve"> cardiovascular deaths.</w:t>
      </w:r>
      <w:r w:rsidRPr="00CC518C">
        <w:rPr>
          <w:rFonts w:ascii="Times New Roman" w:hAnsi="Times New Roman" w:cs="Times New Roman"/>
          <w:sz w:val="24"/>
          <w:szCs w:val="24"/>
        </w:rPr>
        <w:t xml:space="preserve"> </w:t>
      </w:r>
      <w:r w:rsidR="00A276A1" w:rsidRPr="00CC518C">
        <w:rPr>
          <w:rFonts w:ascii="Times New Roman" w:hAnsi="Times New Roman" w:cs="Times New Roman"/>
          <w:sz w:val="24"/>
          <w:szCs w:val="24"/>
        </w:rPr>
        <w:t xml:space="preserve">To put this in context, the </w:t>
      </w:r>
      <w:r w:rsidR="004776D2" w:rsidRPr="00CC518C">
        <w:rPr>
          <w:rFonts w:ascii="Times New Roman" w:hAnsi="Times New Roman" w:cs="Times New Roman"/>
          <w:sz w:val="24"/>
          <w:szCs w:val="24"/>
        </w:rPr>
        <w:t xml:space="preserve">total premature deaths </w:t>
      </w:r>
      <w:r w:rsidR="00A276A1" w:rsidRPr="00CC518C">
        <w:rPr>
          <w:rFonts w:ascii="Times New Roman" w:hAnsi="Times New Roman" w:cs="Times New Roman"/>
          <w:sz w:val="24"/>
          <w:szCs w:val="24"/>
        </w:rPr>
        <w:t>associated with</w:t>
      </w:r>
      <w:r w:rsidR="004776D2" w:rsidRPr="00CC518C">
        <w:rPr>
          <w:rFonts w:ascii="Times New Roman" w:hAnsi="Times New Roman" w:cs="Times New Roman"/>
          <w:sz w:val="24"/>
          <w:szCs w:val="24"/>
        </w:rPr>
        <w:t xml:space="preserve"> ambient PM</w:t>
      </w:r>
      <w:r w:rsidR="004776D2" w:rsidRPr="00CC518C">
        <w:rPr>
          <w:rFonts w:ascii="Times New Roman" w:hAnsi="Times New Roman" w:cs="Times New Roman"/>
          <w:sz w:val="24"/>
          <w:szCs w:val="24"/>
          <w:vertAlign w:val="subscript"/>
        </w:rPr>
        <w:t>2.5</w:t>
      </w:r>
      <w:r w:rsidR="004776D2" w:rsidRPr="00CC518C">
        <w:rPr>
          <w:rFonts w:ascii="Times New Roman" w:hAnsi="Times New Roman" w:cs="Times New Roman"/>
          <w:sz w:val="24"/>
          <w:szCs w:val="24"/>
        </w:rPr>
        <w:t xml:space="preserve"> on a 5-year average basis from</w:t>
      </w:r>
      <w:r w:rsidR="00A276A1" w:rsidRPr="00CC518C">
        <w:rPr>
          <w:rFonts w:ascii="Times New Roman" w:hAnsi="Times New Roman" w:cs="Times New Roman"/>
          <w:sz w:val="24"/>
          <w:szCs w:val="24"/>
        </w:rPr>
        <w:t xml:space="preserve"> the same simulations with the</w:t>
      </w:r>
      <w:r w:rsidR="004776D2" w:rsidRPr="00CC518C">
        <w:rPr>
          <w:rFonts w:ascii="Times New Roman" w:hAnsi="Times New Roman" w:cs="Times New Roman"/>
          <w:sz w:val="24"/>
          <w:szCs w:val="24"/>
        </w:rPr>
        <w:t xml:space="preserve"> NAQPMS model at 5-km resolution </w:t>
      </w:r>
      <w:r w:rsidR="00A276A1" w:rsidRPr="00CC518C">
        <w:rPr>
          <w:rFonts w:ascii="Times New Roman" w:hAnsi="Times New Roman" w:cs="Times New Roman"/>
          <w:sz w:val="24"/>
          <w:szCs w:val="24"/>
        </w:rPr>
        <w:t xml:space="preserve">is 1,210,000 </w:t>
      </w:r>
      <w:r w:rsidR="004776D2" w:rsidRPr="00CC518C">
        <w:rPr>
          <w:rFonts w:ascii="Times New Roman" w:hAnsi="Times New Roman" w:cs="Times New Roman"/>
          <w:sz w:val="24"/>
          <w:szCs w:val="24"/>
        </w:rPr>
        <w:t xml:space="preserve">(Wang et al., </w:t>
      </w:r>
      <w:r w:rsidR="00A276A1" w:rsidRPr="00CC518C">
        <w:rPr>
          <w:rFonts w:ascii="Times New Roman" w:hAnsi="Times New Roman" w:cs="Times New Roman"/>
          <w:sz w:val="24"/>
          <w:szCs w:val="24"/>
        </w:rPr>
        <w:t>2020</w:t>
      </w:r>
      <w:r w:rsidR="004776D2" w:rsidRPr="00CC518C">
        <w:rPr>
          <w:rFonts w:ascii="Times New Roman" w:hAnsi="Times New Roman" w:cs="Times New Roman"/>
          <w:sz w:val="24"/>
          <w:szCs w:val="24"/>
        </w:rPr>
        <w:t>).</w:t>
      </w:r>
    </w:p>
    <w:p w14:paraId="62E50DFD" w14:textId="6478380E" w:rsidR="00171AB4" w:rsidRDefault="00171AB4" w:rsidP="0048185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B79C2">
        <w:rPr>
          <w:rFonts w:ascii="Times New Roman" w:hAnsi="Times New Roman" w:cs="Times New Roman"/>
          <w:sz w:val="24"/>
          <w:szCs w:val="24"/>
        </w:rPr>
        <w:t xml:space="preserve">Using </w:t>
      </w:r>
      <w:r w:rsidR="00057488">
        <w:rPr>
          <w:rFonts w:ascii="Times New Roman" w:hAnsi="Times New Roman" w:cs="Times New Roman"/>
          <w:sz w:val="24"/>
          <w:szCs w:val="24"/>
        </w:rPr>
        <w:t xml:space="preserve">the </w:t>
      </w:r>
      <w:r w:rsidR="001409CC">
        <w:rPr>
          <w:rFonts w:ascii="Times New Roman" w:hAnsi="Times New Roman" w:cs="Times New Roman"/>
          <w:sz w:val="24"/>
          <w:szCs w:val="24"/>
        </w:rPr>
        <w:t xml:space="preserve">relative risk estimate of </w:t>
      </w:r>
      <w:r w:rsidR="006B79C2">
        <w:rPr>
          <w:rFonts w:ascii="Times New Roman" w:hAnsi="Times New Roman" w:cs="Times New Roman"/>
          <w:sz w:val="24"/>
          <w:szCs w:val="24"/>
        </w:rPr>
        <w:t xml:space="preserve">Turner et al (2016), we find </w:t>
      </w:r>
      <w:r w:rsidR="00057488">
        <w:rPr>
          <w:rFonts w:ascii="Times New Roman" w:hAnsi="Times New Roman" w:cs="Times New Roman"/>
          <w:sz w:val="24"/>
          <w:szCs w:val="24"/>
        </w:rPr>
        <w:t xml:space="preserve">that </w:t>
      </w:r>
      <w:r w:rsidR="006B79C2">
        <w:rPr>
          <w:rFonts w:ascii="Times New Roman" w:hAnsi="Times New Roman" w:cs="Times New Roman"/>
          <w:sz w:val="24"/>
          <w:szCs w:val="24"/>
        </w:rPr>
        <w:t>t</w:t>
      </w:r>
      <w:r w:rsidRPr="008A5772">
        <w:rPr>
          <w:rFonts w:ascii="Times New Roman" w:hAnsi="Times New Roman" w:cs="Times New Roman"/>
          <w:sz w:val="24"/>
          <w:szCs w:val="24"/>
        </w:rPr>
        <w:t xml:space="preserve">he range of per capita respiratory </w:t>
      </w:r>
      <w:r w:rsidR="00885ED3">
        <w:rPr>
          <w:rFonts w:ascii="Times New Roman" w:hAnsi="Times New Roman" w:cs="Times New Roman"/>
          <w:sz w:val="24"/>
          <w:szCs w:val="24"/>
        </w:rPr>
        <w:t>mortali</w:t>
      </w:r>
      <w:r w:rsidR="005A0AF7">
        <w:rPr>
          <w:rFonts w:ascii="Times New Roman" w:hAnsi="Times New Roman" w:cs="Times New Roman"/>
          <w:sz w:val="24"/>
          <w:szCs w:val="24"/>
        </w:rPr>
        <w:t>t</w:t>
      </w:r>
      <w:r w:rsidR="00885ED3">
        <w:rPr>
          <w:rFonts w:ascii="Times New Roman" w:hAnsi="Times New Roman" w:cs="Times New Roman"/>
          <w:sz w:val="24"/>
          <w:szCs w:val="24"/>
        </w:rPr>
        <w:t>y</w:t>
      </w:r>
      <w:r w:rsidRPr="008A5772">
        <w:rPr>
          <w:rFonts w:ascii="Times New Roman" w:hAnsi="Times New Roman" w:cs="Times New Roman"/>
          <w:sz w:val="24"/>
          <w:szCs w:val="24"/>
        </w:rPr>
        <w:t xml:space="preserve"> </w:t>
      </w:r>
      <w:r w:rsidR="006B79C2">
        <w:rPr>
          <w:rFonts w:ascii="Times New Roman" w:hAnsi="Times New Roman" w:cs="Times New Roman"/>
          <w:sz w:val="24"/>
          <w:szCs w:val="24"/>
        </w:rPr>
        <w:t xml:space="preserve">for </w:t>
      </w:r>
      <w:r w:rsidR="006D4D59">
        <w:rPr>
          <w:rFonts w:ascii="Times New Roman" w:hAnsi="Times New Roman" w:cs="Times New Roman"/>
          <w:sz w:val="24"/>
          <w:szCs w:val="24"/>
        </w:rPr>
        <w:t xml:space="preserve">different </w:t>
      </w:r>
      <w:r w:rsidR="006B79C2">
        <w:rPr>
          <w:rFonts w:ascii="Times New Roman" w:hAnsi="Times New Roman" w:cs="Times New Roman"/>
          <w:sz w:val="24"/>
          <w:szCs w:val="24"/>
        </w:rPr>
        <w:t xml:space="preserve">provinces </w:t>
      </w:r>
      <w:r w:rsidRPr="008A5772">
        <w:rPr>
          <w:rFonts w:ascii="Times New Roman" w:hAnsi="Times New Roman" w:cs="Times New Roman"/>
          <w:sz w:val="24"/>
          <w:szCs w:val="24"/>
        </w:rPr>
        <w:t>is between 0.03 and 0.31</w:t>
      </w:r>
      <w:r w:rsidRPr="008A5772">
        <w:rPr>
          <w:rFonts w:ascii="Times New Roman" w:hAnsi="Times New Roman" w:cs="Times New Roman" w:hint="eastAsia"/>
          <w:sz w:val="24"/>
          <w:szCs w:val="24"/>
        </w:rPr>
        <w:t>‰</w:t>
      </w:r>
      <w:r w:rsidRPr="008A5772">
        <w:rPr>
          <w:rFonts w:ascii="Times New Roman" w:hAnsi="Times New Roman" w:cs="Times New Roman" w:hint="eastAsia"/>
          <w:sz w:val="24"/>
          <w:szCs w:val="24"/>
        </w:rPr>
        <w:t>,</w:t>
      </w:r>
      <w:r w:rsidRPr="008A5772">
        <w:rPr>
          <w:rFonts w:ascii="Times New Roman" w:hAnsi="Times New Roman" w:cs="Times New Roman"/>
          <w:sz w:val="24"/>
          <w:szCs w:val="24"/>
        </w:rPr>
        <w:t xml:space="preserve"> </w:t>
      </w:r>
      <w:r w:rsidR="00057488">
        <w:rPr>
          <w:rFonts w:ascii="Times New Roman" w:hAnsi="Times New Roman" w:cs="Times New Roman"/>
          <w:sz w:val="24"/>
          <w:szCs w:val="24"/>
        </w:rPr>
        <w:t>with a</w:t>
      </w:r>
      <w:r w:rsidR="00057488" w:rsidRPr="008A5772">
        <w:rPr>
          <w:rFonts w:ascii="Times New Roman" w:hAnsi="Times New Roman" w:cs="Times New Roman"/>
          <w:sz w:val="24"/>
          <w:szCs w:val="24"/>
        </w:rPr>
        <w:t xml:space="preserve"> </w:t>
      </w:r>
      <w:r w:rsidRPr="008A5772">
        <w:rPr>
          <w:rFonts w:ascii="Times New Roman" w:hAnsi="Times New Roman" w:cs="Times New Roman"/>
          <w:sz w:val="24"/>
          <w:szCs w:val="24"/>
        </w:rPr>
        <w:t xml:space="preserve">maximum in Sichuan, </w:t>
      </w:r>
      <w:r w:rsidR="00057488">
        <w:rPr>
          <w:rFonts w:ascii="Times New Roman" w:hAnsi="Times New Roman" w:cs="Times New Roman"/>
          <w:sz w:val="24"/>
          <w:szCs w:val="24"/>
        </w:rPr>
        <w:t>and</w:t>
      </w:r>
      <w:r w:rsidRPr="008A5772">
        <w:rPr>
          <w:rFonts w:ascii="Times New Roman" w:hAnsi="Times New Roman" w:cs="Times New Roman"/>
          <w:sz w:val="24"/>
          <w:szCs w:val="24"/>
        </w:rPr>
        <w:t xml:space="preserve"> lower per capita respiratory </w:t>
      </w:r>
      <w:r w:rsidR="00885ED3">
        <w:rPr>
          <w:rFonts w:ascii="Times New Roman" w:hAnsi="Times New Roman" w:cs="Times New Roman"/>
          <w:sz w:val="24"/>
          <w:szCs w:val="24"/>
        </w:rPr>
        <w:t>mortality</w:t>
      </w:r>
      <w:r w:rsidRPr="008A5772">
        <w:rPr>
          <w:rFonts w:ascii="Times New Roman" w:hAnsi="Times New Roman" w:cs="Times New Roman"/>
          <w:sz w:val="24"/>
          <w:szCs w:val="24"/>
        </w:rPr>
        <w:t xml:space="preserve"> in North China. </w:t>
      </w:r>
      <w:r w:rsidR="001409CC">
        <w:rPr>
          <w:rFonts w:ascii="Times New Roman" w:hAnsi="Times New Roman" w:cs="Times New Roman"/>
          <w:sz w:val="24"/>
          <w:szCs w:val="24"/>
        </w:rPr>
        <w:t xml:space="preserve">We find that about </w:t>
      </w:r>
      <w:r w:rsidRPr="008A5772">
        <w:rPr>
          <w:rFonts w:ascii="Times New Roman" w:hAnsi="Times New Roman" w:cs="Times New Roman"/>
          <w:sz w:val="24"/>
          <w:szCs w:val="24"/>
        </w:rPr>
        <w:t>7</w:t>
      </w:r>
      <w:r w:rsidR="000343C7">
        <w:rPr>
          <w:rFonts w:ascii="Times New Roman" w:hAnsi="Times New Roman" w:cs="Times New Roman"/>
          <w:sz w:val="24"/>
          <w:szCs w:val="24"/>
        </w:rPr>
        <w:t>3</w:t>
      </w:r>
      <w:r w:rsidR="00362A51">
        <w:rPr>
          <w:rFonts w:ascii="Times New Roman" w:hAnsi="Times New Roman" w:cs="Times New Roman"/>
          <w:sz w:val="24"/>
          <w:szCs w:val="24"/>
        </w:rPr>
        <w:t>,</w:t>
      </w:r>
      <w:r w:rsidR="000343C7">
        <w:rPr>
          <w:rFonts w:ascii="Times New Roman" w:hAnsi="Times New Roman" w:cs="Times New Roman"/>
          <w:sz w:val="24"/>
          <w:szCs w:val="24"/>
        </w:rPr>
        <w:t>0</w:t>
      </w:r>
      <w:r w:rsidR="00F91B32">
        <w:rPr>
          <w:rFonts w:ascii="Times New Roman" w:hAnsi="Times New Roman" w:cs="Times New Roman"/>
          <w:sz w:val="24"/>
          <w:szCs w:val="24"/>
        </w:rPr>
        <w:t>00</w:t>
      </w:r>
      <w:r w:rsidRPr="008A5772">
        <w:rPr>
          <w:rFonts w:ascii="Times New Roman" w:hAnsi="Times New Roman" w:cs="Times New Roman"/>
          <w:sz w:val="24"/>
          <w:szCs w:val="24"/>
        </w:rPr>
        <w:t xml:space="preserve"> (</w:t>
      </w:r>
      <w:r w:rsidR="00362A51">
        <w:rPr>
          <w:rFonts w:ascii="Times New Roman" w:hAnsi="Times New Roman" w:cs="Times New Roman"/>
          <w:sz w:val="24"/>
          <w:szCs w:val="24"/>
        </w:rPr>
        <w:t xml:space="preserve">CI: </w:t>
      </w:r>
      <w:r w:rsidRPr="008A5772">
        <w:rPr>
          <w:rFonts w:ascii="Times New Roman" w:hAnsi="Times New Roman" w:cs="Times New Roman"/>
          <w:sz w:val="24"/>
          <w:szCs w:val="24"/>
        </w:rPr>
        <w:t>5</w:t>
      </w:r>
      <w:r w:rsidR="000343C7">
        <w:rPr>
          <w:rFonts w:ascii="Times New Roman" w:hAnsi="Times New Roman" w:cs="Times New Roman"/>
          <w:sz w:val="24"/>
          <w:szCs w:val="24"/>
        </w:rPr>
        <w:t>1</w:t>
      </w:r>
      <w:r w:rsidR="00362A51">
        <w:rPr>
          <w:rFonts w:ascii="Times New Roman" w:hAnsi="Times New Roman" w:cs="Times New Roman"/>
          <w:sz w:val="24"/>
          <w:szCs w:val="24"/>
        </w:rPr>
        <w:t>,</w:t>
      </w:r>
      <w:r w:rsidR="000343C7">
        <w:rPr>
          <w:rFonts w:ascii="Times New Roman" w:hAnsi="Times New Roman" w:cs="Times New Roman"/>
          <w:sz w:val="24"/>
          <w:szCs w:val="24"/>
        </w:rPr>
        <w:t>0</w:t>
      </w:r>
      <w:r w:rsidR="00F91B32">
        <w:rPr>
          <w:rFonts w:ascii="Times New Roman" w:hAnsi="Times New Roman" w:cs="Times New Roman"/>
          <w:sz w:val="24"/>
          <w:szCs w:val="24"/>
        </w:rPr>
        <w:t>00</w:t>
      </w:r>
      <w:r w:rsidR="00CC518C">
        <w:rPr>
          <w:rFonts w:ascii="Times New Roman" w:hAnsi="Times New Roman" w:cs="Times New Roman"/>
          <w:sz w:val="24"/>
          <w:szCs w:val="24"/>
        </w:rPr>
        <w:t xml:space="preserve"> </w:t>
      </w:r>
      <w:r w:rsidR="00362A51">
        <w:rPr>
          <w:rFonts w:ascii="Times New Roman" w:hAnsi="Times New Roman" w:cs="Times New Roman"/>
          <w:sz w:val="24"/>
          <w:szCs w:val="24"/>
        </w:rPr>
        <w:t>–</w:t>
      </w:r>
      <w:r w:rsidRPr="008A5772">
        <w:rPr>
          <w:rFonts w:ascii="Times New Roman" w:hAnsi="Times New Roman" w:cs="Times New Roman"/>
          <w:sz w:val="24"/>
          <w:szCs w:val="24"/>
        </w:rPr>
        <w:t xml:space="preserve"> 9</w:t>
      </w:r>
      <w:r w:rsidR="000343C7">
        <w:rPr>
          <w:rFonts w:ascii="Times New Roman" w:hAnsi="Times New Roman" w:cs="Times New Roman"/>
          <w:sz w:val="24"/>
          <w:szCs w:val="24"/>
        </w:rPr>
        <w:t>3</w:t>
      </w:r>
      <w:r w:rsidR="00362A51">
        <w:rPr>
          <w:rFonts w:ascii="Times New Roman" w:hAnsi="Times New Roman" w:cs="Times New Roman"/>
          <w:sz w:val="24"/>
          <w:szCs w:val="24"/>
        </w:rPr>
        <w:t>,</w:t>
      </w:r>
      <w:r w:rsidR="000343C7">
        <w:rPr>
          <w:rFonts w:ascii="Times New Roman" w:hAnsi="Times New Roman" w:cs="Times New Roman"/>
          <w:sz w:val="24"/>
          <w:szCs w:val="24"/>
        </w:rPr>
        <w:t>0</w:t>
      </w:r>
      <w:r w:rsidR="00F91B32">
        <w:rPr>
          <w:rFonts w:ascii="Times New Roman" w:hAnsi="Times New Roman" w:cs="Times New Roman"/>
          <w:sz w:val="24"/>
          <w:szCs w:val="24"/>
        </w:rPr>
        <w:t>00</w:t>
      </w:r>
      <w:r w:rsidRPr="008A5772">
        <w:rPr>
          <w:rFonts w:ascii="Times New Roman" w:hAnsi="Times New Roman" w:cs="Times New Roman"/>
          <w:sz w:val="24"/>
          <w:szCs w:val="24"/>
        </w:rPr>
        <w:t xml:space="preserve">) </w:t>
      </w:r>
      <w:r w:rsidR="006B79C2">
        <w:rPr>
          <w:rFonts w:ascii="Times New Roman" w:hAnsi="Times New Roman" w:cs="Times New Roman"/>
          <w:sz w:val="24"/>
          <w:szCs w:val="24"/>
        </w:rPr>
        <w:t xml:space="preserve">respiratory deaths </w:t>
      </w:r>
      <w:r w:rsidR="00F91B32">
        <w:rPr>
          <w:rFonts w:ascii="Times New Roman" w:hAnsi="Times New Roman" w:cs="Times New Roman"/>
          <w:sz w:val="24"/>
          <w:szCs w:val="24"/>
        </w:rPr>
        <w:t xml:space="preserve">occur </w:t>
      </w:r>
      <w:r w:rsidR="006B79C2">
        <w:rPr>
          <w:rFonts w:ascii="Times New Roman" w:hAnsi="Times New Roman" w:cs="Times New Roman"/>
          <w:sz w:val="24"/>
          <w:szCs w:val="24"/>
        </w:rPr>
        <w:t>in urban areas</w:t>
      </w:r>
      <w:r w:rsidRPr="008A5772">
        <w:rPr>
          <w:rFonts w:ascii="Times New Roman" w:hAnsi="Times New Roman" w:cs="Times New Roman"/>
          <w:sz w:val="24"/>
          <w:szCs w:val="24"/>
        </w:rPr>
        <w:t>, account</w:t>
      </w:r>
      <w:r w:rsidR="001409CC">
        <w:rPr>
          <w:rFonts w:ascii="Times New Roman" w:hAnsi="Times New Roman" w:cs="Times New Roman"/>
          <w:sz w:val="24"/>
          <w:szCs w:val="24"/>
        </w:rPr>
        <w:t>ing</w:t>
      </w:r>
      <w:r w:rsidRPr="008A5772">
        <w:rPr>
          <w:rFonts w:ascii="Times New Roman" w:hAnsi="Times New Roman" w:cs="Times New Roman"/>
          <w:sz w:val="24"/>
          <w:szCs w:val="24"/>
        </w:rPr>
        <w:t xml:space="preserve"> for 39% of total deaths. </w:t>
      </w:r>
      <w:r>
        <w:rPr>
          <w:rFonts w:ascii="Times New Roman" w:hAnsi="Times New Roman" w:cs="Times New Roman"/>
          <w:sz w:val="24"/>
          <w:szCs w:val="24"/>
        </w:rPr>
        <w:t xml:space="preserve">In </w:t>
      </w:r>
      <w:r w:rsidR="006D4D59">
        <w:rPr>
          <w:rFonts w:ascii="Times New Roman" w:hAnsi="Times New Roman" w:cs="Times New Roman"/>
          <w:sz w:val="24"/>
          <w:szCs w:val="24"/>
        </w:rPr>
        <w:t>most</w:t>
      </w:r>
      <w:r>
        <w:rPr>
          <w:rFonts w:ascii="Times New Roman" w:hAnsi="Times New Roman" w:cs="Times New Roman"/>
          <w:sz w:val="24"/>
          <w:szCs w:val="24"/>
        </w:rPr>
        <w:t xml:space="preserve"> provinces per capita mortalit</w:t>
      </w:r>
      <w:r w:rsidR="004C4A15">
        <w:rPr>
          <w:rFonts w:ascii="Times New Roman" w:hAnsi="Times New Roman" w:cs="Times New Roman"/>
          <w:sz w:val="24"/>
          <w:szCs w:val="24"/>
        </w:rPr>
        <w:t>y</w:t>
      </w:r>
      <w:r>
        <w:rPr>
          <w:rFonts w:ascii="Times New Roman" w:hAnsi="Times New Roman" w:cs="Times New Roman"/>
          <w:sz w:val="24"/>
          <w:szCs w:val="24"/>
        </w:rPr>
        <w:t xml:space="preserve"> in rural areas </w:t>
      </w:r>
      <w:r w:rsidR="004C4A15">
        <w:rPr>
          <w:rFonts w:ascii="Times New Roman" w:hAnsi="Times New Roman" w:cs="Times New Roman"/>
          <w:sz w:val="24"/>
          <w:szCs w:val="24"/>
        </w:rPr>
        <w:t xml:space="preserve">is </w:t>
      </w:r>
      <w:r>
        <w:rPr>
          <w:rFonts w:ascii="Times New Roman" w:hAnsi="Times New Roman" w:cs="Times New Roman"/>
          <w:sz w:val="24"/>
          <w:szCs w:val="24"/>
        </w:rPr>
        <w:t>a little higher than in urban areas</w:t>
      </w:r>
      <w:r>
        <w:rPr>
          <w:rFonts w:ascii="Times New Roman" w:hAnsi="Times New Roman" w:cs="Times New Roman" w:hint="eastAsia"/>
          <w:sz w:val="24"/>
          <w:szCs w:val="24"/>
        </w:rPr>
        <w:t>.</w:t>
      </w:r>
      <w:r>
        <w:rPr>
          <w:rFonts w:ascii="Times New Roman" w:hAnsi="Times New Roman" w:cs="Times New Roman"/>
          <w:sz w:val="24"/>
          <w:szCs w:val="24"/>
        </w:rPr>
        <w:t xml:space="preserve"> </w:t>
      </w:r>
      <w:r w:rsidR="006B79C2">
        <w:rPr>
          <w:rFonts w:ascii="Times New Roman" w:hAnsi="Times New Roman" w:cs="Times New Roman"/>
          <w:sz w:val="24"/>
          <w:szCs w:val="24"/>
        </w:rPr>
        <w:t xml:space="preserve">Because of </w:t>
      </w:r>
      <w:r w:rsidR="001409CC">
        <w:rPr>
          <w:rFonts w:ascii="Times New Roman" w:hAnsi="Times New Roman" w:cs="Times New Roman"/>
          <w:sz w:val="24"/>
          <w:szCs w:val="24"/>
        </w:rPr>
        <w:t xml:space="preserve">the </w:t>
      </w:r>
      <w:r w:rsidR="006B79C2">
        <w:rPr>
          <w:rFonts w:ascii="Times New Roman" w:hAnsi="Times New Roman" w:cs="Times New Roman"/>
          <w:sz w:val="24"/>
          <w:szCs w:val="24"/>
        </w:rPr>
        <w:t>region</w:t>
      </w:r>
      <w:r w:rsidR="00151EB1">
        <w:rPr>
          <w:rFonts w:ascii="Times New Roman" w:hAnsi="Times New Roman" w:cs="Times New Roman"/>
          <w:sz w:val="24"/>
          <w:szCs w:val="24"/>
        </w:rPr>
        <w:t>al</w:t>
      </w:r>
      <w:r w:rsidR="006B79C2">
        <w:rPr>
          <w:rFonts w:ascii="Times New Roman" w:hAnsi="Times New Roman" w:cs="Times New Roman"/>
          <w:sz w:val="24"/>
          <w:szCs w:val="24"/>
        </w:rPr>
        <w:t xml:space="preserve"> nature</w:t>
      </w:r>
      <w:r w:rsidR="001409CC">
        <w:rPr>
          <w:rFonts w:ascii="Times New Roman" w:hAnsi="Times New Roman" w:cs="Times New Roman"/>
          <w:sz w:val="24"/>
          <w:szCs w:val="24"/>
        </w:rPr>
        <w:t xml:space="preserve"> of ozone pollution</w:t>
      </w:r>
      <w:r w:rsidR="006B79C2">
        <w:rPr>
          <w:rFonts w:ascii="Times New Roman" w:hAnsi="Times New Roman" w:cs="Times New Roman"/>
          <w:sz w:val="24"/>
          <w:szCs w:val="24"/>
        </w:rPr>
        <w:t xml:space="preserve">, </w:t>
      </w:r>
      <w:r w:rsidR="001409CC">
        <w:rPr>
          <w:rFonts w:ascii="Times New Roman" w:hAnsi="Times New Roman" w:cs="Times New Roman"/>
          <w:sz w:val="24"/>
          <w:szCs w:val="24"/>
        </w:rPr>
        <w:lastRenderedPageBreak/>
        <w:t xml:space="preserve">the health impacts estimated for </w:t>
      </w:r>
      <w:r w:rsidR="006B79C2">
        <w:rPr>
          <w:rFonts w:ascii="Times New Roman" w:hAnsi="Times New Roman" w:cs="Times New Roman"/>
          <w:sz w:val="24"/>
          <w:szCs w:val="24"/>
        </w:rPr>
        <w:t xml:space="preserve">rural districts </w:t>
      </w:r>
      <w:r w:rsidR="001409CC">
        <w:rPr>
          <w:rFonts w:ascii="Times New Roman" w:hAnsi="Times New Roman" w:cs="Times New Roman"/>
          <w:sz w:val="24"/>
          <w:szCs w:val="24"/>
        </w:rPr>
        <w:t>may be greater using the</w:t>
      </w:r>
      <w:r w:rsidR="006B79C2">
        <w:rPr>
          <w:rFonts w:ascii="Times New Roman" w:hAnsi="Times New Roman" w:cs="Times New Roman"/>
          <w:sz w:val="24"/>
          <w:szCs w:val="24"/>
        </w:rPr>
        <w:t xml:space="preserve"> </w:t>
      </w:r>
      <w:r w:rsidR="001409CC">
        <w:rPr>
          <w:rFonts w:ascii="Times New Roman" w:hAnsi="Times New Roman" w:cs="Times New Roman"/>
          <w:sz w:val="24"/>
          <w:szCs w:val="24"/>
        </w:rPr>
        <w:t>relative risk estimates of</w:t>
      </w:r>
      <w:r w:rsidR="00151EB1">
        <w:rPr>
          <w:rFonts w:ascii="Times New Roman" w:hAnsi="Times New Roman" w:cs="Times New Roman"/>
          <w:sz w:val="24"/>
          <w:szCs w:val="24"/>
        </w:rPr>
        <w:t xml:space="preserve"> Turner et al (2016) </w:t>
      </w:r>
      <w:r w:rsidR="001409CC">
        <w:rPr>
          <w:rFonts w:ascii="Times New Roman" w:hAnsi="Times New Roman" w:cs="Times New Roman"/>
          <w:sz w:val="24"/>
          <w:szCs w:val="24"/>
        </w:rPr>
        <w:t xml:space="preserve">as they are based on the </w:t>
      </w:r>
      <w:r w:rsidR="004C4A15">
        <w:rPr>
          <w:rFonts w:ascii="Times New Roman" w:hAnsi="Times New Roman" w:cs="Times New Roman"/>
          <w:sz w:val="24"/>
          <w:szCs w:val="24"/>
        </w:rPr>
        <w:t xml:space="preserve">8-h average </w:t>
      </w:r>
      <w:r w:rsidR="00151EB1">
        <w:rPr>
          <w:rFonts w:ascii="Times New Roman" w:hAnsi="Times New Roman" w:cs="Times New Roman"/>
          <w:sz w:val="24"/>
          <w:szCs w:val="24"/>
        </w:rPr>
        <w:t>AMD</w:t>
      </w:r>
      <w:r w:rsidR="00E87FB7">
        <w:rPr>
          <w:rFonts w:ascii="Times New Roman" w:hAnsi="Times New Roman" w:cs="Times New Roman"/>
          <w:sz w:val="24"/>
          <w:szCs w:val="24"/>
        </w:rPr>
        <w:t>A8</w:t>
      </w:r>
      <w:r w:rsidR="00151EB1">
        <w:rPr>
          <w:rFonts w:ascii="Times New Roman" w:hAnsi="Times New Roman" w:cs="Times New Roman"/>
          <w:sz w:val="24"/>
          <w:szCs w:val="24"/>
        </w:rPr>
        <w:t xml:space="preserve"> metric</w:t>
      </w:r>
      <w:r w:rsidR="004C4A15">
        <w:rPr>
          <w:rFonts w:ascii="Times New Roman" w:hAnsi="Times New Roman" w:cs="Times New Roman"/>
          <w:sz w:val="24"/>
          <w:szCs w:val="24"/>
        </w:rPr>
        <w:t xml:space="preserve"> rather than the 1-h maximum 6mMDA1 metric</w:t>
      </w:r>
      <w:r w:rsidRPr="008A5772">
        <w:rPr>
          <w:rFonts w:ascii="Times New Roman" w:hAnsi="Times New Roman" w:cs="Times New Roman"/>
          <w:sz w:val="24"/>
          <w:szCs w:val="24"/>
        </w:rPr>
        <w:t>.</w:t>
      </w:r>
    </w:p>
    <w:p w14:paraId="08569B79" w14:textId="181F69AF" w:rsidR="006E3018" w:rsidRDefault="00274CDE" w:rsidP="0048185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D0347">
        <w:rPr>
          <w:rFonts w:ascii="Times New Roman" w:hAnsi="Times New Roman" w:cs="Times New Roman"/>
          <w:sz w:val="24"/>
          <w:szCs w:val="24"/>
        </w:rPr>
        <w:t>At a national level t</w:t>
      </w:r>
      <w:r w:rsidR="00EC284B">
        <w:rPr>
          <w:rFonts w:ascii="Times New Roman" w:hAnsi="Times New Roman" w:cs="Times New Roman"/>
          <w:sz w:val="24"/>
          <w:szCs w:val="24"/>
        </w:rPr>
        <w:t xml:space="preserve">he population </w:t>
      </w:r>
      <w:r w:rsidR="008D0347" w:rsidRPr="008A5772">
        <w:rPr>
          <w:rFonts w:ascii="Times New Roman" w:hAnsi="Times New Roman" w:cs="Times New Roman"/>
          <w:sz w:val="24"/>
          <w:szCs w:val="24"/>
        </w:rPr>
        <w:t>weighted AMD</w:t>
      </w:r>
      <w:r w:rsidR="00E87FB7">
        <w:rPr>
          <w:rFonts w:ascii="Times New Roman" w:hAnsi="Times New Roman" w:cs="Times New Roman"/>
          <w:sz w:val="24"/>
          <w:szCs w:val="24"/>
        </w:rPr>
        <w:t>A8</w:t>
      </w:r>
      <w:r w:rsidR="008D0347" w:rsidRPr="008A5772">
        <w:rPr>
          <w:rFonts w:ascii="Times New Roman" w:hAnsi="Times New Roman" w:cs="Times New Roman"/>
          <w:sz w:val="24"/>
          <w:szCs w:val="24"/>
        </w:rPr>
        <w:t xml:space="preserve"> increase</w:t>
      </w:r>
      <w:r w:rsidR="001409CC">
        <w:rPr>
          <w:rFonts w:ascii="Times New Roman" w:hAnsi="Times New Roman" w:cs="Times New Roman"/>
          <w:sz w:val="24"/>
          <w:szCs w:val="24"/>
        </w:rPr>
        <w:t>d</w:t>
      </w:r>
      <w:r w:rsidR="008D0347">
        <w:rPr>
          <w:rFonts w:ascii="Times New Roman" w:hAnsi="Times New Roman" w:cs="Times New Roman"/>
          <w:sz w:val="24"/>
          <w:szCs w:val="24"/>
        </w:rPr>
        <w:t xml:space="preserve"> from 37.5 ppb to </w:t>
      </w:r>
      <w:r w:rsidR="008D0347" w:rsidRPr="008A5772">
        <w:rPr>
          <w:rFonts w:ascii="Times New Roman" w:hAnsi="Times New Roman" w:cs="Times New Roman"/>
          <w:sz w:val="24"/>
          <w:szCs w:val="24"/>
        </w:rPr>
        <w:t>42.9 ppb</w:t>
      </w:r>
      <w:r w:rsidR="008D0347">
        <w:rPr>
          <w:rFonts w:ascii="Times New Roman" w:hAnsi="Times New Roman" w:cs="Times New Roman"/>
          <w:sz w:val="24"/>
          <w:szCs w:val="24"/>
        </w:rPr>
        <w:t xml:space="preserve">, </w:t>
      </w:r>
      <w:r w:rsidR="006D4D59">
        <w:rPr>
          <w:rFonts w:ascii="Times New Roman" w:hAnsi="Times New Roman" w:cs="Times New Roman"/>
          <w:sz w:val="24"/>
          <w:szCs w:val="24"/>
        </w:rPr>
        <w:t>and</w:t>
      </w:r>
      <w:r w:rsidR="008D0347">
        <w:rPr>
          <w:rFonts w:ascii="Times New Roman" w:hAnsi="Times New Roman" w:cs="Times New Roman"/>
          <w:sz w:val="24"/>
          <w:szCs w:val="24"/>
        </w:rPr>
        <w:t xml:space="preserve"> </w:t>
      </w:r>
      <w:r w:rsidR="008D0347" w:rsidRPr="008A5772">
        <w:rPr>
          <w:rFonts w:ascii="Times New Roman" w:hAnsi="Times New Roman" w:cs="Times New Roman"/>
          <w:sz w:val="24"/>
          <w:szCs w:val="24"/>
        </w:rPr>
        <w:t xml:space="preserve">premature respiratory deaths </w:t>
      </w:r>
      <w:r w:rsidR="009E51A4">
        <w:rPr>
          <w:rFonts w:ascii="Times New Roman" w:hAnsi="Times New Roman" w:cs="Times New Roman"/>
          <w:sz w:val="24"/>
          <w:szCs w:val="24"/>
        </w:rPr>
        <w:t>increased</w:t>
      </w:r>
      <w:r w:rsidR="008D0347" w:rsidRPr="00CC518C">
        <w:rPr>
          <w:rFonts w:ascii="Times New Roman" w:hAnsi="Times New Roman" w:cs="Times New Roman"/>
          <w:sz w:val="24"/>
          <w:szCs w:val="24"/>
        </w:rPr>
        <w:t xml:space="preserve"> from 170,000 to 223,</w:t>
      </w:r>
      <w:r w:rsidR="002359E9">
        <w:rPr>
          <w:rFonts w:ascii="Times New Roman" w:hAnsi="Times New Roman" w:cs="Times New Roman"/>
          <w:sz w:val="24"/>
          <w:szCs w:val="24"/>
        </w:rPr>
        <w:t>0</w:t>
      </w:r>
      <w:r w:rsidR="008D0347" w:rsidRPr="00CC518C">
        <w:rPr>
          <w:rFonts w:ascii="Times New Roman" w:hAnsi="Times New Roman" w:cs="Times New Roman"/>
          <w:sz w:val="24"/>
          <w:szCs w:val="24"/>
        </w:rPr>
        <w:t>00</w:t>
      </w:r>
      <w:r w:rsidR="00A4460A" w:rsidRPr="008A5772">
        <w:rPr>
          <w:rFonts w:ascii="Times New Roman" w:hAnsi="Times New Roman" w:cs="Times New Roman"/>
          <w:sz w:val="24"/>
          <w:szCs w:val="24"/>
        </w:rPr>
        <w:t xml:space="preserve"> </w:t>
      </w:r>
      <w:r w:rsidR="00B8695A">
        <w:rPr>
          <w:rFonts w:ascii="Times New Roman" w:hAnsi="Times New Roman" w:cs="Times New Roman"/>
          <w:sz w:val="24"/>
          <w:szCs w:val="24"/>
        </w:rPr>
        <w:t>between</w:t>
      </w:r>
      <w:r w:rsidR="00BE1337">
        <w:rPr>
          <w:rFonts w:ascii="Times New Roman" w:hAnsi="Times New Roman" w:cs="Times New Roman"/>
          <w:sz w:val="24"/>
          <w:szCs w:val="24"/>
        </w:rPr>
        <w:t xml:space="preserve"> 2013 </w:t>
      </w:r>
      <w:r w:rsidR="00B8695A">
        <w:rPr>
          <w:rFonts w:ascii="Times New Roman" w:hAnsi="Times New Roman" w:cs="Times New Roman"/>
          <w:sz w:val="24"/>
          <w:szCs w:val="24"/>
        </w:rPr>
        <w:t>and</w:t>
      </w:r>
      <w:r w:rsidR="00A4460A" w:rsidRPr="008A5772">
        <w:rPr>
          <w:rFonts w:ascii="Times New Roman" w:hAnsi="Times New Roman" w:cs="Times New Roman"/>
          <w:sz w:val="24"/>
          <w:szCs w:val="24"/>
        </w:rPr>
        <w:t xml:space="preserve"> 2017</w:t>
      </w:r>
      <w:r w:rsidR="008D0347" w:rsidRPr="00CC518C">
        <w:rPr>
          <w:rFonts w:ascii="Times New Roman" w:hAnsi="Times New Roman" w:cs="Times New Roman"/>
          <w:sz w:val="24"/>
          <w:szCs w:val="24"/>
        </w:rPr>
        <w:t>, increase</w:t>
      </w:r>
      <w:r w:rsidR="006D4D59" w:rsidRPr="00CC518C">
        <w:rPr>
          <w:rFonts w:ascii="Times New Roman" w:hAnsi="Times New Roman" w:cs="Times New Roman"/>
          <w:sz w:val="24"/>
          <w:szCs w:val="24"/>
        </w:rPr>
        <w:t>s</w:t>
      </w:r>
      <w:r w:rsidR="00B8695A">
        <w:rPr>
          <w:rFonts w:ascii="Times New Roman" w:hAnsi="Times New Roman" w:cs="Times New Roman"/>
          <w:sz w:val="24"/>
          <w:szCs w:val="24"/>
        </w:rPr>
        <w:t xml:space="preserve"> of 14</w:t>
      </w:r>
      <w:r w:rsidR="008D0347" w:rsidRPr="00CC518C">
        <w:rPr>
          <w:rFonts w:ascii="Times New Roman" w:hAnsi="Times New Roman" w:cs="Times New Roman"/>
          <w:sz w:val="24"/>
          <w:szCs w:val="24"/>
        </w:rPr>
        <w:t xml:space="preserve">% and 31%, respectively. Interannual variations at </w:t>
      </w:r>
      <w:r w:rsidR="001409CC" w:rsidRPr="00CC518C">
        <w:rPr>
          <w:rFonts w:ascii="Times New Roman" w:hAnsi="Times New Roman" w:cs="Times New Roman"/>
          <w:sz w:val="24"/>
          <w:szCs w:val="24"/>
        </w:rPr>
        <w:t xml:space="preserve">a </w:t>
      </w:r>
      <w:r w:rsidR="008D0347" w:rsidRPr="00CC518C">
        <w:rPr>
          <w:rFonts w:ascii="Times New Roman" w:hAnsi="Times New Roman" w:cs="Times New Roman"/>
          <w:sz w:val="24"/>
          <w:szCs w:val="24"/>
        </w:rPr>
        <w:t xml:space="preserve">provincial level are much larger than those at a national level, </w:t>
      </w:r>
      <w:r w:rsidR="006D4D59" w:rsidRPr="00CC518C">
        <w:rPr>
          <w:rFonts w:ascii="Times New Roman" w:hAnsi="Times New Roman" w:cs="Times New Roman"/>
          <w:sz w:val="24"/>
          <w:szCs w:val="24"/>
        </w:rPr>
        <w:t xml:space="preserve">with </w:t>
      </w:r>
      <w:r w:rsidR="00EC284B">
        <w:rPr>
          <w:rFonts w:ascii="Times New Roman" w:hAnsi="Times New Roman" w:cs="Times New Roman"/>
          <w:sz w:val="24"/>
          <w:szCs w:val="24"/>
        </w:rPr>
        <w:t xml:space="preserve">population </w:t>
      </w:r>
      <w:r w:rsidR="008D0347" w:rsidRPr="00CC518C">
        <w:rPr>
          <w:rFonts w:ascii="Times New Roman" w:hAnsi="Times New Roman" w:cs="Times New Roman"/>
          <w:sz w:val="24"/>
          <w:szCs w:val="24"/>
        </w:rPr>
        <w:t>weighted AMD</w:t>
      </w:r>
      <w:r w:rsidR="00E87FB7" w:rsidRPr="00CC518C">
        <w:rPr>
          <w:rFonts w:ascii="Times New Roman" w:hAnsi="Times New Roman" w:cs="Times New Roman"/>
          <w:sz w:val="24"/>
          <w:szCs w:val="24"/>
        </w:rPr>
        <w:t>A8</w:t>
      </w:r>
      <w:r w:rsidR="008D0347" w:rsidRPr="00CC518C">
        <w:rPr>
          <w:rFonts w:ascii="Times New Roman" w:hAnsi="Times New Roman" w:cs="Times New Roman"/>
          <w:sz w:val="24"/>
          <w:szCs w:val="24"/>
        </w:rPr>
        <w:t xml:space="preserve"> </w:t>
      </w:r>
      <w:r w:rsidR="008D0347" w:rsidRPr="00CC518C">
        <w:rPr>
          <w:rFonts w:ascii="Times New Roman" w:hAnsi="Times New Roman" w:cs="Times New Roman" w:hint="eastAsia"/>
          <w:sz w:val="24"/>
          <w:szCs w:val="24"/>
        </w:rPr>
        <w:t>increase</w:t>
      </w:r>
      <w:r w:rsidR="008D0347" w:rsidRPr="00CC518C">
        <w:rPr>
          <w:rFonts w:ascii="Times New Roman" w:hAnsi="Times New Roman" w:cs="Times New Roman"/>
          <w:sz w:val="24"/>
          <w:szCs w:val="24"/>
        </w:rPr>
        <w:t xml:space="preserve">s </w:t>
      </w:r>
      <w:r w:rsidR="006D4D59" w:rsidRPr="00CC518C">
        <w:rPr>
          <w:rFonts w:ascii="Times New Roman" w:hAnsi="Times New Roman" w:cs="Times New Roman"/>
          <w:sz w:val="24"/>
          <w:szCs w:val="24"/>
        </w:rPr>
        <w:t xml:space="preserve">of </w:t>
      </w:r>
      <w:r w:rsidR="00BF487B" w:rsidRPr="00CC518C">
        <w:rPr>
          <w:rFonts w:ascii="Times New Roman" w:hAnsi="Times New Roman" w:cs="Times New Roman"/>
          <w:sz w:val="24"/>
          <w:szCs w:val="24"/>
        </w:rPr>
        <w:t>10</w:t>
      </w:r>
      <w:r w:rsidR="008D0347" w:rsidRPr="00CC518C">
        <w:rPr>
          <w:rFonts w:ascii="Times New Roman" w:hAnsi="Times New Roman" w:cs="Times New Roman"/>
          <w:sz w:val="24"/>
          <w:szCs w:val="24"/>
        </w:rPr>
        <w:t>% to 34%</w:t>
      </w:r>
      <w:r w:rsidR="00EC172A" w:rsidRPr="00CC518C">
        <w:rPr>
          <w:rFonts w:ascii="Times New Roman" w:hAnsi="Times New Roman" w:cs="Times New Roman"/>
          <w:sz w:val="24"/>
          <w:szCs w:val="24"/>
        </w:rPr>
        <w:t xml:space="preserve"> in </w:t>
      </w:r>
      <w:r w:rsidR="00EC172A" w:rsidRPr="00CC518C">
        <w:rPr>
          <w:rFonts w:ascii="Times New Roman" w:hAnsi="Times New Roman" w:cs="Times New Roman" w:hint="eastAsia"/>
          <w:sz w:val="24"/>
          <w:szCs w:val="24"/>
        </w:rPr>
        <w:t>n</w:t>
      </w:r>
      <w:r w:rsidR="00EC172A" w:rsidRPr="00CC518C">
        <w:rPr>
          <w:rFonts w:ascii="Times New Roman" w:hAnsi="Times New Roman" w:cs="Times New Roman"/>
          <w:sz w:val="24"/>
          <w:szCs w:val="24"/>
        </w:rPr>
        <w:t>orthern</w:t>
      </w:r>
      <w:r w:rsidR="00BF487B" w:rsidRPr="00CC518C">
        <w:rPr>
          <w:rFonts w:ascii="Times New Roman" w:hAnsi="Times New Roman" w:cs="Times New Roman"/>
          <w:sz w:val="24"/>
          <w:szCs w:val="24"/>
        </w:rPr>
        <w:t xml:space="preserve">, central </w:t>
      </w:r>
      <w:r w:rsidR="00EC172A" w:rsidRPr="00CC518C">
        <w:rPr>
          <w:rFonts w:ascii="Times New Roman" w:hAnsi="Times New Roman" w:cs="Times New Roman"/>
          <w:sz w:val="24"/>
          <w:szCs w:val="24"/>
        </w:rPr>
        <w:t>and east</w:t>
      </w:r>
      <w:r w:rsidR="00BF487B" w:rsidRPr="00CC518C">
        <w:rPr>
          <w:rFonts w:ascii="Times New Roman" w:hAnsi="Times New Roman" w:cs="Times New Roman"/>
          <w:sz w:val="24"/>
          <w:szCs w:val="24"/>
        </w:rPr>
        <w:t xml:space="preserve"> coast of </w:t>
      </w:r>
      <w:r w:rsidR="00EC172A" w:rsidRPr="00CC518C">
        <w:rPr>
          <w:rFonts w:ascii="Times New Roman" w:hAnsi="Times New Roman" w:cs="Times New Roman"/>
          <w:sz w:val="24"/>
          <w:szCs w:val="24"/>
        </w:rPr>
        <w:t xml:space="preserve">China, </w:t>
      </w:r>
      <w:r w:rsidR="00BF487B" w:rsidRPr="00CC518C">
        <w:rPr>
          <w:rFonts w:ascii="Times New Roman" w:hAnsi="Times New Roman" w:cs="Times New Roman"/>
          <w:sz w:val="24"/>
          <w:szCs w:val="24"/>
        </w:rPr>
        <w:t xml:space="preserve">and corresponding per capita </w:t>
      </w:r>
      <w:r w:rsidR="0025620B">
        <w:rPr>
          <w:rFonts w:ascii="Times New Roman" w:hAnsi="Times New Roman" w:cs="Times New Roman"/>
          <w:sz w:val="24"/>
          <w:szCs w:val="24"/>
        </w:rPr>
        <w:t>mortality</w:t>
      </w:r>
      <w:r w:rsidR="00BF487B" w:rsidRPr="00CC518C">
        <w:rPr>
          <w:rFonts w:ascii="Times New Roman" w:hAnsi="Times New Roman" w:cs="Times New Roman"/>
          <w:sz w:val="24"/>
          <w:szCs w:val="24"/>
        </w:rPr>
        <w:t xml:space="preserve"> increas</w:t>
      </w:r>
      <w:r w:rsidR="001409CC" w:rsidRPr="00CC518C">
        <w:rPr>
          <w:rFonts w:ascii="Times New Roman" w:hAnsi="Times New Roman" w:cs="Times New Roman"/>
          <w:sz w:val="24"/>
          <w:szCs w:val="24"/>
        </w:rPr>
        <w:t>ing</w:t>
      </w:r>
      <w:r w:rsidR="00BF487B" w:rsidRPr="00CC518C">
        <w:rPr>
          <w:rFonts w:ascii="Times New Roman" w:hAnsi="Times New Roman" w:cs="Times New Roman"/>
          <w:sz w:val="24"/>
          <w:szCs w:val="24"/>
        </w:rPr>
        <w:t xml:space="preserve"> by </w:t>
      </w:r>
      <w:r w:rsidR="001409CC" w:rsidRPr="00CC518C">
        <w:rPr>
          <w:rFonts w:ascii="Times New Roman" w:hAnsi="Times New Roman" w:cs="Times New Roman"/>
          <w:sz w:val="24"/>
          <w:szCs w:val="24"/>
        </w:rPr>
        <w:t>between</w:t>
      </w:r>
      <w:r w:rsidR="00BF487B" w:rsidRPr="00CC518C">
        <w:rPr>
          <w:rFonts w:ascii="Times New Roman" w:hAnsi="Times New Roman" w:cs="Times New Roman"/>
          <w:sz w:val="24"/>
          <w:szCs w:val="24"/>
        </w:rPr>
        <w:t xml:space="preserve"> 50</w:t>
      </w:r>
      <w:r w:rsidR="001409CC" w:rsidRPr="00CC518C">
        <w:rPr>
          <w:rFonts w:ascii="Times New Roman" w:hAnsi="Times New Roman" w:cs="Times New Roman"/>
          <w:sz w:val="24"/>
          <w:szCs w:val="24"/>
        </w:rPr>
        <w:t xml:space="preserve"> and 100</w:t>
      </w:r>
      <w:r w:rsidR="00BF487B" w:rsidRPr="00CC518C">
        <w:rPr>
          <w:rFonts w:ascii="Times New Roman" w:hAnsi="Times New Roman" w:cs="Times New Roman"/>
          <w:sz w:val="24"/>
          <w:szCs w:val="24"/>
        </w:rPr>
        <w:t>%,</w:t>
      </w:r>
      <w:r w:rsidR="00BF487B" w:rsidRPr="00CC518C" w:rsidDel="00FC6B50">
        <w:rPr>
          <w:rFonts w:ascii="Times New Roman" w:hAnsi="Times New Roman" w:cs="Times New Roman"/>
          <w:sz w:val="24"/>
          <w:szCs w:val="24"/>
        </w:rPr>
        <w:t xml:space="preserve"> </w:t>
      </w:r>
      <w:r w:rsidR="008D0347" w:rsidRPr="00CC518C">
        <w:rPr>
          <w:rFonts w:ascii="Times New Roman" w:hAnsi="Times New Roman" w:cs="Times New Roman"/>
          <w:sz w:val="24"/>
          <w:szCs w:val="24"/>
        </w:rPr>
        <w:t>suggesting that minor changes in AMD</w:t>
      </w:r>
      <w:r w:rsidR="00E87FB7" w:rsidRPr="00CC518C">
        <w:rPr>
          <w:rFonts w:ascii="Times New Roman" w:hAnsi="Times New Roman" w:cs="Times New Roman"/>
          <w:sz w:val="24"/>
          <w:szCs w:val="24"/>
        </w:rPr>
        <w:t>A8</w:t>
      </w:r>
      <w:r w:rsidR="008D0347" w:rsidRPr="00CC518C">
        <w:rPr>
          <w:rFonts w:ascii="Times New Roman" w:hAnsi="Times New Roman" w:cs="Times New Roman"/>
          <w:sz w:val="24"/>
          <w:szCs w:val="24"/>
        </w:rPr>
        <w:t xml:space="preserve"> </w:t>
      </w:r>
      <w:r w:rsidR="001409CC" w:rsidRPr="00CC518C">
        <w:rPr>
          <w:rFonts w:ascii="Times New Roman" w:hAnsi="Times New Roman" w:cs="Times New Roman"/>
          <w:sz w:val="24"/>
          <w:szCs w:val="24"/>
        </w:rPr>
        <w:t xml:space="preserve">may </w:t>
      </w:r>
      <w:r w:rsidR="008D0347" w:rsidRPr="00CC518C">
        <w:rPr>
          <w:rFonts w:ascii="Times New Roman" w:hAnsi="Times New Roman" w:cs="Times New Roman"/>
          <w:sz w:val="24"/>
          <w:szCs w:val="24"/>
        </w:rPr>
        <w:t xml:space="preserve">result in larger variations in </w:t>
      </w:r>
      <w:r w:rsidR="00EC172A" w:rsidRPr="00CC518C">
        <w:rPr>
          <w:rFonts w:ascii="Times New Roman" w:hAnsi="Times New Roman" w:cs="Times New Roman"/>
          <w:sz w:val="24"/>
          <w:szCs w:val="24"/>
        </w:rPr>
        <w:t>premature deaths due to the nonlinear relationship between exposure concentration and health impacts</w:t>
      </w:r>
      <w:r w:rsidR="008D0347" w:rsidRPr="00CC518C">
        <w:rPr>
          <w:rFonts w:ascii="Times New Roman" w:hAnsi="Times New Roman" w:cs="Times New Roman"/>
          <w:sz w:val="24"/>
          <w:szCs w:val="24"/>
        </w:rPr>
        <w:t>.</w:t>
      </w:r>
      <w:r w:rsidR="00BF487B" w:rsidRPr="00CC518C">
        <w:rPr>
          <w:rFonts w:ascii="Times New Roman" w:hAnsi="Times New Roman" w:cs="Times New Roman"/>
          <w:sz w:val="24"/>
          <w:szCs w:val="24"/>
        </w:rPr>
        <w:t xml:space="preserve"> </w:t>
      </w:r>
      <w:r w:rsidR="00262E93" w:rsidRPr="0048185A">
        <w:rPr>
          <w:rFonts w:ascii="Times New Roman" w:hAnsi="Times New Roman" w:cs="Times New Roman"/>
          <w:sz w:val="24"/>
          <w:szCs w:val="24"/>
        </w:rPr>
        <w:t>Differences in</w:t>
      </w:r>
      <w:r w:rsidR="009F7581" w:rsidRPr="0048185A">
        <w:rPr>
          <w:rFonts w:ascii="Times New Roman" w:hAnsi="Times New Roman" w:cs="Times New Roman"/>
          <w:sz w:val="24"/>
          <w:szCs w:val="24"/>
        </w:rPr>
        <w:t xml:space="preserve"> m</w:t>
      </w:r>
      <w:r w:rsidR="001E19C8" w:rsidRPr="0048185A">
        <w:rPr>
          <w:rFonts w:ascii="Times New Roman" w:hAnsi="Times New Roman" w:cs="Times New Roman"/>
          <w:sz w:val="24"/>
          <w:szCs w:val="24"/>
        </w:rPr>
        <w:t>eteorolog</w:t>
      </w:r>
      <w:r w:rsidR="009F7581" w:rsidRPr="0048185A">
        <w:rPr>
          <w:rFonts w:ascii="Times New Roman" w:hAnsi="Times New Roman" w:cs="Times New Roman"/>
          <w:sz w:val="24"/>
          <w:szCs w:val="24"/>
        </w:rPr>
        <w:t>y</w:t>
      </w:r>
      <w:r w:rsidR="001E19C8" w:rsidRPr="0048185A">
        <w:rPr>
          <w:rFonts w:ascii="Times New Roman" w:hAnsi="Times New Roman" w:cs="Times New Roman"/>
          <w:sz w:val="24"/>
          <w:szCs w:val="24"/>
        </w:rPr>
        <w:t xml:space="preserve"> </w:t>
      </w:r>
      <w:r w:rsidR="009F7581" w:rsidRPr="0048185A">
        <w:rPr>
          <w:rFonts w:ascii="Times New Roman" w:hAnsi="Times New Roman" w:cs="Times New Roman"/>
          <w:sz w:val="24"/>
          <w:szCs w:val="24"/>
        </w:rPr>
        <w:t xml:space="preserve">account for 21% and 16% of </w:t>
      </w:r>
      <w:r w:rsidR="00262E93" w:rsidRPr="0048185A">
        <w:rPr>
          <w:rFonts w:ascii="Times New Roman" w:hAnsi="Times New Roman" w:cs="Times New Roman"/>
          <w:sz w:val="24"/>
          <w:szCs w:val="24"/>
        </w:rPr>
        <w:t xml:space="preserve">the </w:t>
      </w:r>
      <w:r w:rsidR="009F7581" w:rsidRPr="0048185A">
        <w:rPr>
          <w:rFonts w:ascii="Times New Roman" w:hAnsi="Times New Roman" w:cs="Times New Roman"/>
          <w:sz w:val="24"/>
          <w:szCs w:val="24"/>
        </w:rPr>
        <w:t>increases</w:t>
      </w:r>
      <w:r w:rsidR="001E19C8" w:rsidRPr="0048185A">
        <w:rPr>
          <w:rFonts w:ascii="Times New Roman" w:hAnsi="Times New Roman" w:cs="Times New Roman"/>
          <w:sz w:val="24"/>
          <w:szCs w:val="24"/>
        </w:rPr>
        <w:t xml:space="preserve"> </w:t>
      </w:r>
      <w:r w:rsidR="006D4D59" w:rsidRPr="0048185A">
        <w:rPr>
          <w:rFonts w:ascii="Times New Roman" w:hAnsi="Times New Roman" w:cs="Times New Roman"/>
          <w:sz w:val="24"/>
          <w:szCs w:val="24"/>
        </w:rPr>
        <w:t xml:space="preserve">in </w:t>
      </w:r>
      <w:r w:rsidR="001E19C8" w:rsidRPr="0048185A">
        <w:rPr>
          <w:rFonts w:ascii="Times New Roman" w:hAnsi="Times New Roman" w:cs="Times New Roman"/>
          <w:sz w:val="24"/>
          <w:szCs w:val="24"/>
        </w:rPr>
        <w:t>population</w:t>
      </w:r>
      <w:r w:rsidR="006D4D59" w:rsidRPr="0048185A">
        <w:rPr>
          <w:rFonts w:ascii="Times New Roman" w:hAnsi="Times New Roman" w:cs="Times New Roman"/>
          <w:sz w:val="24"/>
          <w:szCs w:val="24"/>
        </w:rPr>
        <w:t xml:space="preserve"> </w:t>
      </w:r>
      <w:r w:rsidR="001E19C8" w:rsidRPr="0048185A">
        <w:rPr>
          <w:rFonts w:ascii="Times New Roman" w:hAnsi="Times New Roman" w:cs="Times New Roman"/>
          <w:sz w:val="24"/>
          <w:szCs w:val="24"/>
        </w:rPr>
        <w:t>weighted AMD</w:t>
      </w:r>
      <w:r w:rsidR="00E87FB7" w:rsidRPr="0048185A">
        <w:rPr>
          <w:rFonts w:ascii="Times New Roman" w:hAnsi="Times New Roman" w:cs="Times New Roman"/>
          <w:sz w:val="24"/>
          <w:szCs w:val="24"/>
        </w:rPr>
        <w:t>A8</w:t>
      </w:r>
      <w:r w:rsidR="001E19C8" w:rsidRPr="0048185A">
        <w:rPr>
          <w:rFonts w:ascii="Times New Roman" w:hAnsi="Times New Roman" w:cs="Times New Roman"/>
          <w:sz w:val="24"/>
          <w:szCs w:val="24"/>
        </w:rPr>
        <w:t xml:space="preserve"> and premature respiratory deaths</w:t>
      </w:r>
      <w:r w:rsidR="00DF1BA8" w:rsidRPr="0048185A">
        <w:rPr>
          <w:rFonts w:ascii="Times New Roman" w:hAnsi="Times New Roman" w:cs="Times New Roman"/>
          <w:sz w:val="24"/>
          <w:szCs w:val="24"/>
        </w:rPr>
        <w:t xml:space="preserve"> </w:t>
      </w:r>
      <w:r w:rsidR="001409CC" w:rsidRPr="0048185A">
        <w:rPr>
          <w:rFonts w:ascii="Times New Roman" w:hAnsi="Times New Roman" w:cs="Times New Roman"/>
          <w:sz w:val="24"/>
          <w:szCs w:val="24"/>
        </w:rPr>
        <w:t xml:space="preserve">on a </w:t>
      </w:r>
      <w:r w:rsidR="00DF1BA8" w:rsidRPr="0048185A">
        <w:rPr>
          <w:rFonts w:ascii="Times New Roman" w:hAnsi="Times New Roman" w:cs="Times New Roman"/>
          <w:sz w:val="24"/>
          <w:szCs w:val="24"/>
        </w:rPr>
        <w:t>national scale</w:t>
      </w:r>
      <w:r w:rsidR="00262E93" w:rsidRPr="0048185A">
        <w:rPr>
          <w:rFonts w:ascii="Times New Roman" w:hAnsi="Times New Roman" w:cs="Times New Roman"/>
          <w:sz w:val="24"/>
          <w:szCs w:val="24"/>
        </w:rPr>
        <w:t xml:space="preserve"> between 2013 and 2017</w:t>
      </w:r>
      <w:r w:rsidR="001E19C8" w:rsidRPr="0048185A">
        <w:rPr>
          <w:rFonts w:ascii="Times New Roman" w:hAnsi="Times New Roman" w:cs="Times New Roman"/>
          <w:sz w:val="24"/>
          <w:szCs w:val="24"/>
        </w:rPr>
        <w:t>.</w:t>
      </w:r>
      <w:r w:rsidR="009C716E">
        <w:rPr>
          <w:rFonts w:ascii="Times New Roman" w:hAnsi="Times New Roman" w:cs="Times New Roman"/>
          <w:sz w:val="24"/>
          <w:szCs w:val="24"/>
        </w:rPr>
        <w:t>T</w:t>
      </w:r>
      <w:r w:rsidR="001B7A9D">
        <w:rPr>
          <w:rFonts w:ascii="Times New Roman" w:hAnsi="Times New Roman" w:cs="Times New Roman"/>
          <w:sz w:val="24"/>
          <w:szCs w:val="24"/>
        </w:rPr>
        <w:t xml:space="preserve">he recent observed </w:t>
      </w:r>
      <w:r w:rsidR="001409CC">
        <w:rPr>
          <w:rFonts w:ascii="Times New Roman" w:hAnsi="Times New Roman" w:cs="Times New Roman"/>
          <w:sz w:val="24"/>
          <w:szCs w:val="24"/>
        </w:rPr>
        <w:t xml:space="preserve">increase in ozone </w:t>
      </w:r>
      <w:r w:rsidR="00262E93">
        <w:rPr>
          <w:rFonts w:ascii="Times New Roman" w:hAnsi="Times New Roman" w:cs="Times New Roman"/>
          <w:sz w:val="24"/>
          <w:szCs w:val="24"/>
        </w:rPr>
        <w:t xml:space="preserve">is </w:t>
      </w:r>
      <w:r w:rsidR="008407D1">
        <w:rPr>
          <w:rFonts w:ascii="Times New Roman" w:hAnsi="Times New Roman" w:cs="Times New Roman"/>
          <w:sz w:val="24"/>
          <w:szCs w:val="24"/>
        </w:rPr>
        <w:t xml:space="preserve">mainly </w:t>
      </w:r>
      <w:r w:rsidR="001B7A9D">
        <w:rPr>
          <w:rFonts w:ascii="Times New Roman" w:hAnsi="Times New Roman" w:cs="Times New Roman"/>
          <w:sz w:val="24"/>
          <w:szCs w:val="24"/>
        </w:rPr>
        <w:t xml:space="preserve">due to </w:t>
      </w:r>
      <w:r w:rsidR="001E19C8">
        <w:rPr>
          <w:rFonts w:ascii="Times New Roman" w:hAnsi="Times New Roman" w:cs="Times New Roman"/>
          <w:sz w:val="24"/>
          <w:szCs w:val="24"/>
        </w:rPr>
        <w:t xml:space="preserve">changes </w:t>
      </w:r>
      <w:r w:rsidR="008407D1">
        <w:rPr>
          <w:rFonts w:ascii="Times New Roman" w:hAnsi="Times New Roman" w:cs="Times New Roman"/>
          <w:sz w:val="24"/>
          <w:szCs w:val="24"/>
        </w:rPr>
        <w:t>in emissions, particular</w:t>
      </w:r>
      <w:r w:rsidR="001B7A9D">
        <w:rPr>
          <w:rFonts w:ascii="Times New Roman" w:hAnsi="Times New Roman" w:cs="Times New Roman"/>
          <w:sz w:val="24"/>
          <w:szCs w:val="24"/>
        </w:rPr>
        <w:t>ly</w:t>
      </w:r>
      <w:r w:rsidR="008407D1">
        <w:rPr>
          <w:rFonts w:ascii="Times New Roman" w:hAnsi="Times New Roman" w:cs="Times New Roman"/>
          <w:sz w:val="24"/>
          <w:szCs w:val="24"/>
        </w:rPr>
        <w:t xml:space="preserve"> in anthropogenic emissions </w:t>
      </w:r>
      <w:r w:rsidR="006D4D59">
        <w:rPr>
          <w:rFonts w:ascii="Times New Roman" w:hAnsi="Times New Roman" w:cs="Times New Roman"/>
          <w:sz w:val="24"/>
          <w:szCs w:val="24"/>
        </w:rPr>
        <w:t>of</w:t>
      </w:r>
      <w:r w:rsidR="008407D1">
        <w:rPr>
          <w:rFonts w:ascii="Times New Roman" w:hAnsi="Times New Roman" w:cs="Times New Roman"/>
          <w:sz w:val="24"/>
          <w:szCs w:val="24"/>
        </w:rPr>
        <w:t xml:space="preserve"> NO</w:t>
      </w:r>
      <w:r w:rsidR="008407D1">
        <w:rPr>
          <w:rFonts w:ascii="Times New Roman" w:hAnsi="Times New Roman" w:cs="Times New Roman"/>
          <w:sz w:val="24"/>
          <w:szCs w:val="24"/>
          <w:vertAlign w:val="subscript"/>
        </w:rPr>
        <w:t>x</w:t>
      </w:r>
      <w:r w:rsidR="008407D1">
        <w:rPr>
          <w:rFonts w:ascii="Times New Roman" w:hAnsi="Times New Roman" w:cs="Times New Roman"/>
          <w:sz w:val="24"/>
          <w:szCs w:val="24"/>
        </w:rPr>
        <w:t xml:space="preserve"> and CO</w:t>
      </w:r>
      <w:r>
        <w:rPr>
          <w:rFonts w:ascii="Times New Roman" w:hAnsi="Times New Roman" w:cs="Times New Roman"/>
          <w:sz w:val="24"/>
          <w:szCs w:val="24"/>
        </w:rPr>
        <w:t>.</w:t>
      </w:r>
      <w:r w:rsidR="001E19C8">
        <w:rPr>
          <w:rFonts w:ascii="Times New Roman" w:hAnsi="Times New Roman" w:cs="Times New Roman"/>
          <w:sz w:val="24"/>
          <w:szCs w:val="24"/>
        </w:rPr>
        <w:t xml:space="preserve"> </w:t>
      </w:r>
    </w:p>
    <w:p w14:paraId="7D972E65" w14:textId="08262490" w:rsidR="000A369C" w:rsidRPr="008A0015" w:rsidRDefault="00EC195E" w:rsidP="0048185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CC518C">
        <w:rPr>
          <w:rFonts w:ascii="Times New Roman" w:hAnsi="Times New Roman" w:cs="Times New Roman"/>
          <w:sz w:val="24"/>
          <w:szCs w:val="24"/>
        </w:rPr>
        <w:t xml:space="preserve"> </w:t>
      </w:r>
      <w:r w:rsidR="00384CA6" w:rsidRPr="00CC518C">
        <w:rPr>
          <w:rFonts w:ascii="Times New Roman" w:hAnsi="Times New Roman" w:cs="Times New Roman"/>
          <w:sz w:val="24"/>
          <w:szCs w:val="24"/>
        </w:rPr>
        <w:t xml:space="preserve">Although </w:t>
      </w:r>
      <w:r w:rsidR="001409CC" w:rsidRPr="00CC518C">
        <w:rPr>
          <w:rFonts w:ascii="Times New Roman" w:hAnsi="Times New Roman" w:cs="Times New Roman"/>
          <w:sz w:val="24"/>
          <w:szCs w:val="24"/>
        </w:rPr>
        <w:t xml:space="preserve">there are still far </w:t>
      </w:r>
      <w:r w:rsidR="00384CA6" w:rsidRPr="00CC518C">
        <w:rPr>
          <w:rFonts w:ascii="Times New Roman" w:hAnsi="Times New Roman" w:cs="Times New Roman"/>
          <w:sz w:val="24"/>
          <w:szCs w:val="24"/>
        </w:rPr>
        <w:t>few</w:t>
      </w:r>
      <w:r w:rsidR="001409CC" w:rsidRPr="00CC518C">
        <w:rPr>
          <w:rFonts w:ascii="Times New Roman" w:hAnsi="Times New Roman" w:cs="Times New Roman"/>
          <w:sz w:val="24"/>
          <w:szCs w:val="24"/>
        </w:rPr>
        <w:t>er</w:t>
      </w:r>
      <w:r w:rsidR="00384CA6" w:rsidRPr="00CC518C">
        <w:rPr>
          <w:rFonts w:ascii="Times New Roman" w:hAnsi="Times New Roman" w:cs="Times New Roman"/>
          <w:sz w:val="24"/>
          <w:szCs w:val="24"/>
        </w:rPr>
        <w:t xml:space="preserve"> premature deaths due to long-term ozone exposure compare</w:t>
      </w:r>
      <w:r w:rsidR="00D2610B">
        <w:rPr>
          <w:rFonts w:ascii="Times New Roman" w:hAnsi="Times New Roman" w:cs="Times New Roman"/>
          <w:sz w:val="24"/>
          <w:szCs w:val="24"/>
        </w:rPr>
        <w:t>d</w:t>
      </w:r>
      <w:r w:rsidR="00384CA6" w:rsidRPr="00CC518C">
        <w:rPr>
          <w:rFonts w:ascii="Times New Roman" w:hAnsi="Times New Roman" w:cs="Times New Roman"/>
          <w:sz w:val="24"/>
          <w:szCs w:val="24"/>
        </w:rPr>
        <w:t xml:space="preserve"> with PM</w:t>
      </w:r>
      <w:r w:rsidR="00384CA6" w:rsidRPr="00CC518C">
        <w:rPr>
          <w:rFonts w:ascii="Times New Roman" w:hAnsi="Times New Roman" w:cs="Times New Roman"/>
          <w:sz w:val="24"/>
          <w:szCs w:val="24"/>
          <w:vertAlign w:val="subscript"/>
        </w:rPr>
        <w:t>2.5</w:t>
      </w:r>
      <w:r w:rsidR="00384CA6" w:rsidRPr="00CC518C">
        <w:rPr>
          <w:rFonts w:ascii="Times New Roman" w:hAnsi="Times New Roman" w:cs="Times New Roman"/>
          <w:sz w:val="24"/>
          <w:szCs w:val="24"/>
        </w:rPr>
        <w:t xml:space="preserve"> exposure, i</w:t>
      </w:r>
      <w:r w:rsidR="008407D1" w:rsidRPr="00CC518C">
        <w:rPr>
          <w:rFonts w:ascii="Times New Roman" w:hAnsi="Times New Roman" w:cs="Times New Roman"/>
          <w:sz w:val="24"/>
          <w:szCs w:val="24"/>
        </w:rPr>
        <w:t xml:space="preserve">ncreasing </w:t>
      </w:r>
      <w:r w:rsidR="006F127D" w:rsidRPr="00CC518C">
        <w:rPr>
          <w:rFonts w:ascii="Times New Roman" w:hAnsi="Times New Roman" w:cs="Times New Roman"/>
          <w:sz w:val="24"/>
          <w:szCs w:val="24"/>
        </w:rPr>
        <w:t>ozone concentration</w:t>
      </w:r>
      <w:r w:rsidR="001409CC" w:rsidRPr="00CC518C">
        <w:rPr>
          <w:rFonts w:ascii="Times New Roman" w:hAnsi="Times New Roman" w:cs="Times New Roman"/>
          <w:sz w:val="24"/>
          <w:szCs w:val="24"/>
        </w:rPr>
        <w:t>s</w:t>
      </w:r>
      <w:r w:rsidR="006F127D" w:rsidRPr="00CC518C">
        <w:rPr>
          <w:rFonts w:ascii="Times New Roman" w:hAnsi="Times New Roman" w:cs="Times New Roman"/>
          <w:sz w:val="24"/>
          <w:szCs w:val="24"/>
        </w:rPr>
        <w:t xml:space="preserve"> </w:t>
      </w:r>
      <w:r w:rsidR="001409CC" w:rsidRPr="00CC518C">
        <w:rPr>
          <w:rFonts w:ascii="Times New Roman" w:hAnsi="Times New Roman" w:cs="Times New Roman"/>
          <w:sz w:val="24"/>
          <w:szCs w:val="24"/>
        </w:rPr>
        <w:t>are</w:t>
      </w:r>
      <w:r w:rsidR="006F127D" w:rsidRPr="00CC518C">
        <w:rPr>
          <w:rFonts w:ascii="Times New Roman" w:hAnsi="Times New Roman" w:cs="Times New Roman"/>
          <w:sz w:val="24"/>
          <w:szCs w:val="24"/>
        </w:rPr>
        <w:t xml:space="preserve"> becom</w:t>
      </w:r>
      <w:r w:rsidR="001409CC" w:rsidRPr="00CC518C">
        <w:rPr>
          <w:rFonts w:ascii="Times New Roman" w:hAnsi="Times New Roman" w:cs="Times New Roman"/>
          <w:sz w:val="24"/>
          <w:szCs w:val="24"/>
        </w:rPr>
        <w:t>ing</w:t>
      </w:r>
      <w:r w:rsidR="006F127D" w:rsidRPr="00CC518C">
        <w:rPr>
          <w:rFonts w:ascii="Times New Roman" w:hAnsi="Times New Roman" w:cs="Times New Roman"/>
          <w:sz w:val="24"/>
          <w:szCs w:val="24"/>
        </w:rPr>
        <w:t xml:space="preserve"> </w:t>
      </w:r>
      <w:r w:rsidR="001409CC" w:rsidRPr="00CC518C">
        <w:rPr>
          <w:rFonts w:ascii="Times New Roman" w:hAnsi="Times New Roman" w:cs="Times New Roman"/>
          <w:sz w:val="24"/>
          <w:szCs w:val="24"/>
        </w:rPr>
        <w:t xml:space="preserve">a </w:t>
      </w:r>
      <w:r w:rsidR="006F127D" w:rsidRPr="00CC518C">
        <w:rPr>
          <w:rFonts w:ascii="Times New Roman" w:hAnsi="Times New Roman" w:cs="Times New Roman"/>
          <w:sz w:val="24"/>
          <w:szCs w:val="24"/>
        </w:rPr>
        <w:t xml:space="preserve">severe problem in China. </w:t>
      </w:r>
      <w:r w:rsidR="001409CC" w:rsidRPr="00CC518C">
        <w:rPr>
          <w:rFonts w:ascii="Times New Roman" w:hAnsi="Times New Roman" w:cs="Times New Roman"/>
          <w:sz w:val="24"/>
          <w:szCs w:val="24"/>
        </w:rPr>
        <w:t xml:space="preserve">In addition to </w:t>
      </w:r>
      <w:r w:rsidR="002E1924" w:rsidRPr="00CC518C">
        <w:rPr>
          <w:rFonts w:ascii="Times New Roman" w:hAnsi="Times New Roman" w:cs="Times New Roman"/>
          <w:sz w:val="24"/>
          <w:szCs w:val="24"/>
        </w:rPr>
        <w:t>continuing to reduce PM</w:t>
      </w:r>
      <w:r w:rsidR="002E1924" w:rsidRPr="00CC518C">
        <w:rPr>
          <w:rFonts w:ascii="Times New Roman" w:hAnsi="Times New Roman" w:cs="Times New Roman"/>
          <w:sz w:val="24"/>
          <w:szCs w:val="24"/>
          <w:vertAlign w:val="subscript"/>
        </w:rPr>
        <w:t>2.5</w:t>
      </w:r>
      <w:r w:rsidR="002E1924" w:rsidRPr="00CC518C">
        <w:rPr>
          <w:rFonts w:ascii="Times New Roman" w:hAnsi="Times New Roman" w:cs="Times New Roman"/>
          <w:sz w:val="24"/>
          <w:szCs w:val="24"/>
        </w:rPr>
        <w:t xml:space="preserve"> concentration, ozone should be </w:t>
      </w:r>
      <w:r w:rsidR="008D3419" w:rsidRPr="00CC518C">
        <w:rPr>
          <w:rFonts w:ascii="Times New Roman" w:hAnsi="Times New Roman" w:cs="Times New Roman"/>
          <w:sz w:val="24"/>
          <w:szCs w:val="24"/>
        </w:rPr>
        <w:t>an important focus of future emission controls</w:t>
      </w:r>
      <w:r w:rsidR="002E1924" w:rsidRPr="00CC518C">
        <w:rPr>
          <w:rFonts w:ascii="Times New Roman" w:hAnsi="Times New Roman" w:cs="Times New Roman"/>
          <w:sz w:val="24"/>
          <w:szCs w:val="24"/>
        </w:rPr>
        <w:t>.</w:t>
      </w:r>
      <w:r w:rsidR="006F127D" w:rsidRPr="00CC518C">
        <w:rPr>
          <w:rFonts w:ascii="Times New Roman" w:hAnsi="Times New Roman" w:cs="Times New Roman"/>
          <w:sz w:val="24"/>
          <w:szCs w:val="24"/>
        </w:rPr>
        <w:t xml:space="preserve"> </w:t>
      </w:r>
      <w:r w:rsidR="006F127D">
        <w:rPr>
          <w:rFonts w:ascii="Times New Roman" w:hAnsi="Times New Roman" w:cs="Times New Roman"/>
          <w:sz w:val="24"/>
          <w:szCs w:val="24"/>
        </w:rPr>
        <w:t xml:space="preserve">Policies </w:t>
      </w:r>
      <w:r w:rsidR="006F127D" w:rsidRPr="008A5772">
        <w:rPr>
          <w:rFonts w:ascii="Times New Roman" w:hAnsi="Times New Roman" w:cs="Times New Roman"/>
          <w:sz w:val="24"/>
          <w:szCs w:val="24"/>
        </w:rPr>
        <w:t xml:space="preserve">that </w:t>
      </w:r>
      <w:r w:rsidR="006F127D">
        <w:rPr>
          <w:rFonts w:ascii="Times New Roman" w:hAnsi="Times New Roman" w:cs="Times New Roman"/>
          <w:sz w:val="24"/>
          <w:szCs w:val="24"/>
        </w:rPr>
        <w:t>control</w:t>
      </w:r>
      <w:r w:rsidR="006F127D" w:rsidRPr="008A5772">
        <w:rPr>
          <w:rFonts w:ascii="Times New Roman" w:hAnsi="Times New Roman" w:cs="Times New Roman"/>
          <w:sz w:val="24"/>
          <w:szCs w:val="24"/>
        </w:rPr>
        <w:t xml:space="preserve"> ozone and related precursors are urge</w:t>
      </w:r>
      <w:r w:rsidR="00BE1337">
        <w:rPr>
          <w:rFonts w:ascii="Times New Roman" w:hAnsi="Times New Roman" w:cs="Times New Roman"/>
          <w:sz w:val="24"/>
          <w:szCs w:val="24"/>
        </w:rPr>
        <w:t>ntly needed</w:t>
      </w:r>
      <w:r w:rsidR="006F127D" w:rsidRPr="008A5772">
        <w:rPr>
          <w:rFonts w:ascii="Times New Roman" w:hAnsi="Times New Roman" w:cs="Times New Roman"/>
          <w:sz w:val="24"/>
          <w:szCs w:val="24"/>
        </w:rPr>
        <w:t xml:space="preserve"> at a provincial level</w:t>
      </w:r>
      <w:r w:rsidR="00BE1337">
        <w:rPr>
          <w:rFonts w:ascii="Times New Roman" w:hAnsi="Times New Roman" w:cs="Times New Roman"/>
          <w:sz w:val="24"/>
          <w:szCs w:val="24"/>
        </w:rPr>
        <w:t>, particularly in northern, central and eastern coastal provinces</w:t>
      </w:r>
      <w:r w:rsidR="006F127D" w:rsidRPr="008A5772">
        <w:rPr>
          <w:rFonts w:ascii="Times New Roman" w:hAnsi="Times New Roman" w:cs="Times New Roman"/>
          <w:sz w:val="24"/>
          <w:szCs w:val="24"/>
        </w:rPr>
        <w:t>.</w:t>
      </w:r>
    </w:p>
    <w:p w14:paraId="2BDBD6CC" w14:textId="53EB7E54" w:rsidR="004354ED" w:rsidRPr="0048185A" w:rsidRDefault="004354ED" w:rsidP="0048185A">
      <w:pPr>
        <w:spacing w:line="480" w:lineRule="auto"/>
        <w:rPr>
          <w:rFonts w:ascii="Times New Roman" w:hAnsi="Times New Roman" w:cs="Times New Roman"/>
          <w:b/>
          <w:sz w:val="24"/>
          <w:szCs w:val="24"/>
        </w:rPr>
      </w:pPr>
      <w:r w:rsidRPr="0048185A">
        <w:rPr>
          <w:rFonts w:ascii="Times New Roman" w:hAnsi="Times New Roman" w:cs="Times New Roman"/>
          <w:b/>
          <w:sz w:val="28"/>
          <w:szCs w:val="24"/>
        </w:rPr>
        <w:t>Acknowledge</w:t>
      </w:r>
      <w:r w:rsidR="001B7A9D" w:rsidRPr="0048185A">
        <w:rPr>
          <w:rFonts w:ascii="Times New Roman" w:hAnsi="Times New Roman" w:cs="Times New Roman"/>
          <w:b/>
          <w:sz w:val="28"/>
          <w:szCs w:val="24"/>
        </w:rPr>
        <w:t>ments</w:t>
      </w:r>
      <w:r w:rsidRPr="0048185A">
        <w:rPr>
          <w:rFonts w:ascii="Times New Roman" w:hAnsi="Times New Roman" w:cs="Times New Roman"/>
          <w:b/>
          <w:sz w:val="24"/>
          <w:szCs w:val="24"/>
        </w:rPr>
        <w:t xml:space="preserve"> </w:t>
      </w:r>
    </w:p>
    <w:p w14:paraId="0C5A475E" w14:textId="37392F7F" w:rsidR="0048185A" w:rsidRDefault="002359E9" w:rsidP="0048185A">
      <w:pPr>
        <w:spacing w:line="480" w:lineRule="auto"/>
        <w:ind w:firstLineChars="100" w:firstLine="240"/>
        <w:rPr>
          <w:rFonts w:ascii="Times New Roman" w:hAnsi="Times New Roman"/>
          <w:kern w:val="0"/>
          <w:sz w:val="24"/>
          <w:szCs w:val="24"/>
        </w:rPr>
      </w:pPr>
      <w:r w:rsidRPr="002359E9">
        <w:rPr>
          <w:rFonts w:ascii="Times New Roman" w:hAnsi="Times New Roman"/>
          <w:kern w:val="0"/>
          <w:sz w:val="24"/>
          <w:szCs w:val="24"/>
        </w:rPr>
        <w:lastRenderedPageBreak/>
        <w:t>We would like to acknowledge Dr Kirsti Ashworth at Lancaster Environment Centre for insightful discussion and helpful comments.</w:t>
      </w:r>
      <w:r>
        <w:rPr>
          <w:rFonts w:ascii="Times New Roman" w:hAnsi="Times New Roman"/>
          <w:kern w:val="0"/>
          <w:sz w:val="24"/>
          <w:szCs w:val="24"/>
        </w:rPr>
        <w:t xml:space="preserve"> </w:t>
      </w:r>
      <w:r w:rsidR="0048185A" w:rsidRPr="006562B1">
        <w:rPr>
          <w:rFonts w:ascii="Times New Roman" w:hAnsi="Times New Roman"/>
          <w:kern w:val="0"/>
          <w:sz w:val="24"/>
          <w:szCs w:val="24"/>
        </w:rPr>
        <w:t>This work was supported by the National Natur</w:t>
      </w:r>
      <w:r w:rsidR="0048185A">
        <w:rPr>
          <w:rFonts w:ascii="Times New Roman" w:hAnsi="Times New Roman"/>
          <w:kern w:val="0"/>
          <w:sz w:val="24"/>
          <w:szCs w:val="24"/>
        </w:rPr>
        <w:t>al</w:t>
      </w:r>
      <w:r w:rsidR="0048185A" w:rsidRPr="006562B1">
        <w:rPr>
          <w:rFonts w:ascii="Times New Roman" w:hAnsi="Times New Roman"/>
          <w:kern w:val="0"/>
          <w:sz w:val="24"/>
          <w:szCs w:val="24"/>
        </w:rPr>
        <w:t xml:space="preserve"> Science Foundation of China </w:t>
      </w:r>
      <w:r w:rsidR="0048185A" w:rsidRPr="006562B1">
        <w:rPr>
          <w:rFonts w:ascii="Times New Roman" w:hAnsi="Times New Roman" w:hint="eastAsia"/>
          <w:kern w:val="0"/>
          <w:sz w:val="24"/>
          <w:szCs w:val="24"/>
        </w:rPr>
        <w:t>(</w:t>
      </w:r>
      <w:r w:rsidR="0048185A" w:rsidRPr="006562B1">
        <w:rPr>
          <w:rFonts w:ascii="Times New Roman" w:hAnsi="Times New Roman"/>
          <w:kern w:val="0"/>
          <w:sz w:val="24"/>
          <w:szCs w:val="24"/>
        </w:rPr>
        <w:t>G</w:t>
      </w:r>
      <w:r w:rsidR="0048185A" w:rsidRPr="006562B1">
        <w:rPr>
          <w:rFonts w:ascii="Times New Roman" w:hAnsi="Times New Roman" w:hint="eastAsia"/>
          <w:kern w:val="0"/>
          <w:sz w:val="24"/>
          <w:szCs w:val="24"/>
        </w:rPr>
        <w:t xml:space="preserve">rant </w:t>
      </w:r>
      <w:r w:rsidR="0048185A" w:rsidRPr="006562B1">
        <w:rPr>
          <w:rFonts w:ascii="Times New Roman" w:hAnsi="Times New Roman"/>
          <w:kern w:val="0"/>
          <w:sz w:val="24"/>
          <w:szCs w:val="24"/>
        </w:rPr>
        <w:t>No</w:t>
      </w:r>
      <w:r w:rsidR="0048185A" w:rsidRPr="006562B1">
        <w:rPr>
          <w:rFonts w:ascii="Times New Roman" w:hAnsi="Times New Roman" w:hint="eastAsia"/>
          <w:kern w:val="0"/>
          <w:sz w:val="24"/>
          <w:szCs w:val="24"/>
        </w:rPr>
        <w:t xml:space="preserve"> </w:t>
      </w:r>
      <w:r w:rsidR="0048185A" w:rsidRPr="003342CB">
        <w:rPr>
          <w:rFonts w:ascii="Times New Roman" w:hAnsi="Times New Roman"/>
          <w:kern w:val="0"/>
          <w:sz w:val="24"/>
          <w:szCs w:val="24"/>
        </w:rPr>
        <w:t>41620104008</w:t>
      </w:r>
      <w:r w:rsidR="0048185A" w:rsidRPr="006562B1">
        <w:rPr>
          <w:rFonts w:ascii="Times New Roman" w:hAnsi="Times New Roman"/>
          <w:kern w:val="0"/>
          <w:sz w:val="24"/>
          <w:szCs w:val="24"/>
        </w:rPr>
        <w:t xml:space="preserve">). </w:t>
      </w:r>
    </w:p>
    <w:p w14:paraId="122BE9E2" w14:textId="4EE9F4E7" w:rsidR="000C55B1" w:rsidRPr="000C55B1" w:rsidRDefault="000C55B1" w:rsidP="000C55B1">
      <w:pPr>
        <w:spacing w:line="480" w:lineRule="auto"/>
        <w:rPr>
          <w:rFonts w:ascii="Times New Roman" w:hAnsi="Times New Roman"/>
          <w:b/>
          <w:kern w:val="0"/>
          <w:sz w:val="24"/>
          <w:szCs w:val="24"/>
        </w:rPr>
      </w:pPr>
      <w:r w:rsidRPr="000C55B1">
        <w:rPr>
          <w:rFonts w:ascii="Times New Roman" w:hAnsi="Times New Roman"/>
          <w:b/>
          <w:kern w:val="0"/>
          <w:sz w:val="28"/>
          <w:szCs w:val="24"/>
        </w:rPr>
        <w:t>References</w:t>
      </w:r>
    </w:p>
    <w:p w14:paraId="3710308F" w14:textId="3B32137E"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Anenberg, S.C., Horowitz, L.W., Tong, D.Q. and West, J.J., 2010. An estimate of the global burden of anthropogenic ozone and fine particulate matter on premature human mortality using atmospheric modeling. </w:t>
      </w:r>
      <w:r w:rsidRPr="007F3FB1">
        <w:rPr>
          <w:rFonts w:ascii="Times New Roman" w:hAnsi="Times New Roman" w:cs="Times New Roman"/>
          <w:i/>
          <w:iCs/>
          <w:color w:val="222222"/>
          <w:szCs w:val="21"/>
          <w:shd w:val="clear" w:color="auto" w:fill="FFFFFF"/>
        </w:rPr>
        <w:t>Environmental health perspectives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118</w:t>
      </w:r>
      <w:r w:rsidRPr="007F3FB1">
        <w:rPr>
          <w:rFonts w:ascii="Times New Roman" w:hAnsi="Times New Roman" w:cs="Times New Roman"/>
          <w:color w:val="222222"/>
          <w:szCs w:val="21"/>
          <w:shd w:val="clear" w:color="auto" w:fill="FFFFFF"/>
        </w:rPr>
        <w:t>(9), pp.1189-1195.</w:t>
      </w:r>
      <w:r w:rsidR="00233CDC">
        <w:rPr>
          <w:rFonts w:ascii="Times New Roman" w:hAnsi="Times New Roman" w:cs="Times New Roman"/>
          <w:color w:val="222222"/>
          <w:szCs w:val="21"/>
          <w:shd w:val="clear" w:color="auto" w:fill="FFFFFF"/>
        </w:rPr>
        <w:t xml:space="preserve"> </w:t>
      </w:r>
      <w:hyperlink r:id="rId27" w:history="1">
        <w:r w:rsidR="00233CDC" w:rsidRPr="00233CDC">
          <w:rPr>
            <w:rStyle w:val="Hyperlink"/>
            <w:rFonts w:ascii="Times New Roman" w:hAnsi="Times New Roman" w:cs="Times New Roman"/>
            <w:sz w:val="20"/>
            <w:szCs w:val="20"/>
            <w:shd w:val="clear" w:color="auto" w:fill="FFFFFF"/>
          </w:rPr>
          <w:t>https://doi.org/10.1289/ehp.0901220 </w:t>
        </w:r>
      </w:hyperlink>
    </w:p>
    <w:p w14:paraId="0323A50F" w14:textId="0FBB8C34"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Ashmore, M.R., 2005. Assessing the future global impacts of ozone on vegetation. </w:t>
      </w:r>
      <w:r w:rsidRPr="007F3FB1">
        <w:rPr>
          <w:rFonts w:ascii="Times New Roman" w:hAnsi="Times New Roman" w:cs="Times New Roman"/>
          <w:i/>
          <w:iCs/>
          <w:color w:val="222222"/>
          <w:szCs w:val="21"/>
          <w:shd w:val="clear" w:color="auto" w:fill="FFFFFF"/>
        </w:rPr>
        <w:t>Plant, Cell &amp; Environment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28</w:t>
      </w:r>
      <w:r w:rsidRPr="007F3FB1">
        <w:rPr>
          <w:rFonts w:ascii="Times New Roman" w:hAnsi="Times New Roman" w:cs="Times New Roman"/>
          <w:color w:val="222222"/>
          <w:szCs w:val="21"/>
          <w:shd w:val="clear" w:color="auto" w:fill="FFFFFF"/>
        </w:rPr>
        <w:t>(8), pp.949-964.</w:t>
      </w:r>
      <w:r w:rsidR="00233CDC">
        <w:rPr>
          <w:rFonts w:ascii="Times New Roman" w:hAnsi="Times New Roman" w:cs="Times New Roman"/>
          <w:color w:val="222222"/>
          <w:szCs w:val="21"/>
          <w:shd w:val="clear" w:color="auto" w:fill="FFFFFF"/>
        </w:rPr>
        <w:t xml:space="preserve"> </w:t>
      </w:r>
      <w:hyperlink r:id="rId28" w:history="1">
        <w:r w:rsidR="00125A3A" w:rsidRPr="00125A3A">
          <w:rPr>
            <w:rStyle w:val="Hyperlink"/>
            <w:rFonts w:ascii="Times New Roman" w:hAnsi="Times New Roman" w:cs="Times New Roman"/>
            <w:sz w:val="20"/>
            <w:szCs w:val="20"/>
            <w:shd w:val="clear" w:color="auto" w:fill="FFFFFF"/>
          </w:rPr>
          <w:t>https://doi.org/10.1111/j.1365-3040.2005.01341.x </w:t>
        </w:r>
      </w:hyperlink>
    </w:p>
    <w:p w14:paraId="097FF264" w14:textId="7FC90439"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Avnery, S., Mauzerall, D.L., Liu, J. and Horowitz, L.W., 2011. Global crop yield reductions due to surface ozone exposure: 1. Year 2000 crop production losses and economic damage. </w:t>
      </w:r>
      <w:r w:rsidRPr="007F3FB1">
        <w:rPr>
          <w:rFonts w:ascii="Times New Roman" w:hAnsi="Times New Roman" w:cs="Times New Roman"/>
          <w:i/>
          <w:iCs/>
          <w:color w:val="222222"/>
          <w:szCs w:val="21"/>
          <w:shd w:val="clear" w:color="auto" w:fill="FFFFFF"/>
        </w:rPr>
        <w:t>Atmospheric Environment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45</w:t>
      </w:r>
      <w:r w:rsidRPr="007F3FB1">
        <w:rPr>
          <w:rFonts w:ascii="Times New Roman" w:hAnsi="Times New Roman" w:cs="Times New Roman"/>
          <w:color w:val="222222"/>
          <w:szCs w:val="21"/>
          <w:shd w:val="clear" w:color="auto" w:fill="FFFFFF"/>
        </w:rPr>
        <w:t>(13), pp.2284-2296.</w:t>
      </w:r>
      <w:r w:rsidR="00233CDC">
        <w:rPr>
          <w:rFonts w:ascii="Times New Roman" w:hAnsi="Times New Roman" w:cs="Times New Roman"/>
          <w:color w:val="222222"/>
          <w:szCs w:val="21"/>
          <w:shd w:val="clear" w:color="auto" w:fill="FFFFFF"/>
        </w:rPr>
        <w:t xml:space="preserve"> </w:t>
      </w:r>
      <w:hyperlink r:id="rId29" w:history="1">
        <w:r w:rsidR="00233CDC" w:rsidRPr="00125A3A">
          <w:rPr>
            <w:rStyle w:val="Hyperlink"/>
            <w:rFonts w:ascii="Times New Roman" w:hAnsi="Times New Roman" w:cs="Times New Roman"/>
            <w:sz w:val="20"/>
            <w:szCs w:val="20"/>
            <w:shd w:val="clear" w:color="auto" w:fill="FFFFFF"/>
          </w:rPr>
          <w:t> https://doi.org/10.1016/j.atmosenv.2013.01.031 </w:t>
        </w:r>
      </w:hyperlink>
    </w:p>
    <w:p w14:paraId="0C8293D1" w14:textId="77777777"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Baumgaertel, H., Gruenbein, W. and Hensel, F., 1999. Global aspects of atmospheric chemistry. </w:t>
      </w:r>
      <w:r w:rsidRPr="007F3FB1">
        <w:rPr>
          <w:rFonts w:ascii="Times New Roman" w:hAnsi="Times New Roman" w:cs="Times New Roman"/>
          <w:i/>
          <w:iCs/>
          <w:color w:val="222222"/>
          <w:szCs w:val="21"/>
          <w:shd w:val="clear" w:color="auto" w:fill="FFFFFF"/>
        </w:rPr>
        <w:t>Topics in Physical Chemistry</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6</w:t>
      </w:r>
      <w:r w:rsidRPr="007F3FB1">
        <w:rPr>
          <w:rFonts w:ascii="Times New Roman" w:hAnsi="Times New Roman" w:cs="Times New Roman"/>
          <w:color w:val="222222"/>
          <w:szCs w:val="21"/>
          <w:shd w:val="clear" w:color="auto" w:fill="FFFFFF"/>
        </w:rPr>
        <w:t>.</w:t>
      </w:r>
    </w:p>
    <w:p w14:paraId="086D66DA" w14:textId="6FB82D57" w:rsidR="000C55B1" w:rsidRDefault="000C55B1" w:rsidP="000C55B1">
      <w:pPr>
        <w:spacing w:line="480" w:lineRule="auto"/>
        <w:ind w:left="210" w:hangingChars="100" w:hanging="210"/>
        <w:rPr>
          <w:rStyle w:val="Hyperlink"/>
          <w:rFonts w:ascii="Times New Roman" w:hAnsi="Times New Roman" w:cs="Times New Roman"/>
          <w:sz w:val="20"/>
          <w:szCs w:val="20"/>
          <w:shd w:val="clear" w:color="auto" w:fill="FFFFFF"/>
        </w:rPr>
      </w:pPr>
      <w:r w:rsidRPr="007F3FB1">
        <w:rPr>
          <w:rFonts w:ascii="Times New Roman" w:hAnsi="Times New Roman" w:cs="Times New Roman"/>
          <w:color w:val="222222"/>
          <w:szCs w:val="21"/>
          <w:shd w:val="clear" w:color="auto" w:fill="FFFFFF"/>
        </w:rPr>
        <w:t>Bell, M.L., McDermott, A., Zeger, S.L., Samet, J.M. and Dominici, F., 2004. Ozone and short-term mortality in 95 US urban communities, 1987-2000. </w:t>
      </w:r>
      <w:r w:rsidRPr="007F3FB1">
        <w:rPr>
          <w:rFonts w:ascii="Times New Roman" w:hAnsi="Times New Roman" w:cs="Times New Roman"/>
          <w:i/>
          <w:iCs/>
          <w:color w:val="222222"/>
          <w:szCs w:val="21"/>
          <w:shd w:val="clear" w:color="auto" w:fill="FFFFFF"/>
        </w:rPr>
        <w:t>Jama</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292</w:t>
      </w:r>
      <w:r w:rsidRPr="007F3FB1">
        <w:rPr>
          <w:rFonts w:ascii="Times New Roman" w:hAnsi="Times New Roman" w:cs="Times New Roman"/>
          <w:color w:val="222222"/>
          <w:szCs w:val="21"/>
          <w:shd w:val="clear" w:color="auto" w:fill="FFFFFF"/>
        </w:rPr>
        <w:t>(19), pp.2372-2378.</w:t>
      </w:r>
      <w:r w:rsidR="00233CDC">
        <w:rPr>
          <w:rFonts w:ascii="Times New Roman" w:hAnsi="Times New Roman" w:cs="Times New Roman"/>
          <w:color w:val="222222"/>
          <w:szCs w:val="21"/>
          <w:shd w:val="clear" w:color="auto" w:fill="FFFFFF"/>
        </w:rPr>
        <w:t xml:space="preserve"> </w:t>
      </w:r>
      <w:hyperlink r:id="rId30" w:history="1">
        <w:r w:rsidR="00233CDC" w:rsidRPr="00125A3A">
          <w:rPr>
            <w:rStyle w:val="Hyperlink"/>
            <w:rFonts w:ascii="Times New Roman" w:hAnsi="Times New Roman" w:cs="Times New Roman"/>
            <w:sz w:val="20"/>
            <w:szCs w:val="20"/>
            <w:shd w:val="clear" w:color="auto" w:fill="FFFFFF"/>
          </w:rPr>
          <w:t>https://doi.org/10.1001/jama.292.19.2372 </w:t>
        </w:r>
      </w:hyperlink>
    </w:p>
    <w:p w14:paraId="07B0637C" w14:textId="010F6C5F" w:rsidR="005A7861" w:rsidRPr="00D9216D" w:rsidRDefault="005A7861" w:rsidP="000C55B1">
      <w:pPr>
        <w:spacing w:line="480" w:lineRule="auto"/>
        <w:ind w:left="210" w:hangingChars="100" w:hanging="210"/>
        <w:rPr>
          <w:rFonts w:ascii="Times New Roman" w:hAnsi="Times New Roman" w:cs="Times New Roman"/>
          <w:color w:val="222222"/>
          <w:szCs w:val="21"/>
          <w:shd w:val="clear" w:color="auto" w:fill="FFFFFF"/>
          <w:lang w:val="fr-FR"/>
        </w:rPr>
      </w:pPr>
      <w:r w:rsidRPr="005A7861">
        <w:rPr>
          <w:rFonts w:ascii="Times New Roman" w:hAnsi="Times New Roman" w:cs="Times New Roman"/>
          <w:color w:val="222222"/>
          <w:szCs w:val="21"/>
          <w:shd w:val="clear" w:color="auto" w:fill="FFFFFF"/>
        </w:rPr>
        <w:t>Brauer, M., Freedman, G., Frostad, J., Van Donkelaar, A., Martin, R.V., Dentener, F., Dingenen, R.V., Estep, K., Amini, H., Apte, J.S. and Balakrishnan, K., 2016. Ambient air pollution exposure estimation for the global burden of disease 2013. </w:t>
      </w:r>
      <w:r w:rsidRPr="00D9216D">
        <w:rPr>
          <w:rFonts w:ascii="Times New Roman" w:hAnsi="Times New Roman" w:cs="Times New Roman"/>
          <w:color w:val="222222"/>
          <w:szCs w:val="21"/>
          <w:shd w:val="clear" w:color="auto" w:fill="FFFFFF"/>
          <w:lang w:val="fr-FR"/>
        </w:rPr>
        <w:t xml:space="preserve">Environmental science &amp; technology, 50(1), pp.79-88. </w:t>
      </w:r>
      <w:hyperlink r:id="rId31" w:history="1">
        <w:r w:rsidRPr="00D9216D">
          <w:rPr>
            <w:rStyle w:val="Hyperlink"/>
            <w:rFonts w:ascii="Times New Roman" w:hAnsi="Times New Roman" w:cs="Times New Roman"/>
            <w:sz w:val="20"/>
            <w:szCs w:val="20"/>
            <w:shd w:val="clear" w:color="auto" w:fill="FFFFFF"/>
            <w:lang w:val="fr-FR"/>
          </w:rPr>
          <w:t>https://doi.org/10.1021/acs.est.5b03709.s001 </w:t>
        </w:r>
      </w:hyperlink>
    </w:p>
    <w:p w14:paraId="680F6AAD" w14:textId="4DF4C2ED"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lastRenderedPageBreak/>
        <w:t>Cardelino, C.A. and Chameides, W.L., 1995. An observation-based model for analyzing ozone precursor relationships in the urban atmosphere. </w:t>
      </w:r>
      <w:r w:rsidRPr="007F3FB1">
        <w:rPr>
          <w:rFonts w:ascii="Times New Roman" w:hAnsi="Times New Roman" w:cs="Times New Roman"/>
          <w:i/>
          <w:iCs/>
          <w:color w:val="222222"/>
          <w:szCs w:val="21"/>
          <w:shd w:val="clear" w:color="auto" w:fill="FFFFFF"/>
        </w:rPr>
        <w:t>Journal of the Air &amp; Waste Management Association</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45</w:t>
      </w:r>
      <w:r w:rsidRPr="007F3FB1">
        <w:rPr>
          <w:rFonts w:ascii="Times New Roman" w:hAnsi="Times New Roman" w:cs="Times New Roman"/>
          <w:color w:val="222222"/>
          <w:szCs w:val="21"/>
          <w:shd w:val="clear" w:color="auto" w:fill="FFFFFF"/>
        </w:rPr>
        <w:t>(3), pp.161-180.</w:t>
      </w:r>
      <w:r w:rsidR="00233CDC" w:rsidRPr="00125A3A">
        <w:rPr>
          <w:rStyle w:val="Hyperlink"/>
          <w:sz w:val="20"/>
          <w:szCs w:val="20"/>
        </w:rPr>
        <w:t xml:space="preserve"> </w:t>
      </w:r>
      <w:hyperlink r:id="rId32" w:history="1">
        <w:r w:rsidR="00233CDC" w:rsidRPr="00125A3A">
          <w:rPr>
            <w:rStyle w:val="Hyperlink"/>
            <w:rFonts w:ascii="Times New Roman" w:hAnsi="Times New Roman" w:cs="Times New Roman"/>
            <w:sz w:val="20"/>
            <w:szCs w:val="20"/>
            <w:shd w:val="clear" w:color="auto" w:fill="FFFFFF"/>
          </w:rPr>
          <w:t>https://doi.org/10.1080/10473289.1995.10467356 </w:t>
        </w:r>
      </w:hyperlink>
    </w:p>
    <w:p w14:paraId="327C4B9A" w14:textId="7368F96C" w:rsidR="000C55B1" w:rsidRDefault="000C55B1" w:rsidP="00233CDC">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Cairncross, E.K., John, J. and Zunckel, M., 2007. A novel air pollution index based on the relative risk of daily mortality associated with short-term exposure to common air pollutants. </w:t>
      </w:r>
      <w:r w:rsidRPr="007F3FB1">
        <w:rPr>
          <w:rFonts w:ascii="Times New Roman" w:hAnsi="Times New Roman" w:cs="Times New Roman"/>
          <w:i/>
          <w:iCs/>
          <w:color w:val="222222"/>
          <w:szCs w:val="21"/>
          <w:shd w:val="clear" w:color="auto" w:fill="FFFFFF"/>
        </w:rPr>
        <w:t>Atmospheric environment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41</w:t>
      </w:r>
      <w:r w:rsidR="00233CDC">
        <w:rPr>
          <w:rFonts w:ascii="Times New Roman" w:hAnsi="Times New Roman" w:cs="Times New Roman"/>
          <w:color w:val="222222"/>
          <w:szCs w:val="21"/>
          <w:shd w:val="clear" w:color="auto" w:fill="FFFFFF"/>
        </w:rPr>
        <w:t xml:space="preserve">(38), pp.8442-8454. </w:t>
      </w:r>
    </w:p>
    <w:p w14:paraId="1D359634" w14:textId="73D8FA32" w:rsidR="00233CDC" w:rsidRPr="00E05572" w:rsidRDefault="00233CDC" w:rsidP="00233CDC">
      <w:pPr>
        <w:spacing w:line="480" w:lineRule="auto"/>
        <w:ind w:left="210" w:hangingChars="100" w:hanging="210"/>
        <w:rPr>
          <w:rFonts w:ascii="Times New Roman" w:hAnsi="Times New Roman" w:cs="Times New Roman"/>
          <w:color w:val="222222"/>
          <w:szCs w:val="21"/>
          <w:shd w:val="clear" w:color="auto" w:fill="FFFFFF"/>
        </w:rPr>
      </w:pPr>
      <w:r>
        <w:rPr>
          <w:rFonts w:ascii="Times New Roman" w:hAnsi="Times New Roman" w:cs="Times New Roman"/>
          <w:color w:val="222222"/>
          <w:szCs w:val="21"/>
          <w:shd w:val="clear" w:color="auto" w:fill="FFFFFF"/>
        </w:rPr>
        <w:t xml:space="preserve">  </w:t>
      </w:r>
      <w:hyperlink r:id="rId33" w:history="1">
        <w:r w:rsidRPr="00E05572">
          <w:rPr>
            <w:rStyle w:val="Hyperlink"/>
            <w:rFonts w:ascii="Times New Roman" w:hAnsi="Times New Roman" w:cs="Times New Roman"/>
            <w:sz w:val="20"/>
            <w:szCs w:val="20"/>
          </w:rPr>
          <w:t> https://doi.org/10.1016/j.atmosenv.2007.07.003 </w:t>
        </w:r>
      </w:hyperlink>
    </w:p>
    <w:p w14:paraId="656D188D" w14:textId="1C620F3D"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Chen, G., Li, J., Ying, Q., Sherman, S., Perkins, N., Sundaram, R. and Mendola, P., 2014. Evaluation of observation-fused regional air quality model results for population air pollution exposure estimation. </w:t>
      </w:r>
      <w:r w:rsidRPr="007F3FB1">
        <w:rPr>
          <w:rFonts w:ascii="Times New Roman" w:hAnsi="Times New Roman" w:cs="Times New Roman"/>
          <w:i/>
          <w:iCs/>
          <w:color w:val="222222"/>
          <w:szCs w:val="21"/>
          <w:shd w:val="clear" w:color="auto" w:fill="FFFFFF"/>
        </w:rPr>
        <w:t>Science of the total environment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485</w:t>
      </w:r>
      <w:r w:rsidRPr="007F3FB1">
        <w:rPr>
          <w:rFonts w:ascii="Times New Roman" w:hAnsi="Times New Roman" w:cs="Times New Roman"/>
          <w:color w:val="222222"/>
          <w:szCs w:val="21"/>
          <w:shd w:val="clear" w:color="auto" w:fill="FFFFFF"/>
        </w:rPr>
        <w:t>, pp.563-574.</w:t>
      </w:r>
      <w:r w:rsidR="001860BE">
        <w:rPr>
          <w:rFonts w:ascii="Times New Roman" w:hAnsi="Times New Roman" w:cs="Times New Roman"/>
          <w:color w:val="222222"/>
          <w:szCs w:val="21"/>
          <w:shd w:val="clear" w:color="auto" w:fill="FFFFFF"/>
        </w:rPr>
        <w:t xml:space="preserve"> </w:t>
      </w:r>
      <w:hyperlink r:id="rId34" w:history="1">
        <w:r w:rsidR="001860BE" w:rsidRPr="0059146B">
          <w:rPr>
            <w:rStyle w:val="Hyperlink"/>
            <w:rFonts w:ascii="Times New Roman" w:hAnsi="Times New Roman" w:cs="Times New Roman"/>
            <w:sz w:val="20"/>
            <w:szCs w:val="20"/>
          </w:rPr>
          <w:t>https://doi.org/10.1016/j.scitotenv.2014.03.107 </w:t>
        </w:r>
      </w:hyperlink>
    </w:p>
    <w:p w14:paraId="2553CF9C" w14:textId="77777777"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 xml:space="preserve">China National Environmental Monitoring Centre. </w:t>
      </w:r>
      <w:hyperlink r:id="rId35" w:history="1">
        <w:r w:rsidRPr="007F3FB1">
          <w:rPr>
            <w:rStyle w:val="Hyperlink"/>
            <w:rFonts w:ascii="Times New Roman" w:hAnsi="Times New Roman" w:cs="Times New Roman"/>
            <w:szCs w:val="21"/>
            <w:shd w:val="clear" w:color="auto" w:fill="FFFFFF"/>
          </w:rPr>
          <w:t>www.cnemc.cn</w:t>
        </w:r>
      </w:hyperlink>
    </w:p>
    <w:p w14:paraId="1B506D37" w14:textId="77777777"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Cohen, A.J., Brauer, M., Burnett, R., Anderson, H.R., Frostad, J., Estep, K., Balakrishnan, K., Brunekreef, B., Dandona, L., Dandona, R. and Feigin, V., 2017. Estimates and 25-year trends of the global burden of disease attributable to ambient air pollution: an analysis of data from the Global Burden of Diseases Study 2015. </w:t>
      </w:r>
      <w:r w:rsidRPr="007F3FB1">
        <w:rPr>
          <w:rFonts w:ascii="Times New Roman" w:hAnsi="Times New Roman" w:cs="Times New Roman"/>
          <w:i/>
          <w:iCs/>
          <w:color w:val="222222"/>
          <w:szCs w:val="21"/>
          <w:shd w:val="clear" w:color="auto" w:fill="FFFFFF"/>
        </w:rPr>
        <w:t>The Lancet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389</w:t>
      </w:r>
      <w:r w:rsidRPr="007F3FB1">
        <w:rPr>
          <w:rFonts w:ascii="Times New Roman" w:hAnsi="Times New Roman" w:cs="Times New Roman"/>
          <w:color w:val="222222"/>
          <w:szCs w:val="21"/>
          <w:shd w:val="clear" w:color="auto" w:fill="FFFFFF"/>
        </w:rPr>
        <w:t xml:space="preserve">(10082), pp.1907-1918. </w:t>
      </w:r>
      <w:hyperlink r:id="rId36" w:history="1">
        <w:r w:rsidRPr="007F3FB1">
          <w:rPr>
            <w:rStyle w:val="Hyperlink"/>
            <w:rFonts w:ascii="Times New Roman" w:hAnsi="Times New Roman" w:cs="Times New Roman"/>
            <w:szCs w:val="21"/>
            <w:shd w:val="clear" w:color="auto" w:fill="FFFFFF"/>
          </w:rPr>
          <w:t>http://doi.org/10.1016/s0140-6736(17)30505-6</w:t>
        </w:r>
      </w:hyperlink>
    </w:p>
    <w:p w14:paraId="777A8CC7" w14:textId="21DEE511"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Cressman, G.P., 1959. An operational objective analysis system. </w:t>
      </w:r>
      <w:r w:rsidRPr="007F3FB1">
        <w:rPr>
          <w:rFonts w:ascii="Times New Roman" w:hAnsi="Times New Roman" w:cs="Times New Roman"/>
          <w:i/>
          <w:iCs/>
          <w:color w:val="222222"/>
          <w:szCs w:val="21"/>
          <w:shd w:val="clear" w:color="auto" w:fill="FFFFFF"/>
        </w:rPr>
        <w:t>Mon. Wea. Rev</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87</w:t>
      </w:r>
      <w:r w:rsidRPr="007F3FB1">
        <w:rPr>
          <w:rFonts w:ascii="Times New Roman" w:hAnsi="Times New Roman" w:cs="Times New Roman"/>
          <w:color w:val="222222"/>
          <w:szCs w:val="21"/>
          <w:shd w:val="clear" w:color="auto" w:fill="FFFFFF"/>
        </w:rPr>
        <w:t>(10), pp.367-374.</w:t>
      </w:r>
      <w:r w:rsidR="001860BE" w:rsidRPr="0059146B">
        <w:rPr>
          <w:rStyle w:val="Hyperlink"/>
          <w:rFonts w:ascii="Times New Roman" w:hAnsi="Times New Roman" w:cs="Times New Roman"/>
          <w:sz w:val="20"/>
          <w:szCs w:val="20"/>
        </w:rPr>
        <w:t xml:space="preserve"> </w:t>
      </w:r>
      <w:hyperlink r:id="rId37" w:history="1">
        <w:r w:rsidR="001860BE" w:rsidRPr="0059146B">
          <w:rPr>
            <w:rStyle w:val="Hyperlink"/>
            <w:rFonts w:ascii="Times New Roman" w:hAnsi="Times New Roman" w:cs="Times New Roman"/>
            <w:sz w:val="20"/>
            <w:szCs w:val="20"/>
          </w:rPr>
          <w:t>https://doi.org/10.1175/1520-0493(1959)087&lt;0367:aooas&gt;2.0.co;2 </w:t>
        </w:r>
      </w:hyperlink>
    </w:p>
    <w:p w14:paraId="3377982B" w14:textId="526FED41" w:rsidR="000C55B1" w:rsidRPr="00125A3A" w:rsidRDefault="000C55B1" w:rsidP="000C55B1">
      <w:pPr>
        <w:spacing w:line="480" w:lineRule="auto"/>
        <w:ind w:left="210" w:hangingChars="100" w:hanging="210"/>
        <w:rPr>
          <w:rStyle w:val="Hyperlink"/>
          <w:sz w:val="20"/>
          <w:szCs w:val="20"/>
        </w:rPr>
      </w:pPr>
      <w:r w:rsidRPr="007F3FB1">
        <w:rPr>
          <w:rFonts w:ascii="Times New Roman" w:hAnsi="Times New Roman" w:cs="Times New Roman"/>
          <w:color w:val="222222"/>
          <w:szCs w:val="21"/>
          <w:shd w:val="clear" w:color="auto" w:fill="FFFFFF"/>
        </w:rPr>
        <w:t xml:space="preserve">Crouse, D.L., Peters, P.A., Hystad, P., Brook, J.R., van Donkelaar, A., Martin, R.V., Villeneuve, P.J., Jerrett, M., Goldberg, M.S., Pope III, C.A. and Brauer, M., 2015. Ambient PM2. 5, O3, and NO2 exposures and associations with mortality over 16 years of follow-up in the Canadian Census </w:t>
      </w:r>
      <w:r w:rsidRPr="007F3FB1">
        <w:rPr>
          <w:rFonts w:ascii="Times New Roman" w:hAnsi="Times New Roman" w:cs="Times New Roman"/>
          <w:color w:val="222222"/>
          <w:szCs w:val="21"/>
          <w:shd w:val="clear" w:color="auto" w:fill="FFFFFF"/>
        </w:rPr>
        <w:lastRenderedPageBreak/>
        <w:t>Health and Environment Cohort (CanCHEC). </w:t>
      </w:r>
      <w:r w:rsidRPr="007F3FB1">
        <w:rPr>
          <w:rFonts w:ascii="Times New Roman" w:hAnsi="Times New Roman" w:cs="Times New Roman"/>
          <w:i/>
          <w:iCs/>
          <w:color w:val="222222"/>
          <w:szCs w:val="21"/>
          <w:shd w:val="clear" w:color="auto" w:fill="FFFFFF"/>
        </w:rPr>
        <w:t>Environmental health perspectives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123</w:t>
      </w:r>
      <w:r w:rsidRPr="007F3FB1">
        <w:rPr>
          <w:rFonts w:ascii="Times New Roman" w:hAnsi="Times New Roman" w:cs="Times New Roman"/>
          <w:color w:val="222222"/>
          <w:szCs w:val="21"/>
          <w:shd w:val="clear" w:color="auto" w:fill="FFFFFF"/>
        </w:rPr>
        <w:t>(11), pp.1180-1186.</w:t>
      </w:r>
      <w:r w:rsidR="001860BE" w:rsidRPr="0059146B">
        <w:rPr>
          <w:rStyle w:val="Hyperlink"/>
          <w:rFonts w:ascii="Times New Roman" w:hAnsi="Times New Roman" w:cs="Times New Roman"/>
          <w:sz w:val="20"/>
          <w:szCs w:val="20"/>
        </w:rPr>
        <w:t xml:space="preserve"> </w:t>
      </w:r>
      <w:hyperlink r:id="rId38" w:history="1">
        <w:r w:rsidR="001860BE" w:rsidRPr="0059146B">
          <w:rPr>
            <w:rStyle w:val="Hyperlink"/>
            <w:rFonts w:ascii="Times New Roman" w:hAnsi="Times New Roman" w:cs="Times New Roman"/>
            <w:sz w:val="20"/>
            <w:szCs w:val="20"/>
          </w:rPr>
          <w:t>https://doi.org/10.1289/ehp.1409276 </w:t>
        </w:r>
      </w:hyperlink>
    </w:p>
    <w:p w14:paraId="0E15766D" w14:textId="307E7E55"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Deligiorgi, D. and Philippopoulos, K., 2011. Spatial interpolation methodologies in urban air pollution modeling: application for the greater area of metropolitan Athens, Greece. </w:t>
      </w:r>
      <w:r w:rsidRPr="007F3FB1">
        <w:rPr>
          <w:rFonts w:ascii="Times New Roman" w:hAnsi="Times New Roman" w:cs="Times New Roman"/>
          <w:i/>
          <w:iCs/>
          <w:color w:val="222222"/>
          <w:szCs w:val="21"/>
          <w:shd w:val="clear" w:color="auto" w:fill="FFFFFF"/>
        </w:rPr>
        <w:t>Advanced Air Pollution</w:t>
      </w:r>
      <w:r w:rsidRPr="007F3FB1">
        <w:rPr>
          <w:rFonts w:ascii="Times New Roman" w:hAnsi="Times New Roman" w:cs="Times New Roman"/>
          <w:color w:val="222222"/>
          <w:szCs w:val="21"/>
          <w:shd w:val="clear" w:color="auto" w:fill="FFFFFF"/>
        </w:rPr>
        <w:t>, pp.341-362.</w:t>
      </w:r>
      <w:r w:rsidR="001860BE">
        <w:rPr>
          <w:rFonts w:ascii="Times New Roman" w:hAnsi="Times New Roman" w:cs="Times New Roman"/>
          <w:color w:val="222222"/>
          <w:szCs w:val="21"/>
          <w:shd w:val="clear" w:color="auto" w:fill="FFFFFF"/>
        </w:rPr>
        <w:t xml:space="preserve"> </w:t>
      </w:r>
      <w:hyperlink r:id="rId39" w:history="1">
        <w:r w:rsidR="001860BE" w:rsidRPr="0059146B">
          <w:rPr>
            <w:rStyle w:val="Hyperlink"/>
            <w:rFonts w:ascii="Times New Roman" w:hAnsi="Times New Roman" w:cs="Times New Roman"/>
            <w:color w:val="067499"/>
            <w:sz w:val="20"/>
            <w:szCs w:val="20"/>
            <w:shd w:val="clear" w:color="auto" w:fill="FFFFFF"/>
          </w:rPr>
          <w:t> </w:t>
        </w:r>
        <w:r w:rsidR="001860BE" w:rsidRPr="0059146B">
          <w:rPr>
            <w:rStyle w:val="Hyperlink"/>
            <w:rFonts w:ascii="Times New Roman" w:hAnsi="Times New Roman" w:cs="Times New Roman"/>
            <w:sz w:val="20"/>
            <w:szCs w:val="20"/>
          </w:rPr>
          <w:t>https://doi.org/10.5772/17734 </w:t>
        </w:r>
      </w:hyperlink>
    </w:p>
    <w:p w14:paraId="686CEE0A" w14:textId="77777777"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Ding, D., Xing, J., Wang, S., Liu, K. and Hao, J., 2019. Estimated Contributions of Emissions Controls, Meteorological Factors, Population Growth, and Changes in Baseline Mortality to Reductions in Ambient PM 2.5 and PM 2.5-Related Mortality in China, 2013–2017. </w:t>
      </w:r>
      <w:r w:rsidRPr="007F3FB1">
        <w:rPr>
          <w:rFonts w:ascii="Times New Roman" w:hAnsi="Times New Roman" w:cs="Times New Roman"/>
          <w:i/>
          <w:iCs/>
          <w:color w:val="222222"/>
          <w:szCs w:val="21"/>
          <w:shd w:val="clear" w:color="auto" w:fill="FFFFFF"/>
        </w:rPr>
        <w:t>Environmental health perspectives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127</w:t>
      </w:r>
      <w:r w:rsidRPr="007F3FB1">
        <w:rPr>
          <w:rFonts w:ascii="Times New Roman" w:hAnsi="Times New Roman" w:cs="Times New Roman"/>
          <w:color w:val="222222"/>
          <w:szCs w:val="21"/>
          <w:shd w:val="clear" w:color="auto" w:fill="FFFFFF"/>
        </w:rPr>
        <w:t xml:space="preserve">(6), p.067009. </w:t>
      </w:r>
      <w:hyperlink r:id="rId40" w:history="1">
        <w:r w:rsidRPr="00125A3A">
          <w:rPr>
            <w:rStyle w:val="Hyperlink"/>
            <w:sz w:val="20"/>
            <w:szCs w:val="20"/>
          </w:rPr>
          <w:t>h</w:t>
        </w:r>
        <w:r w:rsidRPr="007F3FB1">
          <w:rPr>
            <w:rStyle w:val="Hyperlink"/>
            <w:rFonts w:ascii="Times New Roman" w:hAnsi="Times New Roman" w:cs="Times New Roman"/>
            <w:szCs w:val="21"/>
            <w:shd w:val="clear" w:color="auto" w:fill="FFFFFF"/>
          </w:rPr>
          <w:t>ttp://doi.org/10.1289/ehp4157</w:t>
        </w:r>
      </w:hyperlink>
    </w:p>
    <w:p w14:paraId="35F4E98C" w14:textId="5F9A3AAA"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Eberly, S., Swall, J., Holland, D., Cox, B. and Baldridge, E., 2004. Developing spatially interpolated surfaces and estimating uncertainty. </w:t>
      </w:r>
      <w:r w:rsidRPr="007F3FB1">
        <w:rPr>
          <w:rFonts w:ascii="Times New Roman" w:hAnsi="Times New Roman" w:cs="Times New Roman"/>
          <w:i/>
          <w:iCs/>
          <w:color w:val="222222"/>
          <w:szCs w:val="21"/>
          <w:shd w:val="clear" w:color="auto" w:fill="FFFFFF"/>
        </w:rPr>
        <w:t>United States Environmental Protection Agency</w:t>
      </w:r>
      <w:r w:rsidRPr="007F3FB1">
        <w:rPr>
          <w:rFonts w:ascii="Times New Roman" w:hAnsi="Times New Roman" w:cs="Times New Roman"/>
          <w:color w:val="222222"/>
          <w:szCs w:val="21"/>
          <w:shd w:val="clear" w:color="auto" w:fill="FFFFFF"/>
        </w:rPr>
        <w:t>, pp.28-40.</w:t>
      </w:r>
      <w:r w:rsidR="001860BE">
        <w:rPr>
          <w:rFonts w:ascii="Times New Roman" w:hAnsi="Times New Roman" w:cs="Times New Roman"/>
          <w:color w:val="222222"/>
          <w:szCs w:val="21"/>
          <w:shd w:val="clear" w:color="auto" w:fill="FFFFFF"/>
        </w:rPr>
        <w:t xml:space="preserve"> </w:t>
      </w:r>
      <w:hyperlink r:id="rId41" w:history="1">
        <w:r w:rsidR="001860BE" w:rsidRPr="00F01393">
          <w:rPr>
            <w:rStyle w:val="Hyperlink"/>
            <w:rFonts w:ascii="Times New Roman" w:hAnsi="Times New Roman" w:cs="Times New Roman"/>
            <w:sz w:val="20"/>
            <w:szCs w:val="20"/>
          </w:rPr>
          <w:t>https://ntrl.ntis.gov/NTRL/dashboard/searchResults/titleDetail/PB2005103146.xhtml</w:t>
        </w:r>
      </w:hyperlink>
    </w:p>
    <w:p w14:paraId="0FB079A0" w14:textId="77777777"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 xml:space="preserve">Emmons, L.K., Walters, S., Hess, P.G., Lamarque, J.F., Pfister, G.G., Fillmore, D., Granier, C., Guenther, A., Kinnison, D., Laepple, T. and Orlando, J., 2010. Description and evaluation of the Model for Ozone and Related chemical Tracers, version 4 (MOZART-4). </w:t>
      </w:r>
      <w:hyperlink r:id="rId42" w:history="1">
        <w:r w:rsidRPr="007F3FB1">
          <w:rPr>
            <w:rStyle w:val="Hyperlink"/>
            <w:rFonts w:ascii="Times New Roman" w:hAnsi="Times New Roman" w:cs="Times New Roman"/>
            <w:szCs w:val="21"/>
            <w:shd w:val="clear" w:color="auto" w:fill="FFFFFF"/>
          </w:rPr>
          <w:t>http://doi.org/10.5194/gmd-3-43-2010</w:t>
        </w:r>
      </w:hyperlink>
    </w:p>
    <w:p w14:paraId="0036B9D5" w14:textId="77777777"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Feng, Y. and Qi, Y., 2018. Modeling Patterns of Land Use in Chinese Cities Using an Integrated Cellular Automata Model. </w:t>
      </w:r>
      <w:r w:rsidRPr="007F3FB1">
        <w:rPr>
          <w:rFonts w:ascii="Times New Roman" w:hAnsi="Times New Roman" w:cs="Times New Roman"/>
          <w:i/>
          <w:iCs/>
          <w:color w:val="222222"/>
          <w:szCs w:val="21"/>
          <w:shd w:val="clear" w:color="auto" w:fill="FFFFFF"/>
        </w:rPr>
        <w:t>ISPRS International Journal of Geo-Information</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7</w:t>
      </w:r>
      <w:r w:rsidRPr="007F3FB1">
        <w:rPr>
          <w:rFonts w:ascii="Times New Roman" w:hAnsi="Times New Roman" w:cs="Times New Roman"/>
          <w:color w:val="222222"/>
          <w:szCs w:val="21"/>
          <w:shd w:val="clear" w:color="auto" w:fill="FFFFFF"/>
        </w:rPr>
        <w:t xml:space="preserve">(10), p.403. </w:t>
      </w:r>
      <w:hyperlink r:id="rId43" w:history="1">
        <w:r w:rsidRPr="007F3FB1">
          <w:rPr>
            <w:rStyle w:val="Hyperlink"/>
            <w:rFonts w:ascii="Times New Roman" w:hAnsi="Times New Roman" w:cs="Times New Roman"/>
            <w:szCs w:val="21"/>
            <w:shd w:val="clear" w:color="auto" w:fill="FFFFFF"/>
          </w:rPr>
          <w:t>http://doi.org/10.3390/ijgi7100403</w:t>
        </w:r>
      </w:hyperlink>
    </w:p>
    <w:p w14:paraId="4E83D787" w14:textId="77777777" w:rsidR="000C55B1" w:rsidRPr="007F3FB1" w:rsidRDefault="000C55B1" w:rsidP="000C55B1">
      <w:pPr>
        <w:spacing w:line="480" w:lineRule="auto"/>
        <w:ind w:left="210" w:hangingChars="100" w:hanging="210"/>
        <w:rPr>
          <w:rStyle w:val="Hyperlink"/>
          <w:rFonts w:ascii="Times New Roman" w:hAnsi="Times New Roman" w:cs="Times New Roman"/>
          <w:color w:val="222222"/>
          <w:szCs w:val="21"/>
          <w:u w:val="none"/>
          <w:shd w:val="clear" w:color="auto" w:fill="FFFFFF"/>
        </w:rPr>
      </w:pPr>
      <w:r w:rsidRPr="007F3FB1">
        <w:rPr>
          <w:rFonts w:ascii="Times New Roman" w:hAnsi="Times New Roman" w:cs="Times New Roman"/>
          <w:color w:val="222222"/>
          <w:szCs w:val="21"/>
          <w:shd w:val="clear" w:color="auto" w:fill="FFFFFF"/>
        </w:rPr>
        <w:t>Fuentes, M. and Raftery, A.E., 2005. Model evaluation and spatial interpolation by Bayesian combination of observations with outputs from numerical models. </w:t>
      </w:r>
      <w:r w:rsidRPr="007F3FB1">
        <w:rPr>
          <w:rFonts w:ascii="Times New Roman" w:hAnsi="Times New Roman" w:cs="Times New Roman"/>
          <w:i/>
          <w:iCs/>
          <w:color w:val="222222"/>
          <w:szCs w:val="21"/>
          <w:shd w:val="clear" w:color="auto" w:fill="FFFFFF"/>
        </w:rPr>
        <w:t>Biometrics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61</w:t>
      </w:r>
      <w:r w:rsidRPr="007F3FB1">
        <w:rPr>
          <w:rFonts w:ascii="Times New Roman" w:hAnsi="Times New Roman" w:cs="Times New Roman"/>
          <w:color w:val="222222"/>
          <w:szCs w:val="21"/>
          <w:shd w:val="clear" w:color="auto" w:fill="FFFFFF"/>
        </w:rPr>
        <w:t>(1), pp.36-45.</w:t>
      </w:r>
    </w:p>
    <w:p w14:paraId="6187B7FB" w14:textId="77777777"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 xml:space="preserve">Global Burden Disease Database. </w:t>
      </w:r>
      <w:hyperlink r:id="rId44" w:history="1">
        <w:r w:rsidRPr="007F3FB1">
          <w:rPr>
            <w:rStyle w:val="Hyperlink"/>
            <w:rFonts w:ascii="Times New Roman" w:hAnsi="Times New Roman" w:cs="Times New Roman"/>
            <w:szCs w:val="21"/>
            <w:shd w:val="clear" w:color="auto" w:fill="FFFFFF"/>
          </w:rPr>
          <w:t>https://vizhub.healthdata.org/gbd-compare</w:t>
        </w:r>
      </w:hyperlink>
    </w:p>
    <w:p w14:paraId="2EAA0595" w14:textId="17331B99" w:rsidR="000C55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lastRenderedPageBreak/>
        <w:t>Guenther, A., Karl, T., Harley, P., Wiedinmyer, C., Palmer, P.I. and Geron, C., 2006. Estimates of global terrestrial isoprene emissions using MEGAN (Model of Emissions of Gases and Aerosols from Nature). </w:t>
      </w:r>
      <w:r w:rsidRPr="007F3FB1">
        <w:rPr>
          <w:rFonts w:ascii="Times New Roman" w:hAnsi="Times New Roman" w:cs="Times New Roman"/>
          <w:i/>
          <w:iCs/>
          <w:color w:val="222222"/>
          <w:szCs w:val="21"/>
          <w:shd w:val="clear" w:color="auto" w:fill="FFFFFF"/>
        </w:rPr>
        <w:t>Atmospheric Chemistry and Physics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6</w:t>
      </w:r>
      <w:r w:rsidRPr="007F3FB1">
        <w:rPr>
          <w:rFonts w:ascii="Times New Roman" w:hAnsi="Times New Roman" w:cs="Times New Roman"/>
          <w:color w:val="222222"/>
          <w:szCs w:val="21"/>
          <w:shd w:val="clear" w:color="auto" w:fill="FFFFFF"/>
        </w:rPr>
        <w:t>(11), pp.3181-3210.</w:t>
      </w:r>
      <w:hyperlink r:id="rId45" w:history="1">
        <w:r w:rsidRPr="007F3FB1">
          <w:rPr>
            <w:rStyle w:val="Hyperlink"/>
            <w:rFonts w:ascii="Times New Roman" w:hAnsi="Times New Roman" w:cs="Times New Roman"/>
            <w:szCs w:val="21"/>
            <w:shd w:val="clear" w:color="auto" w:fill="FFFFFF"/>
          </w:rPr>
          <w:t>http://doi.org/10.5194/acp-7-4327-2007</w:t>
        </w:r>
      </w:hyperlink>
    </w:p>
    <w:p w14:paraId="1EB6759B" w14:textId="5A14C33F" w:rsidR="00045EEB" w:rsidRPr="007F3FB1" w:rsidRDefault="00045EEB" w:rsidP="000C55B1">
      <w:pPr>
        <w:spacing w:line="480" w:lineRule="auto"/>
        <w:ind w:left="210" w:hangingChars="100" w:hanging="210"/>
        <w:rPr>
          <w:rStyle w:val="Hyperlink"/>
          <w:rFonts w:ascii="Times New Roman" w:hAnsi="Times New Roman" w:cs="Times New Roman"/>
          <w:szCs w:val="21"/>
          <w:shd w:val="clear" w:color="auto" w:fill="FFFFFF"/>
        </w:rPr>
      </w:pPr>
      <w:r w:rsidRPr="00D9216D">
        <w:rPr>
          <w:rFonts w:ascii="Times New Roman" w:hAnsi="Times New Roman" w:cs="Times New Roman"/>
          <w:color w:val="222222"/>
          <w:szCs w:val="21"/>
          <w:shd w:val="clear" w:color="auto" w:fill="FFFFFF"/>
        </w:rPr>
        <w:t>Han, H., Liu, J., Shu, L., Wang, T. and Yuan, H., 2020. Local and synoptic meteorological influences on daily variability in summertime surface ozone in eastern China.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Atmospheric Chemistry and Physics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w:t>
      </w:r>
      <w:r>
        <w:rPr>
          <w:rFonts w:ascii="Arial" w:hAnsi="Arial" w:cs="Arial"/>
          <w:color w:val="222222"/>
          <w:sz w:val="20"/>
          <w:szCs w:val="20"/>
          <w:shd w:val="clear" w:color="auto" w:fill="FFFFFF"/>
        </w:rPr>
        <w:t xml:space="preserve">(1), pp.203-222. </w:t>
      </w:r>
      <w:r w:rsidRPr="0066723B">
        <w:rPr>
          <w:rFonts w:ascii="Arial" w:hAnsi="Arial" w:cs="Arial"/>
          <w:color w:val="222222"/>
          <w:sz w:val="20"/>
          <w:szCs w:val="20"/>
          <w:shd w:val="clear" w:color="auto" w:fill="FFFFFF"/>
        </w:rPr>
        <w:t>https://doi.org/10.5194/acp-20-203-2020</w:t>
      </w:r>
    </w:p>
    <w:p w14:paraId="4BA4E019" w14:textId="5C6C6471" w:rsidR="000C55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Ito, K., De Leon, S.F. and Lippmann, M., 2005. Associations between ozone and daily mortality: analysis and meta-analysis. </w:t>
      </w:r>
      <w:r w:rsidRPr="007F3FB1">
        <w:rPr>
          <w:rFonts w:ascii="Times New Roman" w:hAnsi="Times New Roman" w:cs="Times New Roman"/>
          <w:i/>
          <w:iCs/>
          <w:color w:val="222222"/>
          <w:szCs w:val="21"/>
          <w:shd w:val="clear" w:color="auto" w:fill="FFFFFF"/>
        </w:rPr>
        <w:t>Epidemiology</w:t>
      </w:r>
      <w:r w:rsidRPr="007F3FB1">
        <w:rPr>
          <w:rFonts w:ascii="Times New Roman" w:hAnsi="Times New Roman" w:cs="Times New Roman"/>
          <w:color w:val="222222"/>
          <w:szCs w:val="21"/>
          <w:shd w:val="clear" w:color="auto" w:fill="FFFFFF"/>
        </w:rPr>
        <w:t>, pp.446-457.</w:t>
      </w:r>
      <w:r w:rsidR="001860BE">
        <w:rPr>
          <w:rFonts w:ascii="Times New Roman" w:hAnsi="Times New Roman" w:cs="Times New Roman"/>
          <w:color w:val="222222"/>
          <w:szCs w:val="21"/>
          <w:shd w:val="clear" w:color="auto" w:fill="FFFFFF"/>
        </w:rPr>
        <w:t xml:space="preserve"> </w:t>
      </w:r>
    </w:p>
    <w:p w14:paraId="45563517" w14:textId="38179DA0" w:rsidR="001860BE" w:rsidRDefault="001860BE" w:rsidP="000C55B1">
      <w:pPr>
        <w:spacing w:line="480" w:lineRule="auto"/>
        <w:ind w:left="210" w:hangingChars="100" w:hanging="210"/>
        <w:rPr>
          <w:rStyle w:val="Hyperlink"/>
          <w:rFonts w:ascii="Times New Roman" w:hAnsi="Times New Roman" w:cs="Times New Roman"/>
          <w:szCs w:val="21"/>
          <w:shd w:val="clear" w:color="auto" w:fill="FFFFFF"/>
        </w:rPr>
      </w:pPr>
      <w:r>
        <w:rPr>
          <w:rFonts w:ascii="Times New Roman" w:hAnsi="Times New Roman" w:cs="Times New Roman"/>
          <w:color w:val="222222"/>
          <w:szCs w:val="21"/>
          <w:shd w:val="clear" w:color="auto" w:fill="FFFFFF"/>
        </w:rPr>
        <w:t xml:space="preserve"> </w:t>
      </w:r>
      <w:r w:rsidRPr="00125A3A">
        <w:rPr>
          <w:rStyle w:val="Hyperlink"/>
          <w:sz w:val="20"/>
          <w:szCs w:val="20"/>
        </w:rPr>
        <w:t xml:space="preserve"> </w:t>
      </w:r>
      <w:hyperlink r:id="rId46" w:history="1">
        <w:r w:rsidRPr="00125A3A">
          <w:rPr>
            <w:rStyle w:val="Hyperlink"/>
            <w:rFonts w:ascii="Times New Roman" w:hAnsi="Times New Roman" w:cs="Times New Roman"/>
            <w:szCs w:val="21"/>
            <w:shd w:val="clear" w:color="auto" w:fill="FFFFFF"/>
          </w:rPr>
          <w:t>https://doi.org/10.1097/01.ede.0000165821.90114.7f </w:t>
        </w:r>
      </w:hyperlink>
    </w:p>
    <w:p w14:paraId="7D06DBE9" w14:textId="08B6CD19" w:rsidR="0060293B" w:rsidRDefault="0060293B" w:rsidP="000C55B1">
      <w:pPr>
        <w:spacing w:line="480" w:lineRule="auto"/>
        <w:ind w:left="200" w:hangingChars="100" w:hanging="200"/>
        <w:rPr>
          <w:rFonts w:ascii="Arial" w:hAnsi="Arial" w:cs="Arial"/>
          <w:color w:val="222222"/>
          <w:sz w:val="20"/>
          <w:szCs w:val="20"/>
          <w:shd w:val="clear" w:color="auto" w:fill="FFFFFF"/>
        </w:rPr>
      </w:pPr>
      <w:r>
        <w:rPr>
          <w:rFonts w:ascii="Arial" w:hAnsi="Arial" w:cs="Arial"/>
          <w:color w:val="222222"/>
          <w:sz w:val="20"/>
          <w:szCs w:val="20"/>
          <w:shd w:val="clear" w:color="auto" w:fill="FFFFFF"/>
        </w:rPr>
        <w:t>Jerrett, M., Burnett, R.T., Ma, R., Pope III, C.A., Krewski, D., Newbold, K.B., Thurston, G., Shi, Y., Finkelstein, N., Calle, E.E. and Thun, M.J., 2005. Spatial analysis of air pollution and mortality in Los Angeles. </w:t>
      </w:r>
      <w:r>
        <w:rPr>
          <w:rFonts w:ascii="Arial" w:hAnsi="Arial" w:cs="Arial"/>
          <w:i/>
          <w:iCs/>
          <w:color w:val="222222"/>
          <w:sz w:val="20"/>
          <w:szCs w:val="20"/>
          <w:shd w:val="clear" w:color="auto" w:fill="FFFFFF"/>
        </w:rPr>
        <w:t>Epidemiology</w:t>
      </w:r>
      <w:r>
        <w:rPr>
          <w:rFonts w:ascii="Arial" w:hAnsi="Arial" w:cs="Arial"/>
          <w:color w:val="222222"/>
          <w:sz w:val="20"/>
          <w:szCs w:val="20"/>
          <w:shd w:val="clear" w:color="auto" w:fill="FFFFFF"/>
        </w:rPr>
        <w:t xml:space="preserve">, pp.727-736. </w:t>
      </w:r>
    </w:p>
    <w:p w14:paraId="67E6ECC1" w14:textId="206BE3E1" w:rsidR="00FC1E6F" w:rsidRPr="007F3FB1" w:rsidRDefault="00FC1E6F" w:rsidP="00FC1E6F">
      <w:pPr>
        <w:spacing w:line="480" w:lineRule="auto"/>
        <w:ind w:leftChars="100" w:left="210"/>
        <w:rPr>
          <w:rFonts w:ascii="Times New Roman" w:hAnsi="Times New Roman" w:cs="Times New Roman"/>
          <w:color w:val="222222"/>
          <w:szCs w:val="21"/>
          <w:shd w:val="clear" w:color="auto" w:fill="FFFFFF"/>
        </w:rPr>
      </w:pPr>
      <w:r w:rsidRPr="00FC1E6F">
        <w:rPr>
          <w:rFonts w:ascii="Times New Roman" w:hAnsi="Times New Roman" w:cs="Times New Roman"/>
          <w:color w:val="222222"/>
          <w:szCs w:val="21"/>
          <w:shd w:val="clear" w:color="auto" w:fill="FFFFFF"/>
        </w:rPr>
        <w:t>doi: 10.1097/01.ede.0000181630.15826.7d.</w:t>
      </w:r>
    </w:p>
    <w:p w14:paraId="0F35F70D" w14:textId="4ECF0EA1"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Jerrett, M., Burnett, R.T., Pope III, C.A., Ito, K., Thurston, G., Krewski, D., Shi, Y., Calle, E. and Thun, M., 2009. Long-term ozone exposure and mortality. </w:t>
      </w:r>
      <w:r w:rsidRPr="007F3FB1">
        <w:rPr>
          <w:rFonts w:ascii="Times New Roman" w:hAnsi="Times New Roman" w:cs="Times New Roman"/>
          <w:i/>
          <w:iCs/>
          <w:color w:val="222222"/>
          <w:szCs w:val="21"/>
          <w:shd w:val="clear" w:color="auto" w:fill="FFFFFF"/>
        </w:rPr>
        <w:t>New England Journal of Medicine</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360</w:t>
      </w:r>
      <w:r w:rsidRPr="007F3FB1">
        <w:rPr>
          <w:rFonts w:ascii="Times New Roman" w:hAnsi="Times New Roman" w:cs="Times New Roman"/>
          <w:color w:val="222222"/>
          <w:szCs w:val="21"/>
          <w:shd w:val="clear" w:color="auto" w:fill="FFFFFF"/>
        </w:rPr>
        <w:t>(11), pp.1085-1095.</w:t>
      </w:r>
      <w:r w:rsidR="00AC3987">
        <w:rPr>
          <w:rFonts w:ascii="Times New Roman" w:hAnsi="Times New Roman" w:cs="Times New Roman"/>
          <w:color w:val="222222"/>
          <w:szCs w:val="21"/>
          <w:shd w:val="clear" w:color="auto" w:fill="FFFFFF"/>
        </w:rPr>
        <w:t xml:space="preserve"> DOI</w:t>
      </w:r>
      <w:r w:rsidR="00AC3987">
        <w:rPr>
          <w:rFonts w:ascii="Helvetica" w:hAnsi="Helvetica"/>
          <w:color w:val="666666"/>
          <w:shd w:val="clear" w:color="auto" w:fill="FFFFFF"/>
        </w:rPr>
        <w:t>: 10.1056/NEJMoa0803894</w:t>
      </w:r>
    </w:p>
    <w:p w14:paraId="24536AA4" w14:textId="77777777" w:rsidR="000C55B1" w:rsidRPr="007F3FB1" w:rsidRDefault="000C55B1" w:rsidP="000C55B1">
      <w:pPr>
        <w:spacing w:line="480" w:lineRule="auto"/>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 xml:space="preserve">LandScan. </w:t>
      </w:r>
      <w:hyperlink r:id="rId47" w:history="1">
        <w:r w:rsidRPr="007F3FB1">
          <w:rPr>
            <w:rFonts w:ascii="Times New Roman" w:hAnsi="Times New Roman" w:cs="Times New Roman"/>
            <w:color w:val="222222"/>
            <w:szCs w:val="21"/>
            <w:shd w:val="clear" w:color="auto" w:fill="FFFFFF"/>
          </w:rPr>
          <w:t>https://landscan.ornl.gov/</w:t>
        </w:r>
      </w:hyperlink>
    </w:p>
    <w:p w14:paraId="2F2EE2E8" w14:textId="19244148"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Lelieveld, J., Barlas, C., Giannadaki, D. and Pozzer, A., 2013. Model calculated global, regional and megacity premature mortality due to air pollution. </w:t>
      </w:r>
      <w:r w:rsidRPr="007F3FB1">
        <w:rPr>
          <w:rFonts w:ascii="Times New Roman" w:hAnsi="Times New Roman" w:cs="Times New Roman"/>
          <w:i/>
          <w:iCs/>
          <w:color w:val="222222"/>
          <w:szCs w:val="21"/>
          <w:shd w:val="clear" w:color="auto" w:fill="FFFFFF"/>
        </w:rPr>
        <w:t>Atmos. Chem. Phys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13</w:t>
      </w:r>
      <w:r w:rsidRPr="007F3FB1">
        <w:rPr>
          <w:rFonts w:ascii="Times New Roman" w:hAnsi="Times New Roman" w:cs="Times New Roman"/>
          <w:color w:val="222222"/>
          <w:szCs w:val="21"/>
          <w:shd w:val="clear" w:color="auto" w:fill="FFFFFF"/>
        </w:rPr>
        <w:t>(14), pp.7023-7037.</w:t>
      </w:r>
      <w:r w:rsidR="00AC3987">
        <w:rPr>
          <w:rFonts w:ascii="Times New Roman" w:hAnsi="Times New Roman" w:cs="Times New Roman"/>
          <w:color w:val="222222"/>
          <w:szCs w:val="21"/>
          <w:shd w:val="clear" w:color="auto" w:fill="FFFFFF"/>
        </w:rPr>
        <w:t xml:space="preserve"> </w:t>
      </w:r>
      <w:hyperlink r:id="rId48" w:history="1">
        <w:r w:rsidR="00AC3987" w:rsidRPr="00125A3A">
          <w:rPr>
            <w:rStyle w:val="Hyperlink"/>
            <w:rFonts w:ascii="Times New Roman" w:hAnsi="Times New Roman" w:cs="Times New Roman"/>
            <w:szCs w:val="21"/>
            <w:shd w:val="clear" w:color="auto" w:fill="FFFFFF"/>
          </w:rPr>
          <w:t>https://doi.org/10.5194/acp-13-7023-2013</w:t>
        </w:r>
        <w:r w:rsidR="00AC3987" w:rsidRPr="00125A3A">
          <w:rPr>
            <w:rStyle w:val="Hyperlink"/>
            <w:sz w:val="20"/>
            <w:szCs w:val="20"/>
          </w:rPr>
          <w:t> </w:t>
        </w:r>
      </w:hyperlink>
    </w:p>
    <w:p w14:paraId="34C3A324" w14:textId="5C37AFB2" w:rsidR="000C55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Li, K., Jacob, D.J., Liao, H., Shen, L., Zhang, Q. and Bates, K.H., 2019</w:t>
      </w:r>
      <w:r w:rsidR="00045EEB">
        <w:rPr>
          <w:rFonts w:ascii="Times New Roman" w:hAnsi="Times New Roman" w:cs="Times New Roman"/>
          <w:color w:val="222222"/>
          <w:szCs w:val="21"/>
          <w:shd w:val="clear" w:color="auto" w:fill="FFFFFF"/>
        </w:rPr>
        <w:t>a</w:t>
      </w:r>
      <w:r w:rsidRPr="007F3FB1">
        <w:rPr>
          <w:rFonts w:ascii="Times New Roman" w:hAnsi="Times New Roman" w:cs="Times New Roman"/>
          <w:color w:val="222222"/>
          <w:szCs w:val="21"/>
          <w:shd w:val="clear" w:color="auto" w:fill="FFFFFF"/>
        </w:rPr>
        <w:t xml:space="preserve">. Anthropogenic drivers of </w:t>
      </w:r>
      <w:r w:rsidRPr="007F3FB1">
        <w:rPr>
          <w:rFonts w:ascii="Times New Roman" w:hAnsi="Times New Roman" w:cs="Times New Roman"/>
          <w:color w:val="222222"/>
          <w:szCs w:val="21"/>
          <w:shd w:val="clear" w:color="auto" w:fill="FFFFFF"/>
        </w:rPr>
        <w:lastRenderedPageBreak/>
        <w:t>2013–2017 trends in summer surface ozone in China. </w:t>
      </w:r>
      <w:r w:rsidRPr="007F3FB1">
        <w:rPr>
          <w:rFonts w:ascii="Times New Roman" w:hAnsi="Times New Roman" w:cs="Times New Roman"/>
          <w:i/>
          <w:iCs/>
          <w:color w:val="222222"/>
          <w:szCs w:val="21"/>
          <w:shd w:val="clear" w:color="auto" w:fill="FFFFFF"/>
        </w:rPr>
        <w:t>Proceedings of the National Academy of Sciences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116</w:t>
      </w:r>
      <w:r w:rsidRPr="007F3FB1">
        <w:rPr>
          <w:rFonts w:ascii="Times New Roman" w:hAnsi="Times New Roman" w:cs="Times New Roman"/>
          <w:color w:val="222222"/>
          <w:szCs w:val="21"/>
          <w:shd w:val="clear" w:color="auto" w:fill="FFFFFF"/>
        </w:rPr>
        <w:t>(2), pp.422-427.</w:t>
      </w:r>
      <w:r w:rsidR="00AC3987">
        <w:rPr>
          <w:rFonts w:ascii="Times New Roman" w:hAnsi="Times New Roman" w:cs="Times New Roman"/>
          <w:color w:val="222222"/>
          <w:szCs w:val="21"/>
          <w:shd w:val="clear" w:color="auto" w:fill="FFFFFF"/>
        </w:rPr>
        <w:t xml:space="preserve"> </w:t>
      </w:r>
      <w:hyperlink r:id="rId49" w:history="1">
        <w:r w:rsidR="00AC3987" w:rsidRPr="00125A3A">
          <w:rPr>
            <w:rStyle w:val="Hyperlink"/>
            <w:rFonts w:ascii="Times New Roman" w:hAnsi="Times New Roman" w:cs="Times New Roman"/>
            <w:szCs w:val="21"/>
            <w:shd w:val="clear" w:color="auto" w:fill="FFFFFF"/>
          </w:rPr>
          <w:t> https://doi.org/10.1073/pnas.1812168116 </w:t>
        </w:r>
      </w:hyperlink>
    </w:p>
    <w:p w14:paraId="5F5C312E" w14:textId="526A3AA1" w:rsidR="00045EEB" w:rsidRPr="00D9216D" w:rsidRDefault="00045EEB" w:rsidP="00D9216D">
      <w:pPr>
        <w:autoSpaceDE w:val="0"/>
        <w:autoSpaceDN w:val="0"/>
        <w:adjustRightInd w:val="0"/>
        <w:spacing w:line="360" w:lineRule="auto"/>
        <w:ind w:left="210" w:hangingChars="100" w:hanging="210"/>
        <w:jc w:val="left"/>
        <w:rPr>
          <w:color w:val="222222"/>
        </w:rPr>
      </w:pPr>
      <w:r w:rsidRPr="00D9216D">
        <w:rPr>
          <w:rFonts w:ascii="Times New Roman" w:hAnsi="Times New Roman" w:cs="Times New Roman"/>
          <w:color w:val="222222"/>
          <w:szCs w:val="21"/>
          <w:shd w:val="clear" w:color="auto" w:fill="FFFFFF"/>
        </w:rPr>
        <w:t>Li, K., Jacob, D.J., Liao, H., Zhu, J., Shah, V., Shen, L., Bates, K.H., Zhang, Q. and Zhai, S., 2019</w:t>
      </w:r>
      <w:r>
        <w:rPr>
          <w:rFonts w:ascii="Times New Roman" w:hAnsi="Times New Roman" w:cs="Times New Roman"/>
          <w:color w:val="222222"/>
          <w:szCs w:val="21"/>
          <w:shd w:val="clear" w:color="auto" w:fill="FFFFFF"/>
        </w:rPr>
        <w:t>b</w:t>
      </w:r>
      <w:r w:rsidRPr="00D9216D">
        <w:rPr>
          <w:rFonts w:ascii="Times New Roman" w:hAnsi="Times New Roman" w:cs="Times New Roman"/>
          <w:color w:val="222222"/>
          <w:szCs w:val="21"/>
          <w:shd w:val="clear" w:color="auto" w:fill="FFFFFF"/>
        </w:rPr>
        <w:t>. A two-pollutant strategy for improving ozone and particulate air quality in China. </w:t>
      </w:r>
      <w:r w:rsidRPr="00D9216D">
        <w:rPr>
          <w:rFonts w:ascii="Times New Roman" w:hAnsi="Times New Roman" w:cs="Times New Roman"/>
          <w:i/>
          <w:color w:val="222222"/>
          <w:szCs w:val="21"/>
          <w:shd w:val="clear" w:color="auto" w:fill="FFFFFF"/>
        </w:rPr>
        <w:t>Nature Geoscience,</w:t>
      </w:r>
      <w:r w:rsidRPr="00D9216D">
        <w:rPr>
          <w:rFonts w:ascii="Times New Roman" w:hAnsi="Times New Roman" w:cs="Times New Roman"/>
          <w:color w:val="222222"/>
          <w:szCs w:val="21"/>
          <w:shd w:val="clear" w:color="auto" w:fill="FFFFFF"/>
        </w:rPr>
        <w:t> 12(11), pp.906-910.</w:t>
      </w:r>
      <w:r>
        <w:rPr>
          <w:rFonts w:ascii="Times New Roman" w:hAnsi="Times New Roman" w:cs="Times New Roman"/>
          <w:color w:val="222222"/>
          <w:szCs w:val="21"/>
          <w:shd w:val="clear" w:color="auto" w:fill="FFFFFF"/>
        </w:rPr>
        <w:t xml:space="preserve"> </w:t>
      </w:r>
      <w:r w:rsidRPr="00D9216D">
        <w:rPr>
          <w:rFonts w:ascii="Times New Roman" w:hAnsi="Times New Roman" w:cs="Times New Roman"/>
          <w:color w:val="222222"/>
          <w:szCs w:val="21"/>
          <w:shd w:val="clear" w:color="auto" w:fill="FFFFFF"/>
        </w:rPr>
        <w:t>https://doi.org/10.1038/s41561-019-0464-x</w:t>
      </w:r>
    </w:p>
    <w:p w14:paraId="3A337962" w14:textId="325ECFC4" w:rsidR="00045EEB" w:rsidRPr="007F3FB1" w:rsidRDefault="00045EEB" w:rsidP="000C55B1">
      <w:pPr>
        <w:spacing w:line="480" w:lineRule="auto"/>
        <w:ind w:left="210" w:hangingChars="100" w:hanging="210"/>
        <w:rPr>
          <w:rFonts w:ascii="Times New Roman" w:hAnsi="Times New Roman" w:cs="Times New Roman"/>
          <w:color w:val="222222"/>
          <w:szCs w:val="21"/>
          <w:shd w:val="clear" w:color="auto" w:fill="FFFFFF"/>
        </w:rPr>
      </w:pPr>
      <w:r w:rsidRPr="00D9216D">
        <w:rPr>
          <w:rFonts w:ascii="Times New Roman" w:hAnsi="Times New Roman" w:cs="Times New Roman"/>
          <w:color w:val="222222"/>
          <w:szCs w:val="21"/>
          <w:shd w:val="clear" w:color="auto" w:fill="FFFFFF"/>
        </w:rPr>
        <w:t>Li, K., Jacob, D. J., Shen, L., Lu, X., De Smedt, I., and Liao, H.: 2013–2019 increases of surface ozone pollution in China: anthropogenic and meteorological influences, Atmos. Chem. Phys. Discuss., https://doi.org/10.5194/acp-2020-298, in review, 2020</w:t>
      </w:r>
    </w:p>
    <w:p w14:paraId="50567325" w14:textId="77777777" w:rsidR="000C55B1" w:rsidRPr="007F3FB1" w:rsidRDefault="000C55B1" w:rsidP="000C55B1">
      <w:pPr>
        <w:spacing w:line="480" w:lineRule="auto"/>
        <w:ind w:left="420" w:hangingChars="200" w:hanging="420"/>
        <w:rPr>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Li, J., Wang, Z., Wang, X., Yamaji, K., Takigawa, M., Kanaya, Y., Pochanart, P., Liu, Y., Irie, H., Hu, B. and Tanimoto, H., 2011. Impacts of aerosols on summertime tropospheric photolysis frequencies and photochemistry over Central Eastern China. </w:t>
      </w:r>
      <w:r w:rsidRPr="007F3FB1">
        <w:rPr>
          <w:rFonts w:ascii="Times New Roman" w:hAnsi="Times New Roman" w:cs="Times New Roman"/>
          <w:i/>
          <w:iCs/>
          <w:color w:val="222222"/>
          <w:szCs w:val="21"/>
          <w:shd w:val="clear" w:color="auto" w:fill="FFFFFF"/>
        </w:rPr>
        <w:t>Atmospheric environment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45</w:t>
      </w:r>
      <w:r w:rsidRPr="007F3FB1">
        <w:rPr>
          <w:rFonts w:ascii="Times New Roman" w:hAnsi="Times New Roman" w:cs="Times New Roman"/>
          <w:color w:val="222222"/>
          <w:szCs w:val="21"/>
          <w:shd w:val="clear" w:color="auto" w:fill="FFFFFF"/>
        </w:rPr>
        <w:t>(10), pp.1817-1829.</w:t>
      </w:r>
      <w:r w:rsidRPr="00125A3A">
        <w:rPr>
          <w:rStyle w:val="Hyperlink"/>
          <w:sz w:val="20"/>
          <w:szCs w:val="20"/>
        </w:rPr>
        <w:t xml:space="preserve"> </w:t>
      </w:r>
      <w:hyperlink r:id="rId50" w:history="1">
        <w:r w:rsidRPr="00125A3A">
          <w:rPr>
            <w:rStyle w:val="Hyperlink"/>
            <w:rFonts w:ascii="Times New Roman" w:hAnsi="Times New Roman" w:cs="Times New Roman"/>
            <w:szCs w:val="21"/>
            <w:shd w:val="clear" w:color="auto" w:fill="FFFFFF"/>
          </w:rPr>
          <w:t>http://doi.org/10.1016/j.atmosenv.2011.01.016</w:t>
        </w:r>
      </w:hyperlink>
      <w:r w:rsidRPr="007F3FB1">
        <w:rPr>
          <w:rFonts w:ascii="Times New Roman" w:hAnsi="Times New Roman" w:cs="Times New Roman"/>
          <w:szCs w:val="21"/>
          <w:shd w:val="clear" w:color="auto" w:fill="FFFFFF"/>
        </w:rPr>
        <w:t xml:space="preserve"> </w:t>
      </w:r>
    </w:p>
    <w:p w14:paraId="1F8C2ED5" w14:textId="77777777"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Li, J., Wang, Z., Zhuang, G., Luo, G., Sun, Y. and Wang, Q., 2012. Mixing of Asian mineral dust with anthropogenic pollutants over East Asia: a model case study of a super-duststorm in March 2010. </w:t>
      </w:r>
      <w:r w:rsidRPr="007F3FB1">
        <w:rPr>
          <w:rFonts w:ascii="Times New Roman" w:hAnsi="Times New Roman" w:cs="Times New Roman"/>
          <w:i/>
          <w:iCs/>
          <w:color w:val="222222"/>
          <w:szCs w:val="21"/>
          <w:shd w:val="clear" w:color="auto" w:fill="FFFFFF"/>
        </w:rPr>
        <w:t>Atmospheric Chemistry and Physics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12</w:t>
      </w:r>
      <w:r w:rsidRPr="007F3FB1">
        <w:rPr>
          <w:rFonts w:ascii="Times New Roman" w:hAnsi="Times New Roman" w:cs="Times New Roman"/>
          <w:color w:val="222222"/>
          <w:szCs w:val="21"/>
          <w:shd w:val="clear" w:color="auto" w:fill="FFFFFF"/>
        </w:rPr>
        <w:t xml:space="preserve">(16), pp.7591-7607. </w:t>
      </w:r>
      <w:hyperlink r:id="rId51" w:history="1">
        <w:r w:rsidRPr="007F3FB1">
          <w:rPr>
            <w:rStyle w:val="Hyperlink"/>
            <w:rFonts w:ascii="Times New Roman" w:hAnsi="Times New Roman" w:cs="Times New Roman"/>
            <w:szCs w:val="21"/>
            <w:shd w:val="clear" w:color="auto" w:fill="FFFFFF"/>
          </w:rPr>
          <w:t>http://doi.org/10.5194/acp-12-7591-2012</w:t>
        </w:r>
      </w:hyperlink>
    </w:p>
    <w:p w14:paraId="5FED536E" w14:textId="77777777" w:rsidR="000C55B1" w:rsidRPr="007F3FB1" w:rsidRDefault="000C55B1" w:rsidP="000C55B1">
      <w:pPr>
        <w:spacing w:line="480" w:lineRule="auto"/>
        <w:ind w:left="210" w:hangingChars="100" w:hanging="210"/>
        <w:rPr>
          <w:rFonts w:ascii="Times New Roman" w:hAnsi="Times New Roman" w:cs="Times New Roman"/>
          <w:color w:val="0563C1" w:themeColor="hyperlink"/>
          <w:szCs w:val="21"/>
          <w:u w:val="single"/>
          <w:shd w:val="clear" w:color="auto" w:fill="FFFFFF"/>
        </w:rPr>
      </w:pPr>
      <w:r w:rsidRPr="007F3FB1">
        <w:rPr>
          <w:rFonts w:ascii="Times New Roman" w:hAnsi="Times New Roman" w:cs="Times New Roman"/>
          <w:color w:val="222222"/>
          <w:szCs w:val="21"/>
          <w:shd w:val="clear" w:color="auto" w:fill="FFFFFF"/>
        </w:rPr>
        <w:t>Li, J., Wang, Z., Huang, H., Hu, M., Meng, F., Sun, Y., Wang, X., Wang, Y. and Wang, Q., 2013. Assessing the effects of trans-boundary aerosol transport between various city clusters on regional haze episodes in spring over East China. </w:t>
      </w:r>
      <w:r w:rsidRPr="007F3FB1">
        <w:rPr>
          <w:rFonts w:ascii="Times New Roman" w:hAnsi="Times New Roman" w:cs="Times New Roman"/>
          <w:i/>
          <w:iCs/>
          <w:color w:val="222222"/>
          <w:szCs w:val="21"/>
          <w:shd w:val="clear" w:color="auto" w:fill="FFFFFF"/>
        </w:rPr>
        <w:t>Tellus B: Chemical and Physical Meteorology</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65</w:t>
      </w:r>
      <w:r w:rsidRPr="007F3FB1">
        <w:rPr>
          <w:rFonts w:ascii="Times New Roman" w:hAnsi="Times New Roman" w:cs="Times New Roman"/>
          <w:color w:val="222222"/>
          <w:szCs w:val="21"/>
          <w:shd w:val="clear" w:color="auto" w:fill="FFFFFF"/>
        </w:rPr>
        <w:t>(1), p.20052.</w:t>
      </w:r>
      <w:r w:rsidRPr="007F3FB1">
        <w:rPr>
          <w:rFonts w:ascii="Times New Roman" w:hAnsi="Times New Roman" w:cs="Times New Roman"/>
          <w:szCs w:val="21"/>
          <w:shd w:val="clear" w:color="auto" w:fill="FFFFFF"/>
        </w:rPr>
        <w:t xml:space="preserve"> </w:t>
      </w:r>
      <w:hyperlink r:id="rId52" w:history="1">
        <w:r w:rsidRPr="007F3FB1">
          <w:rPr>
            <w:rStyle w:val="Hyperlink"/>
            <w:rFonts w:ascii="Times New Roman" w:hAnsi="Times New Roman" w:cs="Times New Roman"/>
            <w:szCs w:val="21"/>
            <w:shd w:val="clear" w:color="auto" w:fill="FFFFFF"/>
          </w:rPr>
          <w:t>http://doi.org/10.3402/tellusb.v65i0.20052</w:t>
        </w:r>
      </w:hyperlink>
    </w:p>
    <w:p w14:paraId="2EA689B0" w14:textId="77777777"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 xml:space="preserve">Lim, S.S., Vos, T., Flaxman, A.D., Danaei, G., Shibuya, K., Adair-Rohani, H., AlMazroa, M.A., Amann, M., Anderson, H.R., Andrews, K.G. and Aryee, M., 2012. A comparative risk assessment of burden of disease and injury attributable to 67 risk factors and risk factor clusters in 21 regions, </w:t>
      </w:r>
      <w:r w:rsidRPr="007F3FB1">
        <w:rPr>
          <w:rFonts w:ascii="Times New Roman" w:hAnsi="Times New Roman" w:cs="Times New Roman"/>
          <w:color w:val="222222"/>
          <w:szCs w:val="21"/>
          <w:shd w:val="clear" w:color="auto" w:fill="FFFFFF"/>
        </w:rPr>
        <w:lastRenderedPageBreak/>
        <w:t>1990–2010: a systematic analysis for the Global Burden of Disease Study 2010. </w:t>
      </w:r>
      <w:r w:rsidRPr="007F3FB1">
        <w:rPr>
          <w:rFonts w:ascii="Times New Roman" w:hAnsi="Times New Roman" w:cs="Times New Roman"/>
          <w:i/>
          <w:iCs/>
          <w:color w:val="222222"/>
          <w:szCs w:val="21"/>
          <w:shd w:val="clear" w:color="auto" w:fill="FFFFFF"/>
        </w:rPr>
        <w:t>The lancet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380</w:t>
      </w:r>
      <w:r w:rsidRPr="007F3FB1">
        <w:rPr>
          <w:rFonts w:ascii="Times New Roman" w:hAnsi="Times New Roman" w:cs="Times New Roman"/>
          <w:color w:val="222222"/>
          <w:szCs w:val="21"/>
          <w:shd w:val="clear" w:color="auto" w:fill="FFFFFF"/>
        </w:rPr>
        <w:t xml:space="preserve">(9859), pp.2224-2260. </w:t>
      </w:r>
      <w:hyperlink r:id="rId53" w:history="1">
        <w:r w:rsidRPr="007F3FB1">
          <w:rPr>
            <w:rStyle w:val="Hyperlink"/>
            <w:rFonts w:ascii="Times New Roman" w:hAnsi="Times New Roman" w:cs="Times New Roman"/>
            <w:szCs w:val="21"/>
            <w:shd w:val="clear" w:color="auto" w:fill="FFFFFF"/>
          </w:rPr>
          <w:t>http://doi.org/10.1016/S0140-6736(12)61766-8</w:t>
        </w:r>
      </w:hyperlink>
    </w:p>
    <w:p w14:paraId="45FCFFE7" w14:textId="7480AE18"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Lin, Y., Jiang, F., Zhao, J., Zhu, G., He, X., Ma, X., Li, S., Sabel, C.E. and Wang, H., 2018. Impacts of O3 on premature mortality and crop yield loss across China. </w:t>
      </w:r>
      <w:r w:rsidRPr="007F3FB1">
        <w:rPr>
          <w:rFonts w:ascii="Times New Roman" w:hAnsi="Times New Roman" w:cs="Times New Roman"/>
          <w:i/>
          <w:iCs/>
          <w:color w:val="222222"/>
          <w:szCs w:val="21"/>
          <w:shd w:val="clear" w:color="auto" w:fill="FFFFFF"/>
        </w:rPr>
        <w:t>Atmospheric Environment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194</w:t>
      </w:r>
      <w:r w:rsidRPr="007F3FB1">
        <w:rPr>
          <w:rFonts w:ascii="Times New Roman" w:hAnsi="Times New Roman" w:cs="Times New Roman"/>
          <w:color w:val="222222"/>
          <w:szCs w:val="21"/>
          <w:shd w:val="clear" w:color="auto" w:fill="FFFFFF"/>
        </w:rPr>
        <w:t>, pp.41-47.</w:t>
      </w:r>
      <w:r w:rsidR="00AC3987" w:rsidRPr="00125A3A">
        <w:rPr>
          <w:rStyle w:val="Hyperlink"/>
        </w:rPr>
        <w:t xml:space="preserve"> </w:t>
      </w:r>
      <w:hyperlink r:id="rId54" w:history="1">
        <w:r w:rsidR="00AC3987" w:rsidRPr="00125A3A">
          <w:rPr>
            <w:rStyle w:val="Hyperlink"/>
            <w:rFonts w:ascii="Times New Roman" w:hAnsi="Times New Roman" w:cs="Times New Roman"/>
            <w:szCs w:val="21"/>
            <w:shd w:val="clear" w:color="auto" w:fill="FFFFFF"/>
          </w:rPr>
          <w:t>https://doi.org/10.1016/j.atmosenv.2018.09.024 </w:t>
        </w:r>
      </w:hyperlink>
    </w:p>
    <w:p w14:paraId="15F20807" w14:textId="5B7956A9"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Lipsett, M.J., Ostro, B.D., Reynolds, P., Goldberg, D., Hertz, A., Jerrett, M., Smith, D.F., Garcia, C., Chang, E.T. and Bernstein, L., 2011. Long-term exposure to air pollution and cardiorespiratory disease in the California teachers study cohort. </w:t>
      </w:r>
      <w:r w:rsidRPr="007F3FB1">
        <w:rPr>
          <w:rFonts w:ascii="Times New Roman" w:hAnsi="Times New Roman" w:cs="Times New Roman"/>
          <w:i/>
          <w:iCs/>
          <w:color w:val="222222"/>
          <w:szCs w:val="21"/>
          <w:shd w:val="clear" w:color="auto" w:fill="FFFFFF"/>
        </w:rPr>
        <w:t>American journal of respiratory and critical care medicine</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184</w:t>
      </w:r>
      <w:r w:rsidRPr="007F3FB1">
        <w:rPr>
          <w:rFonts w:ascii="Times New Roman" w:hAnsi="Times New Roman" w:cs="Times New Roman"/>
          <w:color w:val="222222"/>
          <w:szCs w:val="21"/>
          <w:shd w:val="clear" w:color="auto" w:fill="FFFFFF"/>
        </w:rPr>
        <w:t>(7), pp.828-835.</w:t>
      </w:r>
      <w:r w:rsidR="00AC3987" w:rsidRPr="00125A3A">
        <w:rPr>
          <w:rStyle w:val="Hyperlink"/>
          <w:rFonts w:ascii="Times New Roman" w:hAnsi="Times New Roman" w:cs="Times New Roman"/>
        </w:rPr>
        <w:t xml:space="preserve"> </w:t>
      </w:r>
      <w:hyperlink r:id="rId55" w:history="1">
        <w:r w:rsidR="00AC3987" w:rsidRPr="00125A3A">
          <w:rPr>
            <w:rStyle w:val="Hyperlink"/>
            <w:rFonts w:ascii="Times New Roman" w:hAnsi="Times New Roman" w:cs="Times New Roman"/>
          </w:rPr>
          <w:t>https://doi.org/10.1164/rccm.201012-2082oc </w:t>
        </w:r>
      </w:hyperlink>
    </w:p>
    <w:p w14:paraId="012AB67C" w14:textId="7A9E05FC"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Liu, H., Liu, S., Xue, B., Lv, Z., Meng, Z., Yang, X., Xue, T., Yu, Q. and He, K., 2018. Ground-level ozone pollution and its health impacts in China. </w:t>
      </w:r>
      <w:r w:rsidRPr="007F3FB1">
        <w:rPr>
          <w:rFonts w:ascii="Times New Roman" w:hAnsi="Times New Roman" w:cs="Times New Roman"/>
          <w:i/>
          <w:iCs/>
          <w:color w:val="222222"/>
          <w:szCs w:val="21"/>
          <w:shd w:val="clear" w:color="auto" w:fill="FFFFFF"/>
        </w:rPr>
        <w:t>Atmospheric environment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173</w:t>
      </w:r>
      <w:r w:rsidRPr="007F3FB1">
        <w:rPr>
          <w:rFonts w:ascii="Times New Roman" w:hAnsi="Times New Roman" w:cs="Times New Roman"/>
          <w:color w:val="222222"/>
          <w:szCs w:val="21"/>
          <w:shd w:val="clear" w:color="auto" w:fill="FFFFFF"/>
        </w:rPr>
        <w:t>, pp.223-230.</w:t>
      </w:r>
      <w:r w:rsidR="00AC3987">
        <w:rPr>
          <w:rFonts w:ascii="Times New Roman" w:hAnsi="Times New Roman" w:cs="Times New Roman"/>
          <w:color w:val="222222"/>
          <w:szCs w:val="21"/>
          <w:shd w:val="clear" w:color="auto" w:fill="FFFFFF"/>
        </w:rPr>
        <w:t xml:space="preserve"> </w:t>
      </w:r>
      <w:hyperlink r:id="rId56" w:history="1">
        <w:r w:rsidR="00AC3987" w:rsidRPr="00125A3A">
          <w:rPr>
            <w:rStyle w:val="Hyperlink"/>
            <w:rFonts w:ascii="Times New Roman" w:hAnsi="Times New Roman" w:cs="Times New Roman"/>
          </w:rPr>
          <w:t> https://doi.org/10.1016/j.atmosenv.2017.11.014 </w:t>
        </w:r>
      </w:hyperlink>
    </w:p>
    <w:p w14:paraId="5EA76087" w14:textId="1C706731"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Liu, J., Wang, L., Li, M., Liao, Z., Sun, Y., Song, T., Gao, W., Wang, Y., Li, Y., Ji, D. and Hu, B., 2019. Quantifying the impact of synoptic circulation patterns on ozone variability in northern China from April to October 2013–2017. </w:t>
      </w:r>
      <w:r w:rsidRPr="007F3FB1">
        <w:rPr>
          <w:rFonts w:ascii="Times New Roman" w:hAnsi="Times New Roman" w:cs="Times New Roman"/>
          <w:i/>
          <w:iCs/>
          <w:color w:val="222222"/>
          <w:szCs w:val="21"/>
          <w:shd w:val="clear" w:color="auto" w:fill="FFFFFF"/>
        </w:rPr>
        <w:t>Atmospheric Chemistry and Physics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19</w:t>
      </w:r>
      <w:r w:rsidRPr="007F3FB1">
        <w:rPr>
          <w:rFonts w:ascii="Times New Roman" w:hAnsi="Times New Roman" w:cs="Times New Roman"/>
          <w:color w:val="222222"/>
          <w:szCs w:val="21"/>
          <w:shd w:val="clear" w:color="auto" w:fill="FFFFFF"/>
        </w:rPr>
        <w:t>(23), pp.14477-14492.</w:t>
      </w:r>
      <w:r w:rsidR="00AC3987" w:rsidRPr="00125A3A">
        <w:rPr>
          <w:rStyle w:val="Hyperlink"/>
        </w:rPr>
        <w:t xml:space="preserve"> </w:t>
      </w:r>
      <w:hyperlink r:id="rId57" w:history="1">
        <w:r w:rsidR="00AC3987" w:rsidRPr="00125A3A">
          <w:rPr>
            <w:rStyle w:val="Hyperlink"/>
            <w:rFonts w:ascii="Times New Roman" w:hAnsi="Times New Roman" w:cs="Times New Roman"/>
          </w:rPr>
          <w:t>https://doi.org/10.5194/acp-19-14477-2019 </w:t>
        </w:r>
      </w:hyperlink>
    </w:p>
    <w:p w14:paraId="562EFEB3" w14:textId="0D8EB97D"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Ma, R., Krewski, D. and Burnett, R.T., 2003. Random effects Cox models: a Poisson modelling approach. </w:t>
      </w:r>
      <w:r w:rsidRPr="007F3FB1">
        <w:rPr>
          <w:rFonts w:ascii="Times New Roman" w:hAnsi="Times New Roman" w:cs="Times New Roman"/>
          <w:i/>
          <w:iCs/>
          <w:color w:val="222222"/>
          <w:szCs w:val="21"/>
          <w:shd w:val="clear" w:color="auto" w:fill="FFFFFF"/>
        </w:rPr>
        <w:t>Biometrika</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90</w:t>
      </w:r>
      <w:r w:rsidRPr="007F3FB1">
        <w:rPr>
          <w:rFonts w:ascii="Times New Roman" w:hAnsi="Times New Roman" w:cs="Times New Roman"/>
          <w:color w:val="222222"/>
          <w:szCs w:val="21"/>
          <w:shd w:val="clear" w:color="auto" w:fill="FFFFFF"/>
        </w:rPr>
        <w:t>(1), pp.157-169.</w:t>
      </w:r>
      <w:r w:rsidR="00AC3987">
        <w:rPr>
          <w:rFonts w:ascii="Times New Roman" w:hAnsi="Times New Roman" w:cs="Times New Roman"/>
          <w:color w:val="222222"/>
          <w:szCs w:val="21"/>
          <w:shd w:val="clear" w:color="auto" w:fill="FFFFFF"/>
        </w:rPr>
        <w:t xml:space="preserve"> </w:t>
      </w:r>
      <w:hyperlink r:id="rId58" w:history="1">
        <w:r w:rsidR="00AC3987" w:rsidRPr="00125A3A">
          <w:rPr>
            <w:rStyle w:val="Hyperlink"/>
            <w:rFonts w:ascii="Times New Roman" w:hAnsi="Times New Roman" w:cs="Times New Roman"/>
          </w:rPr>
          <w:t>https://doi.org/10.1093/biomet/90.1.157 </w:t>
        </w:r>
      </w:hyperlink>
    </w:p>
    <w:p w14:paraId="63EDEE4B" w14:textId="50C80456"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Malley, C.S., Henze, D.K., Kuylenstierna, J.C., Vallack, H.W., Davila, Y., Anenberg, S.C., Turner, M.C. and Ashmore, M.R., 2017. Updated global estimates of respiratory mortality in adults≥ 30 years of age attributable to long-term ozone exposure. </w:t>
      </w:r>
      <w:r w:rsidRPr="007F3FB1">
        <w:rPr>
          <w:rFonts w:ascii="Times New Roman" w:hAnsi="Times New Roman" w:cs="Times New Roman"/>
          <w:i/>
          <w:iCs/>
          <w:color w:val="222222"/>
          <w:szCs w:val="21"/>
          <w:shd w:val="clear" w:color="auto" w:fill="FFFFFF"/>
        </w:rPr>
        <w:t>Environmental health perspectives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125</w:t>
      </w:r>
      <w:r w:rsidRPr="007F3FB1">
        <w:rPr>
          <w:rFonts w:ascii="Times New Roman" w:hAnsi="Times New Roman" w:cs="Times New Roman"/>
          <w:color w:val="222222"/>
          <w:szCs w:val="21"/>
          <w:shd w:val="clear" w:color="auto" w:fill="FFFFFF"/>
        </w:rPr>
        <w:t>(8), p.087021.</w:t>
      </w:r>
      <w:r w:rsidR="00AC3987" w:rsidRPr="00125A3A">
        <w:rPr>
          <w:rStyle w:val="Hyperlink"/>
        </w:rPr>
        <w:t xml:space="preserve"> </w:t>
      </w:r>
      <w:hyperlink r:id="rId59" w:history="1">
        <w:r w:rsidR="00AC3987" w:rsidRPr="00125A3A">
          <w:rPr>
            <w:rStyle w:val="Hyperlink"/>
            <w:rFonts w:ascii="Times New Roman" w:hAnsi="Times New Roman" w:cs="Times New Roman"/>
          </w:rPr>
          <w:t>https://doi.org/10.1289/ehp1390 </w:t>
        </w:r>
      </w:hyperlink>
    </w:p>
    <w:p w14:paraId="39DBA836" w14:textId="77777777" w:rsidR="000C55B1" w:rsidRPr="007F3FB1" w:rsidRDefault="000C55B1" w:rsidP="000C55B1">
      <w:pPr>
        <w:spacing w:line="480" w:lineRule="auto"/>
        <w:ind w:left="210" w:hangingChars="100" w:hanging="210"/>
        <w:rPr>
          <w:rStyle w:val="Hyperlink"/>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lastRenderedPageBreak/>
        <w:t xml:space="preserve">Multi-resolution emission inventory for China. </w:t>
      </w:r>
      <w:hyperlink r:id="rId60" w:history="1">
        <w:r w:rsidRPr="007F3FB1">
          <w:rPr>
            <w:rStyle w:val="Hyperlink"/>
            <w:rFonts w:ascii="Times New Roman" w:hAnsi="Times New Roman" w:cs="Times New Roman"/>
            <w:szCs w:val="21"/>
            <w:shd w:val="clear" w:color="auto" w:fill="FFFFFF"/>
          </w:rPr>
          <w:t>www.meicmodel.org</w:t>
        </w:r>
      </w:hyperlink>
    </w:p>
    <w:p w14:paraId="3AD0E7D9" w14:textId="77777777"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National Bureau of Statistics of China. 2013. China Health Statistical Yearbook, China Statistics Press, Beijing.</w:t>
      </w:r>
    </w:p>
    <w:p w14:paraId="7B5B4D90" w14:textId="68102859"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Pattenden, S., Armstrong, B., Milojevic, A., Heal, M.R., Chalabi, Z., Doherty, R., Barratt, B., Kovats, R.S. and Wilkinson, P., 2010. Ozone, heat and mortality: acute effects in 15 British conurbations. </w:t>
      </w:r>
      <w:r w:rsidRPr="007F3FB1">
        <w:rPr>
          <w:rFonts w:ascii="Times New Roman" w:hAnsi="Times New Roman" w:cs="Times New Roman"/>
          <w:i/>
          <w:iCs/>
          <w:color w:val="222222"/>
          <w:szCs w:val="21"/>
          <w:shd w:val="clear" w:color="auto" w:fill="FFFFFF"/>
        </w:rPr>
        <w:t>Occupational and environmental medicine</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67</w:t>
      </w:r>
      <w:r w:rsidRPr="007F3FB1">
        <w:rPr>
          <w:rFonts w:ascii="Times New Roman" w:hAnsi="Times New Roman" w:cs="Times New Roman"/>
          <w:color w:val="222222"/>
          <w:szCs w:val="21"/>
          <w:shd w:val="clear" w:color="auto" w:fill="FFFFFF"/>
        </w:rPr>
        <w:t>(10), pp.699-707.</w:t>
      </w:r>
      <w:r w:rsidR="00AC3987">
        <w:rPr>
          <w:rFonts w:ascii="Times New Roman" w:hAnsi="Times New Roman" w:cs="Times New Roman"/>
          <w:color w:val="222222"/>
          <w:szCs w:val="21"/>
          <w:shd w:val="clear" w:color="auto" w:fill="FFFFFF"/>
        </w:rPr>
        <w:t xml:space="preserve"> </w:t>
      </w:r>
      <w:hyperlink r:id="rId61" w:history="1">
        <w:r w:rsidR="00AC3987" w:rsidRPr="00125A3A">
          <w:rPr>
            <w:rStyle w:val="Hyperlink"/>
            <w:rFonts w:ascii="Times New Roman" w:hAnsi="Times New Roman" w:cs="Times New Roman"/>
          </w:rPr>
          <w:t>https://doi.org/10.1136/oem.2009.051714 </w:t>
        </w:r>
      </w:hyperlink>
    </w:p>
    <w:p w14:paraId="78BB966E" w14:textId="7DFA37BF"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Punger, E.M. and West, J.J., 2013. The effect of grid resolution on estimates of the burden of ozone and fine particulate matter on premature mortality in the USA. </w:t>
      </w:r>
      <w:r w:rsidRPr="007F3FB1">
        <w:rPr>
          <w:rFonts w:ascii="Times New Roman" w:hAnsi="Times New Roman" w:cs="Times New Roman"/>
          <w:i/>
          <w:iCs/>
          <w:color w:val="222222"/>
          <w:szCs w:val="21"/>
          <w:shd w:val="clear" w:color="auto" w:fill="FFFFFF"/>
        </w:rPr>
        <w:t>Air Quality, Atmosphere &amp; Health</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6</w:t>
      </w:r>
      <w:r w:rsidRPr="007F3FB1">
        <w:rPr>
          <w:rFonts w:ascii="Times New Roman" w:hAnsi="Times New Roman" w:cs="Times New Roman"/>
          <w:color w:val="222222"/>
          <w:szCs w:val="21"/>
          <w:shd w:val="clear" w:color="auto" w:fill="FFFFFF"/>
        </w:rPr>
        <w:t>(3), pp.563-573.</w:t>
      </w:r>
      <w:r w:rsidR="00AC3987" w:rsidRPr="00125A3A">
        <w:rPr>
          <w:rStyle w:val="Hyperlink"/>
        </w:rPr>
        <w:t xml:space="preserve"> </w:t>
      </w:r>
      <w:hyperlink r:id="rId62" w:history="1">
        <w:r w:rsidR="00AC3987" w:rsidRPr="00125A3A">
          <w:rPr>
            <w:rStyle w:val="Hyperlink"/>
            <w:rFonts w:ascii="Times New Roman" w:hAnsi="Times New Roman" w:cs="Times New Roman"/>
          </w:rPr>
          <w:t>https://doi.org/10.1007/s11869-013-0197-8 </w:t>
        </w:r>
      </w:hyperlink>
    </w:p>
    <w:p w14:paraId="4F86E362" w14:textId="5B985504"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Schnell, J.L., Holmes, C.D., Jangam, A. and Prather, M.J., 2014. Skill in forecasting extreme ozone pollution episodes with a global atmospheric chemistry model. </w:t>
      </w:r>
      <w:r w:rsidRPr="007F3FB1">
        <w:rPr>
          <w:rFonts w:ascii="Times New Roman" w:hAnsi="Times New Roman" w:cs="Times New Roman"/>
          <w:i/>
          <w:iCs/>
          <w:color w:val="222222"/>
          <w:szCs w:val="21"/>
          <w:shd w:val="clear" w:color="auto" w:fill="FFFFFF"/>
        </w:rPr>
        <w:t>Atmospheric Chemistry and Physics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14</w:t>
      </w:r>
      <w:r w:rsidRPr="007F3FB1">
        <w:rPr>
          <w:rFonts w:ascii="Times New Roman" w:hAnsi="Times New Roman" w:cs="Times New Roman"/>
          <w:color w:val="222222"/>
          <w:szCs w:val="21"/>
          <w:shd w:val="clear" w:color="auto" w:fill="FFFFFF"/>
        </w:rPr>
        <w:t>(15), pp.7721-7739.</w:t>
      </w:r>
      <w:r w:rsidR="00AC3987" w:rsidRPr="00125A3A">
        <w:rPr>
          <w:rStyle w:val="Hyperlink"/>
          <w:rFonts w:ascii="Times New Roman" w:hAnsi="Times New Roman" w:cs="Times New Roman"/>
        </w:rPr>
        <w:t xml:space="preserve"> </w:t>
      </w:r>
      <w:hyperlink r:id="rId63" w:history="1">
        <w:r w:rsidR="00AC3987" w:rsidRPr="00125A3A">
          <w:rPr>
            <w:rStyle w:val="Hyperlink"/>
            <w:rFonts w:ascii="Times New Roman" w:hAnsi="Times New Roman" w:cs="Times New Roman"/>
          </w:rPr>
          <w:t>https://doi.org/10.5194/acp-14-7721-2014 </w:t>
        </w:r>
      </w:hyperlink>
    </w:p>
    <w:p w14:paraId="04CE1653" w14:textId="46218903"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Seltzer, K.M., Shindell, D.T. and Malley, C.S., 2018. Measurement-based assessment of health burdens from long-term ozone exposure in the United States, Europe, and China. </w:t>
      </w:r>
      <w:r w:rsidRPr="007F3FB1">
        <w:rPr>
          <w:rFonts w:ascii="Times New Roman" w:hAnsi="Times New Roman" w:cs="Times New Roman"/>
          <w:i/>
          <w:iCs/>
          <w:color w:val="222222"/>
          <w:szCs w:val="21"/>
          <w:shd w:val="clear" w:color="auto" w:fill="FFFFFF"/>
        </w:rPr>
        <w:t>Environmental Research Letters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13</w:t>
      </w:r>
      <w:r w:rsidRPr="007F3FB1">
        <w:rPr>
          <w:rFonts w:ascii="Times New Roman" w:hAnsi="Times New Roman" w:cs="Times New Roman"/>
          <w:color w:val="222222"/>
          <w:szCs w:val="21"/>
          <w:shd w:val="clear" w:color="auto" w:fill="FFFFFF"/>
        </w:rPr>
        <w:t>(10), p.104018.</w:t>
      </w:r>
      <w:r w:rsidR="00AC3987">
        <w:rPr>
          <w:rFonts w:ascii="Times New Roman" w:hAnsi="Times New Roman" w:cs="Times New Roman"/>
          <w:color w:val="222222"/>
          <w:szCs w:val="21"/>
          <w:shd w:val="clear" w:color="auto" w:fill="FFFFFF"/>
        </w:rPr>
        <w:t xml:space="preserve"> </w:t>
      </w:r>
      <w:hyperlink r:id="rId64" w:history="1">
        <w:r w:rsidR="00AC3987" w:rsidRPr="00125A3A">
          <w:rPr>
            <w:rStyle w:val="Hyperlink"/>
            <w:rFonts w:ascii="Times New Roman" w:hAnsi="Times New Roman" w:cs="Times New Roman"/>
          </w:rPr>
          <w:t> https://doi.org/10.1088/1748-9326/aae29d</w:t>
        </w:r>
        <w:r w:rsidR="00AC3987">
          <w:rPr>
            <w:rStyle w:val="Hyperlink"/>
            <w:rFonts w:ascii="Helvetica" w:hAnsi="Helvetica"/>
            <w:color w:val="067499"/>
            <w:sz w:val="20"/>
            <w:szCs w:val="20"/>
            <w:shd w:val="clear" w:color="auto" w:fill="FFFFFF"/>
          </w:rPr>
          <w:t> </w:t>
        </w:r>
      </w:hyperlink>
    </w:p>
    <w:p w14:paraId="713B1AF5" w14:textId="7E879F35" w:rsidR="000C55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Shao, M., Zhang, Y., Zeng, L., Tang, X., Zhang, J., Zhong, L. and Wang, B., 2009. Ground-level ozone in the Pearl River Delta and the roles of VOC and NOx in its production. </w:t>
      </w:r>
      <w:r w:rsidRPr="007F3FB1">
        <w:rPr>
          <w:rFonts w:ascii="Times New Roman" w:hAnsi="Times New Roman" w:cs="Times New Roman"/>
          <w:i/>
          <w:iCs/>
          <w:color w:val="222222"/>
          <w:szCs w:val="21"/>
          <w:shd w:val="clear" w:color="auto" w:fill="FFFFFF"/>
        </w:rPr>
        <w:t>Journal of Environmental Management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90</w:t>
      </w:r>
      <w:r w:rsidRPr="007F3FB1">
        <w:rPr>
          <w:rFonts w:ascii="Times New Roman" w:hAnsi="Times New Roman" w:cs="Times New Roman"/>
          <w:color w:val="222222"/>
          <w:szCs w:val="21"/>
          <w:shd w:val="clear" w:color="auto" w:fill="FFFFFF"/>
        </w:rPr>
        <w:t>(1), pp.512-518.</w:t>
      </w:r>
      <w:r w:rsidR="00AC3987">
        <w:rPr>
          <w:rFonts w:ascii="Times New Roman" w:hAnsi="Times New Roman" w:cs="Times New Roman"/>
          <w:color w:val="222222"/>
          <w:szCs w:val="21"/>
          <w:shd w:val="clear" w:color="auto" w:fill="FFFFFF"/>
        </w:rPr>
        <w:t xml:space="preserve"> </w:t>
      </w:r>
    </w:p>
    <w:p w14:paraId="33F3B8A7" w14:textId="44418C87" w:rsidR="004A6F55" w:rsidRPr="007F3FB1" w:rsidRDefault="004A6F55" w:rsidP="000C55B1">
      <w:pPr>
        <w:spacing w:line="480" w:lineRule="auto"/>
        <w:ind w:left="210" w:hangingChars="100" w:hanging="210"/>
        <w:rPr>
          <w:rFonts w:ascii="Times New Roman" w:hAnsi="Times New Roman" w:cs="Times New Roman"/>
          <w:color w:val="222222"/>
          <w:szCs w:val="21"/>
          <w:shd w:val="clear" w:color="auto" w:fill="FFFFFF"/>
        </w:rPr>
      </w:pPr>
      <w:r>
        <w:rPr>
          <w:rFonts w:ascii="Times New Roman" w:hAnsi="Times New Roman" w:cs="Times New Roman"/>
          <w:color w:val="222222"/>
          <w:szCs w:val="21"/>
          <w:shd w:val="clear" w:color="auto" w:fill="FFFFFF"/>
        </w:rPr>
        <w:t xml:space="preserve">  </w:t>
      </w:r>
      <w:hyperlink r:id="rId65" w:history="1">
        <w:r w:rsidRPr="00125A3A">
          <w:rPr>
            <w:rStyle w:val="Hyperlink"/>
            <w:rFonts w:ascii="Times New Roman" w:hAnsi="Times New Roman" w:cs="Times New Roman"/>
          </w:rPr>
          <w:t>https://doi.org/10.1016/j.jenvman.2007.12.008 </w:t>
        </w:r>
      </w:hyperlink>
    </w:p>
    <w:p w14:paraId="03861AAD" w14:textId="13849BC4"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Shepard, D., 1968, January. A two-dimensional interpolation function for irregularly-spaced data. In </w:t>
      </w:r>
      <w:r w:rsidRPr="007F3FB1">
        <w:rPr>
          <w:rFonts w:ascii="Times New Roman" w:hAnsi="Times New Roman" w:cs="Times New Roman"/>
          <w:i/>
          <w:iCs/>
          <w:color w:val="222222"/>
          <w:szCs w:val="21"/>
          <w:shd w:val="clear" w:color="auto" w:fill="FFFFFF"/>
        </w:rPr>
        <w:t>Proceedings of the 1968 23rd ACM national conference</w:t>
      </w:r>
      <w:r w:rsidRPr="007F3FB1">
        <w:rPr>
          <w:rFonts w:ascii="Times New Roman" w:hAnsi="Times New Roman" w:cs="Times New Roman"/>
          <w:color w:val="222222"/>
          <w:szCs w:val="21"/>
          <w:shd w:val="clear" w:color="auto" w:fill="FFFFFF"/>
        </w:rPr>
        <w:t> (pp. 517-524).</w:t>
      </w:r>
      <w:r w:rsidR="004A6F55">
        <w:rPr>
          <w:rFonts w:ascii="Times New Roman" w:hAnsi="Times New Roman" w:cs="Times New Roman"/>
          <w:color w:val="222222"/>
          <w:szCs w:val="21"/>
          <w:shd w:val="clear" w:color="auto" w:fill="FFFFFF"/>
        </w:rPr>
        <w:t xml:space="preserve"> </w:t>
      </w:r>
      <w:hyperlink r:id="rId66" w:history="1">
        <w:r w:rsidR="004A6F55" w:rsidRPr="00125A3A">
          <w:rPr>
            <w:rStyle w:val="Hyperlink"/>
            <w:rFonts w:ascii="Times New Roman" w:hAnsi="Times New Roman" w:cs="Times New Roman"/>
          </w:rPr>
          <w:t>https://doi.org/10.1145/800186.810616</w:t>
        </w:r>
        <w:r w:rsidR="004A6F55">
          <w:rPr>
            <w:rStyle w:val="Hyperlink"/>
            <w:rFonts w:ascii="Helvetica" w:hAnsi="Helvetica"/>
            <w:color w:val="38A6CB"/>
            <w:sz w:val="20"/>
            <w:szCs w:val="20"/>
            <w:shd w:val="clear" w:color="auto" w:fill="FFFFFF"/>
          </w:rPr>
          <w:t> </w:t>
        </w:r>
      </w:hyperlink>
    </w:p>
    <w:p w14:paraId="4ABA0117" w14:textId="57F80657"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D9216D">
        <w:rPr>
          <w:rFonts w:ascii="Times New Roman" w:hAnsi="Times New Roman" w:cs="Times New Roman"/>
          <w:color w:val="222222"/>
          <w:szCs w:val="21"/>
          <w:shd w:val="clear" w:color="auto" w:fill="FFFFFF"/>
          <w:lang w:val="de-DE"/>
        </w:rPr>
        <w:t xml:space="preserve">Shindell, D., Faluvegi, G., Seltzer, K. and Shindell, C., 2018. </w:t>
      </w:r>
      <w:r w:rsidRPr="007F3FB1">
        <w:rPr>
          <w:rFonts w:ascii="Times New Roman" w:hAnsi="Times New Roman" w:cs="Times New Roman"/>
          <w:color w:val="222222"/>
          <w:szCs w:val="21"/>
          <w:shd w:val="clear" w:color="auto" w:fill="FFFFFF"/>
        </w:rPr>
        <w:t>Quantified, localized health benefits of accelerated carbon dioxide emissions reductions. </w:t>
      </w:r>
      <w:r w:rsidRPr="007F3FB1">
        <w:rPr>
          <w:rFonts w:ascii="Times New Roman" w:hAnsi="Times New Roman" w:cs="Times New Roman"/>
          <w:i/>
          <w:iCs/>
          <w:color w:val="222222"/>
          <w:szCs w:val="21"/>
          <w:shd w:val="clear" w:color="auto" w:fill="FFFFFF"/>
        </w:rPr>
        <w:t>Nature climate change</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8</w:t>
      </w:r>
      <w:r w:rsidRPr="007F3FB1">
        <w:rPr>
          <w:rFonts w:ascii="Times New Roman" w:hAnsi="Times New Roman" w:cs="Times New Roman"/>
          <w:color w:val="222222"/>
          <w:szCs w:val="21"/>
          <w:shd w:val="clear" w:color="auto" w:fill="FFFFFF"/>
        </w:rPr>
        <w:t>(4), pp.291-295.</w:t>
      </w:r>
      <w:r w:rsidR="004A6F55">
        <w:rPr>
          <w:rFonts w:ascii="Times New Roman" w:hAnsi="Times New Roman" w:cs="Times New Roman"/>
          <w:color w:val="222222"/>
          <w:szCs w:val="21"/>
          <w:shd w:val="clear" w:color="auto" w:fill="FFFFFF"/>
        </w:rPr>
        <w:t xml:space="preserve"> </w:t>
      </w:r>
      <w:hyperlink r:id="rId67" w:history="1">
        <w:r w:rsidR="004A6F55" w:rsidRPr="00D75CAE">
          <w:rPr>
            <w:rStyle w:val="Hyperlink"/>
            <w:rFonts w:ascii="Times New Roman" w:hAnsi="Times New Roman" w:cs="Times New Roman"/>
            <w:szCs w:val="21"/>
            <w:shd w:val="clear" w:color="auto" w:fill="FFFFFF"/>
          </w:rPr>
          <w:t>https://doi.org/10.1038/s41558-018-0108-y</w:t>
        </w:r>
      </w:hyperlink>
      <w:r w:rsidR="004A6F55">
        <w:rPr>
          <w:rFonts w:ascii="Times New Roman" w:hAnsi="Times New Roman" w:cs="Times New Roman"/>
          <w:color w:val="222222"/>
          <w:szCs w:val="21"/>
          <w:shd w:val="clear" w:color="auto" w:fill="FFFFFF"/>
        </w:rPr>
        <w:t xml:space="preserve"> </w:t>
      </w:r>
    </w:p>
    <w:p w14:paraId="5CC8A991" w14:textId="4802048A"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Tang, X., Wang, Z., Zhu, J., Gbaguidi, A.E., Wu, Q., Li, J. and Zhu, T., 2010. Sensitivity of ozone to precursor emissions in urban Beijing with a Monte Carlo scheme. </w:t>
      </w:r>
      <w:r w:rsidRPr="007F3FB1">
        <w:rPr>
          <w:rFonts w:ascii="Times New Roman" w:hAnsi="Times New Roman" w:cs="Times New Roman"/>
          <w:i/>
          <w:iCs/>
          <w:color w:val="222222"/>
          <w:szCs w:val="21"/>
          <w:shd w:val="clear" w:color="auto" w:fill="FFFFFF"/>
        </w:rPr>
        <w:t>Atmospheric Environment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44</w:t>
      </w:r>
      <w:r w:rsidRPr="007F3FB1">
        <w:rPr>
          <w:rFonts w:ascii="Times New Roman" w:hAnsi="Times New Roman" w:cs="Times New Roman"/>
          <w:color w:val="222222"/>
          <w:szCs w:val="21"/>
          <w:shd w:val="clear" w:color="auto" w:fill="FFFFFF"/>
        </w:rPr>
        <w:t>(31), pp.3833-3842.</w:t>
      </w:r>
      <w:r w:rsidR="004A6F55" w:rsidRPr="004A6F55">
        <w:t xml:space="preserve"> </w:t>
      </w:r>
      <w:hyperlink r:id="rId68" w:history="1">
        <w:r w:rsidR="004A6F55" w:rsidRPr="00125A3A">
          <w:rPr>
            <w:rStyle w:val="Hyperlink"/>
            <w:rFonts w:ascii="Times New Roman" w:hAnsi="Times New Roman" w:cs="Times New Roman"/>
          </w:rPr>
          <w:t>https://doi.org/10.1016/j.atmosenv.2010.06.026 </w:t>
        </w:r>
      </w:hyperlink>
    </w:p>
    <w:p w14:paraId="191E1431" w14:textId="559231A8"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Tao, Y., Huang, W., Huang, X., Zhong, L., Lu, S.E., Li, Y., Dai, L., Zhang, Y. and Zhu, T., 2012. Estimated acute effects of ambient ozone and nitrogen dioxide on mortality in the Pearl River Delta of southern China. </w:t>
      </w:r>
      <w:r w:rsidRPr="007F3FB1">
        <w:rPr>
          <w:rFonts w:ascii="Times New Roman" w:hAnsi="Times New Roman" w:cs="Times New Roman"/>
          <w:i/>
          <w:iCs/>
          <w:color w:val="222222"/>
          <w:szCs w:val="21"/>
          <w:shd w:val="clear" w:color="auto" w:fill="FFFFFF"/>
        </w:rPr>
        <w:t>Environmental health perspectives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120</w:t>
      </w:r>
      <w:r w:rsidRPr="007F3FB1">
        <w:rPr>
          <w:rFonts w:ascii="Times New Roman" w:hAnsi="Times New Roman" w:cs="Times New Roman"/>
          <w:color w:val="222222"/>
          <w:szCs w:val="21"/>
          <w:shd w:val="clear" w:color="auto" w:fill="FFFFFF"/>
        </w:rPr>
        <w:t>(3), pp.393-398.</w:t>
      </w:r>
      <w:r w:rsidR="004A6F55">
        <w:rPr>
          <w:rFonts w:ascii="Times New Roman" w:hAnsi="Times New Roman" w:cs="Times New Roman"/>
          <w:color w:val="222222"/>
          <w:szCs w:val="21"/>
          <w:shd w:val="clear" w:color="auto" w:fill="FFFFFF"/>
        </w:rPr>
        <w:t xml:space="preserve"> </w:t>
      </w:r>
      <w:hyperlink r:id="rId69" w:history="1">
        <w:r w:rsidR="004A6F55" w:rsidRPr="00125A3A">
          <w:rPr>
            <w:rStyle w:val="Hyperlink"/>
            <w:rFonts w:ascii="Times New Roman" w:hAnsi="Times New Roman" w:cs="Times New Roman"/>
          </w:rPr>
          <w:t>https://doi.org/10.1289/ehp.1103715 </w:t>
        </w:r>
      </w:hyperlink>
    </w:p>
    <w:p w14:paraId="31F96096" w14:textId="02561C0A" w:rsidR="000C55B1" w:rsidRPr="00D9216D" w:rsidRDefault="000C55B1" w:rsidP="000C55B1">
      <w:pPr>
        <w:spacing w:line="480" w:lineRule="auto"/>
        <w:ind w:left="210" w:hangingChars="100" w:hanging="210"/>
        <w:rPr>
          <w:rFonts w:ascii="Times New Roman" w:hAnsi="Times New Roman" w:cs="Times New Roman"/>
          <w:color w:val="222222"/>
          <w:szCs w:val="21"/>
          <w:shd w:val="clear" w:color="auto" w:fill="FFFFFF"/>
          <w:lang w:val="fr-FR"/>
        </w:rPr>
      </w:pPr>
      <w:r w:rsidRPr="007F3FB1">
        <w:rPr>
          <w:rFonts w:ascii="Times New Roman" w:hAnsi="Times New Roman" w:cs="Times New Roman"/>
          <w:color w:val="222222"/>
          <w:szCs w:val="21"/>
          <w:shd w:val="clear" w:color="auto" w:fill="FFFFFF"/>
        </w:rPr>
        <w:t>Thompson, T.M. and Selin, N.E., 2011. </w:t>
      </w:r>
      <w:r w:rsidRPr="004A6F55">
        <w:rPr>
          <w:rFonts w:ascii="Times New Roman" w:hAnsi="Times New Roman" w:cs="Times New Roman"/>
          <w:color w:val="222222"/>
          <w:szCs w:val="21"/>
          <w:shd w:val="clear" w:color="auto" w:fill="FFFFFF"/>
        </w:rPr>
        <w:t>Influence of air quality model resolution on uncertainty associated with health impacts</w:t>
      </w:r>
      <w:r w:rsidRPr="007F3FB1">
        <w:rPr>
          <w:rFonts w:ascii="Times New Roman" w:hAnsi="Times New Roman" w:cs="Times New Roman"/>
          <w:color w:val="222222"/>
          <w:szCs w:val="21"/>
          <w:shd w:val="clear" w:color="auto" w:fill="FFFFFF"/>
        </w:rPr>
        <w:t>. MIT Joint Program on the Science and Policy of Global Change.</w:t>
      </w:r>
      <w:r w:rsidR="004A6F55">
        <w:rPr>
          <w:rFonts w:ascii="Times New Roman" w:hAnsi="Times New Roman" w:cs="Times New Roman"/>
          <w:color w:val="222222"/>
          <w:szCs w:val="21"/>
          <w:shd w:val="clear" w:color="auto" w:fill="FFFFFF"/>
        </w:rPr>
        <w:t xml:space="preserve"> </w:t>
      </w:r>
      <w:hyperlink r:id="rId70" w:history="1">
        <w:r w:rsidR="004A6F55" w:rsidRPr="00D9216D">
          <w:rPr>
            <w:rStyle w:val="Hyperlink"/>
            <w:rFonts w:ascii="Times New Roman" w:hAnsi="Times New Roman" w:cs="Times New Roman"/>
            <w:lang w:val="fr-FR"/>
          </w:rPr>
          <w:t>https://doi.org/10.5194/acp-12-9753-2012 </w:t>
        </w:r>
      </w:hyperlink>
    </w:p>
    <w:p w14:paraId="46FB2A97" w14:textId="065AA325"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D9216D">
        <w:rPr>
          <w:rFonts w:ascii="Times New Roman" w:hAnsi="Times New Roman" w:cs="Times New Roman"/>
          <w:color w:val="222222"/>
          <w:szCs w:val="21"/>
          <w:shd w:val="clear" w:color="auto" w:fill="FFFFFF"/>
          <w:lang w:val="fr-FR"/>
        </w:rPr>
        <w:t xml:space="preserve">Tang X., Zhang Y., Shao M et al ., (2006) . </w:t>
      </w:r>
      <w:r>
        <w:rPr>
          <w:rFonts w:ascii="Times New Roman" w:hAnsi="Times New Roman" w:cs="Times New Roman" w:hint="eastAsia"/>
          <w:color w:val="222222"/>
          <w:szCs w:val="21"/>
          <w:shd w:val="clear" w:color="auto" w:fill="FFFFFF"/>
        </w:rPr>
        <w:t>A</w:t>
      </w:r>
      <w:r>
        <w:rPr>
          <w:rFonts w:ascii="Times New Roman" w:hAnsi="Times New Roman" w:cs="Times New Roman"/>
          <w:color w:val="222222"/>
          <w:szCs w:val="21"/>
          <w:shd w:val="clear" w:color="auto" w:fill="FFFFFF"/>
        </w:rPr>
        <w:t>tmospheric Environment and Chemistry</w:t>
      </w:r>
      <w:r w:rsidRPr="007F3FB1">
        <w:rPr>
          <w:rFonts w:ascii="Times New Roman" w:hAnsi="Times New Roman" w:cs="Times New Roman"/>
          <w:color w:val="222222"/>
          <w:szCs w:val="21"/>
          <w:shd w:val="clear" w:color="auto" w:fill="FFFFFF"/>
        </w:rPr>
        <w:t xml:space="preserve"> (</w:t>
      </w:r>
      <w:r>
        <w:rPr>
          <w:rFonts w:ascii="Times New Roman" w:hAnsi="Times New Roman" w:cs="Times New Roman" w:hint="eastAsia"/>
          <w:color w:val="222222"/>
          <w:szCs w:val="21"/>
          <w:shd w:val="clear" w:color="auto" w:fill="FFFFFF"/>
        </w:rPr>
        <w:t>s</w:t>
      </w:r>
      <w:r>
        <w:rPr>
          <w:rFonts w:ascii="Times New Roman" w:hAnsi="Times New Roman" w:cs="Times New Roman"/>
          <w:color w:val="222222"/>
          <w:szCs w:val="21"/>
          <w:shd w:val="clear" w:color="auto" w:fill="FFFFFF"/>
        </w:rPr>
        <w:t>econd edition</w:t>
      </w:r>
      <w:r w:rsidRPr="007F3FB1">
        <w:rPr>
          <w:rFonts w:ascii="Times New Roman" w:hAnsi="Times New Roman" w:cs="Times New Roman"/>
          <w:color w:val="222222"/>
          <w:szCs w:val="21"/>
          <w:shd w:val="clear" w:color="auto" w:fill="FFFFFF"/>
        </w:rPr>
        <w:t>). </w:t>
      </w:r>
      <w:r>
        <w:rPr>
          <w:rFonts w:ascii="Times New Roman" w:hAnsi="Times New Roman" w:cs="Times New Roman" w:hint="eastAsia"/>
          <w:i/>
          <w:iCs/>
          <w:color w:val="222222"/>
          <w:szCs w:val="21"/>
          <w:shd w:val="clear" w:color="auto" w:fill="FFFFFF"/>
        </w:rPr>
        <w:t>B</w:t>
      </w:r>
      <w:r>
        <w:rPr>
          <w:rFonts w:ascii="Times New Roman" w:hAnsi="Times New Roman" w:cs="Times New Roman"/>
          <w:i/>
          <w:iCs/>
          <w:color w:val="222222"/>
          <w:szCs w:val="21"/>
          <w:shd w:val="clear" w:color="auto" w:fill="FFFFFF"/>
        </w:rPr>
        <w:t>eijing</w:t>
      </w:r>
      <w:r w:rsidRPr="007F3FB1">
        <w:rPr>
          <w:rFonts w:ascii="Times New Roman" w:hAnsi="Times New Roman" w:cs="Times New Roman"/>
          <w:i/>
          <w:iCs/>
          <w:color w:val="222222"/>
          <w:szCs w:val="21"/>
          <w:shd w:val="clear" w:color="auto" w:fill="FFFFFF"/>
        </w:rPr>
        <w:t xml:space="preserve">: </w:t>
      </w:r>
      <w:r>
        <w:rPr>
          <w:rFonts w:ascii="Times New Roman" w:hAnsi="Times New Roman" w:cs="Times New Roman" w:hint="eastAsia"/>
          <w:i/>
          <w:iCs/>
          <w:color w:val="222222"/>
          <w:szCs w:val="21"/>
          <w:shd w:val="clear" w:color="auto" w:fill="FFFFFF"/>
        </w:rPr>
        <w:t>H</w:t>
      </w:r>
      <w:r>
        <w:rPr>
          <w:rFonts w:ascii="Times New Roman" w:hAnsi="Times New Roman" w:cs="Times New Roman"/>
          <w:i/>
          <w:iCs/>
          <w:color w:val="222222"/>
          <w:szCs w:val="21"/>
          <w:shd w:val="clear" w:color="auto" w:fill="FFFFFF"/>
        </w:rPr>
        <w:t>igher Education Press</w:t>
      </w:r>
      <w:r w:rsidRPr="007F3FB1">
        <w:rPr>
          <w:rFonts w:ascii="Times New Roman" w:hAnsi="Times New Roman" w:cs="Times New Roman"/>
          <w:color w:val="222222"/>
          <w:szCs w:val="21"/>
          <w:shd w:val="clear" w:color="auto" w:fill="FFFFFF"/>
        </w:rPr>
        <w:t>.</w:t>
      </w:r>
      <w:r w:rsidR="004A6F55">
        <w:rPr>
          <w:rFonts w:ascii="Times New Roman" w:hAnsi="Times New Roman" w:cs="Times New Roman"/>
          <w:color w:val="222222"/>
          <w:szCs w:val="21"/>
          <w:shd w:val="clear" w:color="auto" w:fill="FFFFFF"/>
        </w:rPr>
        <w:t xml:space="preserve"> </w:t>
      </w:r>
    </w:p>
    <w:p w14:paraId="2C9DC35D" w14:textId="3A554E74"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Turner, M.C., Jerrett, M., Pope III, C.A., Krewski, D., Gapstur, S.M., Diver, W.R., Beckerman, B.S., Marshall, J.D., Su, J., Crouse, D.L. and Burnett, R.T., 2016. Long-term ozone exposure and mortality in a large prospective study. </w:t>
      </w:r>
      <w:r w:rsidRPr="007F3FB1">
        <w:rPr>
          <w:rFonts w:ascii="Times New Roman" w:hAnsi="Times New Roman" w:cs="Times New Roman"/>
          <w:i/>
          <w:iCs/>
          <w:color w:val="222222"/>
          <w:szCs w:val="21"/>
          <w:shd w:val="clear" w:color="auto" w:fill="FFFFFF"/>
        </w:rPr>
        <w:t>American journal of respiratory and critical care medicine</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193</w:t>
      </w:r>
      <w:r w:rsidRPr="007F3FB1">
        <w:rPr>
          <w:rFonts w:ascii="Times New Roman" w:hAnsi="Times New Roman" w:cs="Times New Roman"/>
          <w:color w:val="222222"/>
          <w:szCs w:val="21"/>
          <w:shd w:val="clear" w:color="auto" w:fill="FFFFFF"/>
        </w:rPr>
        <w:t>(10), pp.1134-1142.</w:t>
      </w:r>
      <w:r w:rsidR="004A6F55">
        <w:rPr>
          <w:rFonts w:ascii="Times New Roman" w:hAnsi="Times New Roman" w:cs="Times New Roman"/>
          <w:color w:val="222222"/>
          <w:szCs w:val="21"/>
          <w:shd w:val="clear" w:color="auto" w:fill="FFFFFF"/>
        </w:rPr>
        <w:t xml:space="preserve"> </w:t>
      </w:r>
      <w:r w:rsidR="0067184E" w:rsidRPr="00D9216D">
        <w:rPr>
          <w:rFonts w:ascii="Times New Roman" w:hAnsi="Times New Roman" w:cs="Times New Roman"/>
          <w:color w:val="222222"/>
          <w:szCs w:val="21"/>
          <w:shd w:val="clear" w:color="auto" w:fill="FFFFFF"/>
        </w:rPr>
        <w:t>DOI: 10.1164/rccm.201508-1633OC</w:t>
      </w:r>
      <w:r w:rsidR="0067184E">
        <w:rPr>
          <w:rFonts w:ascii="Times New Roman" w:hAnsi="Times New Roman" w:cs="Times New Roman"/>
          <w:color w:val="222222"/>
          <w:szCs w:val="21"/>
          <w:shd w:val="clear" w:color="auto" w:fill="FFFFFF"/>
        </w:rPr>
        <w:t xml:space="preserve"> </w:t>
      </w:r>
    </w:p>
    <w:p w14:paraId="3B5C9ED4" w14:textId="77777777" w:rsidR="000C55B1" w:rsidRPr="007F3FB1" w:rsidRDefault="000C55B1" w:rsidP="000C55B1">
      <w:pPr>
        <w:spacing w:line="480" w:lineRule="auto"/>
        <w:ind w:left="210" w:hangingChars="100" w:hanging="210"/>
        <w:rPr>
          <w:rFonts w:ascii="Times New Roman" w:hAnsi="Times New Roman" w:cs="Times New Roman"/>
          <w:color w:val="212121"/>
          <w:szCs w:val="21"/>
          <w:shd w:val="clear" w:color="auto" w:fill="FFFFFF"/>
        </w:rPr>
      </w:pPr>
      <w:r w:rsidRPr="007F3FB1">
        <w:rPr>
          <w:rFonts w:ascii="Times New Roman" w:hAnsi="Times New Roman" w:cs="Times New Roman"/>
          <w:color w:val="222222"/>
          <w:szCs w:val="21"/>
          <w:shd w:val="clear" w:color="auto" w:fill="FFFFFF"/>
        </w:rPr>
        <w:t>U.S. EPA. Air Quality Criteria For LEAD (Final Report, 2006). U.S. Environmental Protection Agency, Washington, DC, EPA/600/R-05/144aF-bF, 2006.</w:t>
      </w:r>
    </w:p>
    <w:p w14:paraId="6B45EEE6" w14:textId="77777777"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lastRenderedPageBreak/>
        <w:t>US EPA 2013 Integrated Science Assessment for Ozone and Related Photochemical Oxidants EPA/600/R-10/076F Office of Research and Development – National Centre for Environmental Assessment-RTP</w:t>
      </w:r>
    </w:p>
    <w:p w14:paraId="008F24E6" w14:textId="77777777" w:rsidR="004A6F55"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D9216D">
        <w:rPr>
          <w:rFonts w:ascii="Times New Roman" w:hAnsi="Times New Roman" w:cs="Times New Roman"/>
          <w:color w:val="222222"/>
          <w:szCs w:val="21"/>
          <w:shd w:val="clear" w:color="auto" w:fill="FFFFFF"/>
          <w:lang w:val="de-DE"/>
        </w:rPr>
        <w:t xml:space="preserve">Wang, Y., Wild, O., Chen, H., Gao, M., Wu, Q., Qi, Y., Chen, X. and Wang, Z., 2020. </w:t>
      </w:r>
      <w:r w:rsidRPr="007F3FB1">
        <w:rPr>
          <w:rFonts w:ascii="Times New Roman" w:hAnsi="Times New Roman" w:cs="Times New Roman"/>
          <w:color w:val="222222"/>
          <w:szCs w:val="21"/>
          <w:shd w:val="clear" w:color="auto" w:fill="FFFFFF"/>
        </w:rPr>
        <w:t>Acute and chronic health impacts of PM2. 5 in China and the influence of interannual meteorological variability. </w:t>
      </w:r>
      <w:r w:rsidRPr="007F3FB1">
        <w:rPr>
          <w:rFonts w:ascii="Times New Roman" w:hAnsi="Times New Roman" w:cs="Times New Roman"/>
          <w:i/>
          <w:iCs/>
          <w:color w:val="222222"/>
          <w:szCs w:val="21"/>
          <w:shd w:val="clear" w:color="auto" w:fill="FFFFFF"/>
        </w:rPr>
        <w:t>Atmospheric Environment</w:t>
      </w:r>
      <w:r w:rsidRPr="007F3FB1">
        <w:rPr>
          <w:rFonts w:ascii="Times New Roman" w:hAnsi="Times New Roman" w:cs="Times New Roman"/>
          <w:color w:val="222222"/>
          <w:szCs w:val="21"/>
          <w:shd w:val="clear" w:color="auto" w:fill="FFFFFF"/>
        </w:rPr>
        <w:t>, p.117397.</w:t>
      </w:r>
      <w:r w:rsidR="004A6F55">
        <w:rPr>
          <w:rFonts w:ascii="Times New Roman" w:hAnsi="Times New Roman" w:cs="Times New Roman"/>
          <w:color w:val="222222"/>
          <w:szCs w:val="21"/>
          <w:shd w:val="clear" w:color="auto" w:fill="FFFFFF"/>
        </w:rPr>
        <w:t xml:space="preserve"> </w:t>
      </w:r>
    </w:p>
    <w:p w14:paraId="74EADD1F" w14:textId="13DF821C" w:rsidR="000C55B1" w:rsidRPr="007F3FB1" w:rsidRDefault="00624B86" w:rsidP="004A6F55">
      <w:pPr>
        <w:spacing w:line="480" w:lineRule="auto"/>
        <w:ind w:leftChars="100" w:left="210"/>
        <w:rPr>
          <w:rFonts w:ascii="Times New Roman" w:hAnsi="Times New Roman" w:cs="Times New Roman"/>
          <w:szCs w:val="21"/>
        </w:rPr>
      </w:pPr>
      <w:hyperlink r:id="rId71" w:history="1">
        <w:r w:rsidR="004A6F55" w:rsidRPr="00125A3A">
          <w:rPr>
            <w:rStyle w:val="Hyperlink"/>
            <w:rFonts w:ascii="Times New Roman" w:hAnsi="Times New Roman" w:cs="Times New Roman"/>
          </w:rPr>
          <w:t> https://doi.org/10.1016/j.atmosenv.2020.117397</w:t>
        </w:r>
        <w:r w:rsidR="004A6F55">
          <w:rPr>
            <w:rStyle w:val="Hyperlink"/>
            <w:rFonts w:ascii="Helvetica" w:hAnsi="Helvetica"/>
            <w:color w:val="38A6CB"/>
            <w:sz w:val="20"/>
            <w:szCs w:val="20"/>
            <w:shd w:val="clear" w:color="auto" w:fill="FFFFFF"/>
          </w:rPr>
          <w:t> </w:t>
        </w:r>
      </w:hyperlink>
    </w:p>
    <w:p w14:paraId="7131D9EE" w14:textId="33ED1A33" w:rsidR="000C55B1" w:rsidRPr="007F3FB1" w:rsidRDefault="000C55B1" w:rsidP="000C55B1">
      <w:pPr>
        <w:spacing w:line="480" w:lineRule="auto"/>
        <w:ind w:left="210" w:hangingChars="100" w:hanging="210"/>
        <w:rPr>
          <w:rFonts w:ascii="Times New Roman" w:hAnsi="Times New Roman" w:cs="Times New Roman"/>
          <w:szCs w:val="21"/>
          <w:shd w:val="clear" w:color="auto" w:fill="FFFFFF"/>
        </w:rPr>
      </w:pPr>
      <w:r w:rsidRPr="007F3FB1">
        <w:rPr>
          <w:rFonts w:ascii="Times New Roman" w:hAnsi="Times New Roman" w:cs="Times New Roman"/>
          <w:szCs w:val="21"/>
          <w:shd w:val="clear" w:color="auto" w:fill="FFFFFF"/>
        </w:rPr>
        <w:t>Wang, Z. F., Xie, F. Y., Wang, X. Q., An, J., Zhu, J. 2006. Development and application of nested air quality prediction modeling system. Chinese Journal of Atmospheric Sciences</w:t>
      </w:r>
      <w:r w:rsidRPr="007F3FB1">
        <w:rPr>
          <w:rFonts w:ascii="Times New Roman" w:hAnsi="Times New Roman" w:cs="Times New Roman"/>
          <w:i/>
          <w:iCs/>
          <w:szCs w:val="21"/>
          <w:shd w:val="clear" w:color="auto" w:fill="FFFFFF"/>
        </w:rPr>
        <w:t xml:space="preserve"> 30</w:t>
      </w:r>
      <w:r w:rsidRPr="007F3FB1">
        <w:rPr>
          <w:rFonts w:ascii="Times New Roman" w:hAnsi="Times New Roman" w:cs="Times New Roman"/>
          <w:szCs w:val="21"/>
          <w:shd w:val="clear" w:color="auto" w:fill="FFFFFF"/>
        </w:rPr>
        <w:t>(5), 778. (Chinese). doi:10.3878/j.issn.1006-9895.2006.05.07</w:t>
      </w:r>
      <w:r w:rsidR="004A6F55">
        <w:rPr>
          <w:rFonts w:ascii="Times New Roman" w:hAnsi="Times New Roman" w:cs="Times New Roman"/>
          <w:szCs w:val="21"/>
          <w:shd w:val="clear" w:color="auto" w:fill="FFFFFF"/>
        </w:rPr>
        <w:t xml:space="preserve"> </w:t>
      </w:r>
    </w:p>
    <w:p w14:paraId="2082806A" w14:textId="0532B6D8" w:rsidR="000C55B1" w:rsidRPr="007F3FB1" w:rsidRDefault="000C55B1" w:rsidP="000C55B1">
      <w:pPr>
        <w:spacing w:line="480" w:lineRule="auto"/>
        <w:ind w:left="210" w:hangingChars="100" w:hanging="210"/>
        <w:rPr>
          <w:rFonts w:ascii="Times New Roman" w:hAnsi="Times New Roman" w:cs="Times New Roman"/>
          <w:szCs w:val="21"/>
          <w:shd w:val="clear" w:color="auto" w:fill="FFFFFF"/>
        </w:rPr>
      </w:pPr>
      <w:r w:rsidRPr="007F3FB1">
        <w:rPr>
          <w:rFonts w:ascii="Times New Roman" w:hAnsi="Times New Roman" w:cs="Times New Roman"/>
          <w:color w:val="222222"/>
          <w:szCs w:val="21"/>
          <w:shd w:val="clear" w:color="auto" w:fill="FFFFFF"/>
        </w:rPr>
        <w:t>Wild, O. and Prather, M.J., 2006. Global tropospheric ozone modeling: Quantifying errors due to grid resolution. </w:t>
      </w:r>
      <w:r w:rsidRPr="007F3FB1">
        <w:rPr>
          <w:rFonts w:ascii="Times New Roman" w:hAnsi="Times New Roman" w:cs="Times New Roman"/>
          <w:i/>
          <w:iCs/>
          <w:color w:val="222222"/>
          <w:szCs w:val="21"/>
          <w:shd w:val="clear" w:color="auto" w:fill="FFFFFF"/>
        </w:rPr>
        <w:t>Journal of Geophysical Research: Atmospheres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111</w:t>
      </w:r>
      <w:r w:rsidRPr="007F3FB1">
        <w:rPr>
          <w:rFonts w:ascii="Times New Roman" w:hAnsi="Times New Roman" w:cs="Times New Roman"/>
          <w:color w:val="222222"/>
          <w:szCs w:val="21"/>
          <w:shd w:val="clear" w:color="auto" w:fill="FFFFFF"/>
        </w:rPr>
        <w:t>(D11).</w:t>
      </w:r>
      <w:r w:rsidR="004A6F55">
        <w:rPr>
          <w:rFonts w:ascii="Times New Roman" w:hAnsi="Times New Roman" w:cs="Times New Roman"/>
          <w:color w:val="222222"/>
          <w:szCs w:val="21"/>
          <w:shd w:val="clear" w:color="auto" w:fill="FFFFFF"/>
        </w:rPr>
        <w:t xml:space="preserve"> </w:t>
      </w:r>
      <w:hyperlink r:id="rId72" w:history="1">
        <w:r w:rsidR="00ED3D19" w:rsidRPr="00125A3A">
          <w:rPr>
            <w:rStyle w:val="Hyperlink"/>
            <w:rFonts w:ascii="Times New Roman" w:hAnsi="Times New Roman" w:cs="Times New Roman"/>
          </w:rPr>
          <w:t> https://doi.org/10.1029/2005jd006605</w:t>
        </w:r>
        <w:r w:rsidR="00ED3D19" w:rsidRPr="00D75CAE">
          <w:rPr>
            <w:rStyle w:val="Hyperlink"/>
            <w:rFonts w:ascii="Helvetica" w:hAnsi="Helvetica"/>
            <w:sz w:val="20"/>
            <w:szCs w:val="20"/>
            <w:shd w:val="clear" w:color="auto" w:fill="FFFFFF"/>
          </w:rPr>
          <w:t> </w:t>
        </w:r>
      </w:hyperlink>
    </w:p>
    <w:p w14:paraId="49852D36" w14:textId="77777777" w:rsidR="000C55B1" w:rsidRPr="00D9216D" w:rsidRDefault="000C55B1" w:rsidP="000C55B1">
      <w:pPr>
        <w:spacing w:line="480" w:lineRule="auto"/>
        <w:ind w:left="210" w:hangingChars="100" w:hanging="210"/>
        <w:rPr>
          <w:rFonts w:ascii="Times New Roman" w:hAnsi="Times New Roman" w:cs="Times New Roman"/>
          <w:color w:val="222222"/>
          <w:szCs w:val="21"/>
          <w:shd w:val="clear" w:color="auto" w:fill="FFFFFF"/>
          <w:lang w:val="de-DE"/>
        </w:rPr>
      </w:pPr>
      <w:r w:rsidRPr="007F3FB1">
        <w:rPr>
          <w:rFonts w:ascii="Times New Roman" w:hAnsi="Times New Roman" w:cs="Times New Roman"/>
          <w:color w:val="222222"/>
          <w:szCs w:val="21"/>
          <w:shd w:val="clear" w:color="auto" w:fill="FFFFFF"/>
        </w:rPr>
        <w:t xml:space="preserve">World Health Organization (WHO), 2013. Review of Evidence on Health Aspects of Air Pollution—REVIHAAP. </w:t>
      </w:r>
      <w:r w:rsidRPr="00D9216D">
        <w:rPr>
          <w:rFonts w:ascii="Times New Roman" w:hAnsi="Times New Roman" w:cs="Times New Roman"/>
          <w:color w:val="222222"/>
          <w:szCs w:val="21"/>
          <w:shd w:val="clear" w:color="auto" w:fill="FFFFFF"/>
          <w:lang w:val="de-DE"/>
        </w:rPr>
        <w:t>2013.</w:t>
      </w:r>
    </w:p>
    <w:p w14:paraId="15244E21" w14:textId="77777777" w:rsidR="000C55B1" w:rsidRPr="007F3FB1" w:rsidRDefault="000C55B1" w:rsidP="000C55B1">
      <w:pPr>
        <w:spacing w:line="480" w:lineRule="auto"/>
        <w:ind w:left="210" w:hangingChars="100" w:hanging="210"/>
        <w:rPr>
          <w:rFonts w:ascii="Times New Roman" w:hAnsi="Times New Roman" w:cs="Times New Roman"/>
          <w:color w:val="0563C1" w:themeColor="hyperlink"/>
          <w:szCs w:val="21"/>
          <w:u w:val="single"/>
          <w:shd w:val="clear" w:color="auto" w:fill="FFFFFF"/>
        </w:rPr>
      </w:pPr>
      <w:r w:rsidRPr="00D9216D">
        <w:rPr>
          <w:rFonts w:ascii="Times New Roman" w:hAnsi="Times New Roman" w:cs="Times New Roman"/>
          <w:color w:val="222222"/>
          <w:szCs w:val="21"/>
          <w:shd w:val="clear" w:color="auto" w:fill="FFFFFF"/>
          <w:lang w:val="de-DE"/>
        </w:rPr>
        <w:t xml:space="preserve">Xie, R., Sabel, C.E., Lu, X., Zhu, W., Kan, H., Nielsen, C.P. and Wang, H., 2016. </w:t>
      </w:r>
      <w:r w:rsidRPr="007F3FB1">
        <w:rPr>
          <w:rFonts w:ascii="Times New Roman" w:hAnsi="Times New Roman" w:cs="Times New Roman"/>
          <w:color w:val="222222"/>
          <w:szCs w:val="21"/>
          <w:shd w:val="clear" w:color="auto" w:fill="FFFFFF"/>
        </w:rPr>
        <w:t>Long-term trend and spatial pattern of PM2. 5 induced premature mortality in China. </w:t>
      </w:r>
      <w:r w:rsidRPr="007F3FB1">
        <w:rPr>
          <w:rFonts w:ascii="Times New Roman" w:hAnsi="Times New Roman" w:cs="Times New Roman"/>
          <w:i/>
          <w:iCs/>
          <w:color w:val="222222"/>
          <w:szCs w:val="21"/>
          <w:shd w:val="clear" w:color="auto" w:fill="FFFFFF"/>
        </w:rPr>
        <w:t>Environment international</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97</w:t>
      </w:r>
      <w:r w:rsidRPr="007F3FB1">
        <w:rPr>
          <w:rFonts w:ascii="Times New Roman" w:hAnsi="Times New Roman" w:cs="Times New Roman"/>
          <w:color w:val="222222"/>
          <w:szCs w:val="21"/>
          <w:shd w:val="clear" w:color="auto" w:fill="FFFFFF"/>
        </w:rPr>
        <w:t xml:space="preserve">, pp.180-186. </w:t>
      </w:r>
      <w:hyperlink r:id="rId73" w:history="1">
        <w:r w:rsidRPr="007F3FB1">
          <w:rPr>
            <w:rStyle w:val="Hyperlink"/>
            <w:rFonts w:ascii="Times New Roman" w:hAnsi="Times New Roman" w:cs="Times New Roman"/>
            <w:szCs w:val="21"/>
            <w:shd w:val="clear" w:color="auto" w:fill="FFFFFF"/>
          </w:rPr>
          <w:t>http://doi.org/10.1016/j.envint.2016.09.003</w:t>
        </w:r>
      </w:hyperlink>
    </w:p>
    <w:p w14:paraId="2CD615D7" w14:textId="4AF553A4"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Yang, C., Yang, H., Guo, S., Wang, Z., Xu, X., Duan, X. and Kan, H., 2012. Alternative ozone metrics and daily mortality in Suzhou: the China Air Pollution and Health Effects Study (CAPES). </w:t>
      </w:r>
      <w:r w:rsidRPr="007F3FB1">
        <w:rPr>
          <w:rFonts w:ascii="Times New Roman" w:hAnsi="Times New Roman" w:cs="Times New Roman"/>
          <w:i/>
          <w:iCs/>
          <w:color w:val="222222"/>
          <w:szCs w:val="21"/>
          <w:shd w:val="clear" w:color="auto" w:fill="FFFFFF"/>
        </w:rPr>
        <w:t>Science of the Total Environment</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426</w:t>
      </w:r>
      <w:r w:rsidRPr="007F3FB1">
        <w:rPr>
          <w:rFonts w:ascii="Times New Roman" w:hAnsi="Times New Roman" w:cs="Times New Roman"/>
          <w:color w:val="222222"/>
          <w:szCs w:val="21"/>
          <w:shd w:val="clear" w:color="auto" w:fill="FFFFFF"/>
        </w:rPr>
        <w:t>, pp.83-89.</w:t>
      </w:r>
      <w:r w:rsidR="004A6F55">
        <w:rPr>
          <w:rFonts w:ascii="Times New Roman" w:hAnsi="Times New Roman" w:cs="Times New Roman"/>
          <w:color w:val="222222"/>
          <w:szCs w:val="21"/>
          <w:shd w:val="clear" w:color="auto" w:fill="FFFFFF"/>
        </w:rPr>
        <w:t xml:space="preserve"> </w:t>
      </w:r>
      <w:hyperlink r:id="rId74" w:history="1">
        <w:r w:rsidR="004A6F55">
          <w:rPr>
            <w:rStyle w:val="Hyperlink"/>
            <w:rFonts w:ascii="Helvetica" w:hAnsi="Helvetica"/>
            <w:color w:val="067499"/>
            <w:sz w:val="20"/>
            <w:szCs w:val="20"/>
            <w:shd w:val="clear" w:color="auto" w:fill="FFFFFF"/>
          </w:rPr>
          <w:t> </w:t>
        </w:r>
        <w:r w:rsidR="004A6F55" w:rsidRPr="00125A3A">
          <w:rPr>
            <w:rStyle w:val="Hyperlink"/>
            <w:rFonts w:ascii="Times New Roman" w:hAnsi="Times New Roman" w:cs="Times New Roman"/>
          </w:rPr>
          <w:t>https://doi.org/10.1016/j.scitotenv.2012.03.036</w:t>
        </w:r>
        <w:r w:rsidR="004A6F55">
          <w:rPr>
            <w:rStyle w:val="Hyperlink"/>
            <w:rFonts w:ascii="Helvetica" w:hAnsi="Helvetica"/>
            <w:color w:val="067499"/>
            <w:sz w:val="20"/>
            <w:szCs w:val="20"/>
            <w:shd w:val="clear" w:color="auto" w:fill="FFFFFF"/>
          </w:rPr>
          <w:t> </w:t>
        </w:r>
      </w:hyperlink>
    </w:p>
    <w:p w14:paraId="2C10A862" w14:textId="237F9BE7"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lastRenderedPageBreak/>
        <w:t>Yan, Y., Lin, J., Chen, J. and Hu, L., 2016. Improved simulation of tropospheric ozone by a global-multi-regional two-way coupling model system. </w:t>
      </w:r>
      <w:r w:rsidRPr="007F3FB1">
        <w:rPr>
          <w:rFonts w:ascii="Times New Roman" w:hAnsi="Times New Roman" w:cs="Times New Roman"/>
          <w:i/>
          <w:iCs/>
          <w:color w:val="222222"/>
          <w:szCs w:val="21"/>
          <w:shd w:val="clear" w:color="auto" w:fill="FFFFFF"/>
        </w:rPr>
        <w:t>Atmospheric Chemistry &amp; Physics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16</w:t>
      </w:r>
      <w:r w:rsidRPr="007F3FB1">
        <w:rPr>
          <w:rFonts w:ascii="Times New Roman" w:hAnsi="Times New Roman" w:cs="Times New Roman"/>
          <w:color w:val="222222"/>
          <w:szCs w:val="21"/>
          <w:shd w:val="clear" w:color="auto" w:fill="FFFFFF"/>
        </w:rPr>
        <w:t>(4).</w:t>
      </w:r>
      <w:r w:rsidR="004A6F55">
        <w:rPr>
          <w:rFonts w:ascii="Times New Roman" w:hAnsi="Times New Roman" w:cs="Times New Roman"/>
          <w:color w:val="222222"/>
          <w:szCs w:val="21"/>
          <w:shd w:val="clear" w:color="auto" w:fill="FFFFFF"/>
        </w:rPr>
        <w:t xml:space="preserve"> </w:t>
      </w:r>
      <w:hyperlink r:id="rId75" w:history="1">
        <w:r w:rsidR="004A6F55" w:rsidRPr="00125A3A">
          <w:rPr>
            <w:rStyle w:val="Hyperlink"/>
            <w:rFonts w:ascii="Times New Roman" w:hAnsi="Times New Roman" w:cs="Times New Roman"/>
          </w:rPr>
          <w:t>https://doi.org/10.5194/acp-16-2381-2016</w:t>
        </w:r>
        <w:r w:rsidR="004A6F55">
          <w:rPr>
            <w:rStyle w:val="Hyperlink"/>
            <w:rFonts w:ascii="Helvetica" w:hAnsi="Helvetica"/>
            <w:color w:val="067499"/>
            <w:sz w:val="20"/>
            <w:szCs w:val="20"/>
            <w:shd w:val="clear" w:color="auto" w:fill="FFFFFF"/>
          </w:rPr>
          <w:t> </w:t>
        </w:r>
      </w:hyperlink>
    </w:p>
    <w:p w14:paraId="161871D3" w14:textId="70A80970"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Zhai, S., Jacob, D.J., Wang, X., Shen, L., Li, K., Zhang, Y., Gui, K., Zhao, T. and Liao, H., 2019. Fine particulate matter (PM 2.5) trends in China, 2013–2018: Separating contributions from anthropogenic emissions and meteorology. </w:t>
      </w:r>
      <w:r w:rsidRPr="007F3FB1">
        <w:rPr>
          <w:rFonts w:ascii="Times New Roman" w:hAnsi="Times New Roman" w:cs="Times New Roman"/>
          <w:i/>
          <w:iCs/>
          <w:color w:val="222222"/>
          <w:szCs w:val="21"/>
          <w:shd w:val="clear" w:color="auto" w:fill="FFFFFF"/>
        </w:rPr>
        <w:t>Atmospheric Chemistry and Physics</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19</w:t>
      </w:r>
      <w:r w:rsidRPr="007F3FB1">
        <w:rPr>
          <w:rFonts w:ascii="Times New Roman" w:hAnsi="Times New Roman" w:cs="Times New Roman"/>
          <w:color w:val="222222"/>
          <w:szCs w:val="21"/>
          <w:shd w:val="clear" w:color="auto" w:fill="FFFFFF"/>
        </w:rPr>
        <w:t>(16), pp.11031-11041.</w:t>
      </w:r>
      <w:r w:rsidR="004A6F55">
        <w:rPr>
          <w:rFonts w:ascii="Times New Roman" w:hAnsi="Times New Roman" w:cs="Times New Roman"/>
          <w:color w:val="222222"/>
          <w:szCs w:val="21"/>
          <w:shd w:val="clear" w:color="auto" w:fill="FFFFFF"/>
        </w:rPr>
        <w:t xml:space="preserve"> </w:t>
      </w:r>
      <w:hyperlink r:id="rId76" w:history="1">
        <w:r w:rsidR="004A6F55" w:rsidRPr="00125A3A">
          <w:rPr>
            <w:rStyle w:val="Hyperlink"/>
            <w:rFonts w:ascii="Times New Roman" w:hAnsi="Times New Roman" w:cs="Times New Roman"/>
          </w:rPr>
          <w:t> https://doi.org/10.5194/acp-19-11031-2019</w:t>
        </w:r>
        <w:r w:rsidR="004A6F55">
          <w:rPr>
            <w:rStyle w:val="Hyperlink"/>
            <w:rFonts w:ascii="Helvetica" w:hAnsi="Helvetica"/>
            <w:color w:val="067499"/>
            <w:sz w:val="20"/>
            <w:szCs w:val="20"/>
            <w:shd w:val="clear" w:color="auto" w:fill="FFFFFF"/>
          </w:rPr>
          <w:t> </w:t>
        </w:r>
      </w:hyperlink>
    </w:p>
    <w:p w14:paraId="42D3644C" w14:textId="064429B8" w:rsidR="000C55B1" w:rsidRPr="007F3FB1" w:rsidRDefault="000C55B1" w:rsidP="000C55B1">
      <w:pPr>
        <w:spacing w:line="480" w:lineRule="auto"/>
        <w:ind w:left="210" w:hangingChars="100" w:hanging="210"/>
        <w:rPr>
          <w:rFonts w:ascii="Times New Roman" w:hAnsi="Times New Roman" w:cs="Times New Roman"/>
          <w:color w:val="222222"/>
          <w:szCs w:val="21"/>
          <w:shd w:val="clear" w:color="auto" w:fill="FFFFFF"/>
        </w:rPr>
      </w:pPr>
      <w:r w:rsidRPr="007F3FB1">
        <w:rPr>
          <w:rFonts w:ascii="Times New Roman" w:hAnsi="Times New Roman" w:cs="Times New Roman"/>
          <w:color w:val="222222"/>
          <w:szCs w:val="21"/>
          <w:shd w:val="clear" w:color="auto" w:fill="FFFFFF"/>
        </w:rPr>
        <w:t>Zhou, M., He, G., Liu, Y., Yin, P., Li, Y., Kan, H., Fan, M., Xue, A. and Fan, M., 2015. The associations between ambient air pollution and adult respiratory mortality in 32 major Chinese cities, 2006–2010. </w:t>
      </w:r>
      <w:r w:rsidRPr="007F3FB1">
        <w:rPr>
          <w:rFonts w:ascii="Times New Roman" w:hAnsi="Times New Roman" w:cs="Times New Roman"/>
          <w:i/>
          <w:iCs/>
          <w:color w:val="222222"/>
          <w:szCs w:val="21"/>
          <w:shd w:val="clear" w:color="auto" w:fill="FFFFFF"/>
        </w:rPr>
        <w:t>Environmental research</w:t>
      </w:r>
      <w:r w:rsidRPr="007F3FB1">
        <w:rPr>
          <w:rFonts w:ascii="Times New Roman" w:hAnsi="Times New Roman" w:cs="Times New Roman"/>
          <w:color w:val="222222"/>
          <w:szCs w:val="21"/>
          <w:shd w:val="clear" w:color="auto" w:fill="FFFFFF"/>
        </w:rPr>
        <w:t>, </w:t>
      </w:r>
      <w:r w:rsidRPr="007F3FB1">
        <w:rPr>
          <w:rFonts w:ascii="Times New Roman" w:hAnsi="Times New Roman" w:cs="Times New Roman"/>
          <w:i/>
          <w:iCs/>
          <w:color w:val="222222"/>
          <w:szCs w:val="21"/>
          <w:shd w:val="clear" w:color="auto" w:fill="FFFFFF"/>
        </w:rPr>
        <w:t>137</w:t>
      </w:r>
      <w:r w:rsidRPr="007F3FB1">
        <w:rPr>
          <w:rFonts w:ascii="Times New Roman" w:hAnsi="Times New Roman" w:cs="Times New Roman"/>
          <w:color w:val="222222"/>
          <w:szCs w:val="21"/>
          <w:shd w:val="clear" w:color="auto" w:fill="FFFFFF"/>
        </w:rPr>
        <w:t>, pp.278-286.</w:t>
      </w:r>
      <w:r w:rsidR="004A6F55">
        <w:rPr>
          <w:rFonts w:ascii="Times New Roman" w:hAnsi="Times New Roman" w:cs="Times New Roman"/>
          <w:color w:val="222222"/>
          <w:szCs w:val="21"/>
          <w:shd w:val="clear" w:color="auto" w:fill="FFFFFF"/>
        </w:rPr>
        <w:t xml:space="preserve"> </w:t>
      </w:r>
      <w:hyperlink r:id="rId77" w:history="1">
        <w:r w:rsidR="004A6F55" w:rsidRPr="004A6F55">
          <w:rPr>
            <w:rStyle w:val="Hyperlink"/>
            <w:rFonts w:ascii="Times New Roman" w:hAnsi="Times New Roman" w:cs="Times New Roman"/>
            <w:color w:val="38A6CB"/>
            <w:sz w:val="20"/>
            <w:szCs w:val="20"/>
            <w:shd w:val="clear" w:color="auto" w:fill="FFFFFF"/>
          </w:rPr>
          <w:t> </w:t>
        </w:r>
        <w:r w:rsidR="004A6F55" w:rsidRPr="00125A3A">
          <w:rPr>
            <w:rStyle w:val="Hyperlink"/>
            <w:rFonts w:ascii="Times New Roman" w:hAnsi="Times New Roman" w:cs="Times New Roman"/>
          </w:rPr>
          <w:t>https://doi.org/10.1016/j.envres.2014.12.016 </w:t>
        </w:r>
      </w:hyperlink>
    </w:p>
    <w:p w14:paraId="006529FF" w14:textId="77777777" w:rsidR="000C55B1" w:rsidRPr="008A5772" w:rsidRDefault="000C55B1" w:rsidP="000C55B1">
      <w:pPr>
        <w:spacing w:line="480" w:lineRule="auto"/>
        <w:rPr>
          <w:rFonts w:ascii="Times New Roman" w:hAnsi="Times New Roman" w:cs="Times New Roman"/>
          <w:sz w:val="24"/>
          <w:szCs w:val="24"/>
        </w:rPr>
      </w:pPr>
    </w:p>
    <w:sectPr w:rsidR="000C55B1" w:rsidRPr="008A5772" w:rsidSect="0048185A">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577E9" w14:textId="77777777" w:rsidR="00624B86" w:rsidRDefault="00624B86" w:rsidP="00E93E05">
      <w:r>
        <w:separator/>
      </w:r>
    </w:p>
  </w:endnote>
  <w:endnote w:type="continuationSeparator" w:id="0">
    <w:p w14:paraId="5C20F2F5" w14:textId="77777777" w:rsidR="00624B86" w:rsidRDefault="00624B86" w:rsidP="00E93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ACCC4" w14:textId="77777777" w:rsidR="00624B86" w:rsidRDefault="00624B86" w:rsidP="00E93E05">
      <w:r>
        <w:separator/>
      </w:r>
    </w:p>
  </w:footnote>
  <w:footnote w:type="continuationSeparator" w:id="0">
    <w:p w14:paraId="66163034" w14:textId="77777777" w:rsidR="00624B86" w:rsidRDefault="00624B86" w:rsidP="00E93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634"/>
    <w:multiLevelType w:val="hybridMultilevel"/>
    <w:tmpl w:val="BCA49942"/>
    <w:lvl w:ilvl="0" w:tplc="9230C1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fr-FR" w:vendorID="64" w:dllVersion="131078" w:nlCheck="1" w:checkStyle="0"/>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C12"/>
    <w:rsid w:val="000023ED"/>
    <w:rsid w:val="00002449"/>
    <w:rsid w:val="00004E8F"/>
    <w:rsid w:val="00005446"/>
    <w:rsid w:val="000065C8"/>
    <w:rsid w:val="00006F3D"/>
    <w:rsid w:val="00013615"/>
    <w:rsid w:val="00016836"/>
    <w:rsid w:val="00020429"/>
    <w:rsid w:val="000226AA"/>
    <w:rsid w:val="0002638B"/>
    <w:rsid w:val="00032B68"/>
    <w:rsid w:val="000332FF"/>
    <w:rsid w:val="00033A1E"/>
    <w:rsid w:val="00033AF1"/>
    <w:rsid w:val="000343C7"/>
    <w:rsid w:val="000414E5"/>
    <w:rsid w:val="000443F3"/>
    <w:rsid w:val="000448D0"/>
    <w:rsid w:val="00044C22"/>
    <w:rsid w:val="0004521A"/>
    <w:rsid w:val="00045EEB"/>
    <w:rsid w:val="000476A9"/>
    <w:rsid w:val="00050710"/>
    <w:rsid w:val="00052B76"/>
    <w:rsid w:val="000554AF"/>
    <w:rsid w:val="00056457"/>
    <w:rsid w:val="00057488"/>
    <w:rsid w:val="00061008"/>
    <w:rsid w:val="00061598"/>
    <w:rsid w:val="000616F3"/>
    <w:rsid w:val="00066FEA"/>
    <w:rsid w:val="00067C54"/>
    <w:rsid w:val="00067E4C"/>
    <w:rsid w:val="00070700"/>
    <w:rsid w:val="000745B1"/>
    <w:rsid w:val="0007665E"/>
    <w:rsid w:val="000775B1"/>
    <w:rsid w:val="00077B3A"/>
    <w:rsid w:val="0008242B"/>
    <w:rsid w:val="00082881"/>
    <w:rsid w:val="00082DFC"/>
    <w:rsid w:val="000845FA"/>
    <w:rsid w:val="000857E3"/>
    <w:rsid w:val="00094B97"/>
    <w:rsid w:val="00094E40"/>
    <w:rsid w:val="000A110F"/>
    <w:rsid w:val="000A197B"/>
    <w:rsid w:val="000A369C"/>
    <w:rsid w:val="000A3E00"/>
    <w:rsid w:val="000A461A"/>
    <w:rsid w:val="000A4ACE"/>
    <w:rsid w:val="000A5731"/>
    <w:rsid w:val="000A61F2"/>
    <w:rsid w:val="000B2146"/>
    <w:rsid w:val="000C0082"/>
    <w:rsid w:val="000C2205"/>
    <w:rsid w:val="000C3D04"/>
    <w:rsid w:val="000C55B1"/>
    <w:rsid w:val="000D02A8"/>
    <w:rsid w:val="000D11E0"/>
    <w:rsid w:val="000D1CB3"/>
    <w:rsid w:val="000D2736"/>
    <w:rsid w:val="000D419E"/>
    <w:rsid w:val="000D69DA"/>
    <w:rsid w:val="000D6E41"/>
    <w:rsid w:val="000E3BE6"/>
    <w:rsid w:val="000E45DD"/>
    <w:rsid w:val="000E6CA4"/>
    <w:rsid w:val="000F0569"/>
    <w:rsid w:val="000F11AC"/>
    <w:rsid w:val="000F2461"/>
    <w:rsid w:val="000F2AA1"/>
    <w:rsid w:val="000F2B79"/>
    <w:rsid w:val="000F4519"/>
    <w:rsid w:val="000F4E0B"/>
    <w:rsid w:val="001029E6"/>
    <w:rsid w:val="0010512A"/>
    <w:rsid w:val="00105FBE"/>
    <w:rsid w:val="00106762"/>
    <w:rsid w:val="0010741A"/>
    <w:rsid w:val="00107C22"/>
    <w:rsid w:val="00110134"/>
    <w:rsid w:val="00111F71"/>
    <w:rsid w:val="001139CC"/>
    <w:rsid w:val="00114369"/>
    <w:rsid w:val="00116D9D"/>
    <w:rsid w:val="00117654"/>
    <w:rsid w:val="00117CA6"/>
    <w:rsid w:val="00122E34"/>
    <w:rsid w:val="0012334E"/>
    <w:rsid w:val="00123785"/>
    <w:rsid w:val="00125A3A"/>
    <w:rsid w:val="00126A84"/>
    <w:rsid w:val="001373B0"/>
    <w:rsid w:val="0014060D"/>
    <w:rsid w:val="001409CC"/>
    <w:rsid w:val="00142D3F"/>
    <w:rsid w:val="00143FCB"/>
    <w:rsid w:val="00144E0D"/>
    <w:rsid w:val="00151EB1"/>
    <w:rsid w:val="00152F56"/>
    <w:rsid w:val="00154D30"/>
    <w:rsid w:val="00157AC3"/>
    <w:rsid w:val="0016021B"/>
    <w:rsid w:val="00163DB6"/>
    <w:rsid w:val="001643DD"/>
    <w:rsid w:val="00166555"/>
    <w:rsid w:val="00166B5F"/>
    <w:rsid w:val="0016718F"/>
    <w:rsid w:val="001719DC"/>
    <w:rsid w:val="00171AB4"/>
    <w:rsid w:val="001726D5"/>
    <w:rsid w:val="00173774"/>
    <w:rsid w:val="0017489A"/>
    <w:rsid w:val="00176956"/>
    <w:rsid w:val="00176EE2"/>
    <w:rsid w:val="001770E4"/>
    <w:rsid w:val="001860BE"/>
    <w:rsid w:val="00192033"/>
    <w:rsid w:val="00194EF3"/>
    <w:rsid w:val="001963AE"/>
    <w:rsid w:val="00196B54"/>
    <w:rsid w:val="001A2150"/>
    <w:rsid w:val="001A3482"/>
    <w:rsid w:val="001A4BA2"/>
    <w:rsid w:val="001A533A"/>
    <w:rsid w:val="001A749E"/>
    <w:rsid w:val="001B3375"/>
    <w:rsid w:val="001B4550"/>
    <w:rsid w:val="001B5B7C"/>
    <w:rsid w:val="001B608C"/>
    <w:rsid w:val="001B7A9D"/>
    <w:rsid w:val="001C032E"/>
    <w:rsid w:val="001C0759"/>
    <w:rsid w:val="001C1B8A"/>
    <w:rsid w:val="001C3124"/>
    <w:rsid w:val="001C412B"/>
    <w:rsid w:val="001C4C03"/>
    <w:rsid w:val="001C55D3"/>
    <w:rsid w:val="001C7163"/>
    <w:rsid w:val="001C76B4"/>
    <w:rsid w:val="001D17C8"/>
    <w:rsid w:val="001D3CB6"/>
    <w:rsid w:val="001D46EE"/>
    <w:rsid w:val="001D4CB7"/>
    <w:rsid w:val="001D5B62"/>
    <w:rsid w:val="001D692A"/>
    <w:rsid w:val="001D75AA"/>
    <w:rsid w:val="001E19C8"/>
    <w:rsid w:val="001E2494"/>
    <w:rsid w:val="001E6136"/>
    <w:rsid w:val="001E7182"/>
    <w:rsid w:val="001F2018"/>
    <w:rsid w:val="001F4656"/>
    <w:rsid w:val="001F7C4E"/>
    <w:rsid w:val="00200B66"/>
    <w:rsid w:val="002026A2"/>
    <w:rsid w:val="002071F5"/>
    <w:rsid w:val="00207F7D"/>
    <w:rsid w:val="00213649"/>
    <w:rsid w:val="00213F40"/>
    <w:rsid w:val="00215BCC"/>
    <w:rsid w:val="00222DF9"/>
    <w:rsid w:val="002243A9"/>
    <w:rsid w:val="00224A4C"/>
    <w:rsid w:val="00225C76"/>
    <w:rsid w:val="0023140D"/>
    <w:rsid w:val="0023145C"/>
    <w:rsid w:val="00231958"/>
    <w:rsid w:val="00233CDC"/>
    <w:rsid w:val="002359E9"/>
    <w:rsid w:val="00235FF9"/>
    <w:rsid w:val="00237C0B"/>
    <w:rsid w:val="002424CE"/>
    <w:rsid w:val="00243AED"/>
    <w:rsid w:val="002470A9"/>
    <w:rsid w:val="0025016A"/>
    <w:rsid w:val="00250B40"/>
    <w:rsid w:val="0025620B"/>
    <w:rsid w:val="00256D00"/>
    <w:rsid w:val="00262E93"/>
    <w:rsid w:val="00263AE6"/>
    <w:rsid w:val="00264449"/>
    <w:rsid w:val="00264C02"/>
    <w:rsid w:val="00266272"/>
    <w:rsid w:val="0026781F"/>
    <w:rsid w:val="0027056F"/>
    <w:rsid w:val="002706E6"/>
    <w:rsid w:val="00271E69"/>
    <w:rsid w:val="00274CDE"/>
    <w:rsid w:val="00277310"/>
    <w:rsid w:val="00283454"/>
    <w:rsid w:val="00285669"/>
    <w:rsid w:val="0028603E"/>
    <w:rsid w:val="00286C4F"/>
    <w:rsid w:val="00293F5F"/>
    <w:rsid w:val="00294550"/>
    <w:rsid w:val="002A7EEB"/>
    <w:rsid w:val="002B0595"/>
    <w:rsid w:val="002B10DB"/>
    <w:rsid w:val="002B490B"/>
    <w:rsid w:val="002B56D2"/>
    <w:rsid w:val="002B6B0E"/>
    <w:rsid w:val="002C0A25"/>
    <w:rsid w:val="002C2D09"/>
    <w:rsid w:val="002C3BCD"/>
    <w:rsid w:val="002C566D"/>
    <w:rsid w:val="002D1D60"/>
    <w:rsid w:val="002D5AD7"/>
    <w:rsid w:val="002E104B"/>
    <w:rsid w:val="002E1924"/>
    <w:rsid w:val="002E2342"/>
    <w:rsid w:val="002E2692"/>
    <w:rsid w:val="002E2A4B"/>
    <w:rsid w:val="002E3990"/>
    <w:rsid w:val="002E3AC4"/>
    <w:rsid w:val="002E4938"/>
    <w:rsid w:val="002E7FA8"/>
    <w:rsid w:val="002F209C"/>
    <w:rsid w:val="002F464F"/>
    <w:rsid w:val="002F6309"/>
    <w:rsid w:val="002F638C"/>
    <w:rsid w:val="002F65A2"/>
    <w:rsid w:val="002F797D"/>
    <w:rsid w:val="00302202"/>
    <w:rsid w:val="00302577"/>
    <w:rsid w:val="00303008"/>
    <w:rsid w:val="00304F4E"/>
    <w:rsid w:val="003072F8"/>
    <w:rsid w:val="00307BA1"/>
    <w:rsid w:val="003134DC"/>
    <w:rsid w:val="003158F8"/>
    <w:rsid w:val="00320F90"/>
    <w:rsid w:val="00323D39"/>
    <w:rsid w:val="00325031"/>
    <w:rsid w:val="003340BA"/>
    <w:rsid w:val="00334D3A"/>
    <w:rsid w:val="0033574F"/>
    <w:rsid w:val="00340B56"/>
    <w:rsid w:val="003414D2"/>
    <w:rsid w:val="00343622"/>
    <w:rsid w:val="00343E8F"/>
    <w:rsid w:val="003456A6"/>
    <w:rsid w:val="00346F67"/>
    <w:rsid w:val="0035093A"/>
    <w:rsid w:val="00357306"/>
    <w:rsid w:val="0035783A"/>
    <w:rsid w:val="00357F2F"/>
    <w:rsid w:val="00360480"/>
    <w:rsid w:val="00360CD9"/>
    <w:rsid w:val="00362805"/>
    <w:rsid w:val="00362A51"/>
    <w:rsid w:val="00365C58"/>
    <w:rsid w:val="003675AA"/>
    <w:rsid w:val="00367AF3"/>
    <w:rsid w:val="00367DD7"/>
    <w:rsid w:val="003745A7"/>
    <w:rsid w:val="00380ADF"/>
    <w:rsid w:val="003828E2"/>
    <w:rsid w:val="00383C7C"/>
    <w:rsid w:val="00384CA6"/>
    <w:rsid w:val="0039400E"/>
    <w:rsid w:val="003940C4"/>
    <w:rsid w:val="00397E0A"/>
    <w:rsid w:val="00397E8F"/>
    <w:rsid w:val="00397ECB"/>
    <w:rsid w:val="003A03FF"/>
    <w:rsid w:val="003A4DA3"/>
    <w:rsid w:val="003A635C"/>
    <w:rsid w:val="003B2532"/>
    <w:rsid w:val="003B39D1"/>
    <w:rsid w:val="003B7D29"/>
    <w:rsid w:val="003C2327"/>
    <w:rsid w:val="003C25CD"/>
    <w:rsid w:val="003C3B05"/>
    <w:rsid w:val="003C5509"/>
    <w:rsid w:val="003C5A25"/>
    <w:rsid w:val="003C7830"/>
    <w:rsid w:val="003D1B5A"/>
    <w:rsid w:val="003D5755"/>
    <w:rsid w:val="003D5A68"/>
    <w:rsid w:val="003E05B8"/>
    <w:rsid w:val="003E5611"/>
    <w:rsid w:val="003E650F"/>
    <w:rsid w:val="003E6A85"/>
    <w:rsid w:val="003E6DCC"/>
    <w:rsid w:val="003E77DF"/>
    <w:rsid w:val="003F11F2"/>
    <w:rsid w:val="003F241B"/>
    <w:rsid w:val="003F3645"/>
    <w:rsid w:val="003F654E"/>
    <w:rsid w:val="00400451"/>
    <w:rsid w:val="004011C9"/>
    <w:rsid w:val="00405658"/>
    <w:rsid w:val="004057E0"/>
    <w:rsid w:val="004064B7"/>
    <w:rsid w:val="004107D5"/>
    <w:rsid w:val="00411C85"/>
    <w:rsid w:val="00412A9E"/>
    <w:rsid w:val="00413356"/>
    <w:rsid w:val="00413F85"/>
    <w:rsid w:val="00415382"/>
    <w:rsid w:val="00416482"/>
    <w:rsid w:val="00417CEE"/>
    <w:rsid w:val="00420F38"/>
    <w:rsid w:val="00421958"/>
    <w:rsid w:val="00422157"/>
    <w:rsid w:val="004223D6"/>
    <w:rsid w:val="00423686"/>
    <w:rsid w:val="00424246"/>
    <w:rsid w:val="00424DFB"/>
    <w:rsid w:val="00426322"/>
    <w:rsid w:val="00426398"/>
    <w:rsid w:val="004304EF"/>
    <w:rsid w:val="004327A8"/>
    <w:rsid w:val="00433F5B"/>
    <w:rsid w:val="004354ED"/>
    <w:rsid w:val="00435E10"/>
    <w:rsid w:val="004369C7"/>
    <w:rsid w:val="00437E91"/>
    <w:rsid w:val="00440686"/>
    <w:rsid w:val="00440836"/>
    <w:rsid w:val="00440C26"/>
    <w:rsid w:val="0044120D"/>
    <w:rsid w:val="004412FA"/>
    <w:rsid w:val="0044474F"/>
    <w:rsid w:val="00445118"/>
    <w:rsid w:val="00450E2C"/>
    <w:rsid w:val="0045101E"/>
    <w:rsid w:val="0045332E"/>
    <w:rsid w:val="0045343C"/>
    <w:rsid w:val="004558B8"/>
    <w:rsid w:val="00457BF5"/>
    <w:rsid w:val="004600AA"/>
    <w:rsid w:val="00460296"/>
    <w:rsid w:val="0046062F"/>
    <w:rsid w:val="004619A2"/>
    <w:rsid w:val="00461E78"/>
    <w:rsid w:val="00462C5E"/>
    <w:rsid w:val="00463B65"/>
    <w:rsid w:val="00466D12"/>
    <w:rsid w:val="004676AF"/>
    <w:rsid w:val="00467D21"/>
    <w:rsid w:val="00467FB7"/>
    <w:rsid w:val="004723D1"/>
    <w:rsid w:val="004725D7"/>
    <w:rsid w:val="00472F51"/>
    <w:rsid w:val="00474B55"/>
    <w:rsid w:val="00476270"/>
    <w:rsid w:val="004764A4"/>
    <w:rsid w:val="004776D2"/>
    <w:rsid w:val="00480A5E"/>
    <w:rsid w:val="004817FC"/>
    <w:rsid w:val="0048185A"/>
    <w:rsid w:val="00481F6C"/>
    <w:rsid w:val="004828F1"/>
    <w:rsid w:val="004848C1"/>
    <w:rsid w:val="00486FAB"/>
    <w:rsid w:val="00490412"/>
    <w:rsid w:val="00490431"/>
    <w:rsid w:val="0049275B"/>
    <w:rsid w:val="00497CA0"/>
    <w:rsid w:val="004A0384"/>
    <w:rsid w:val="004A0C75"/>
    <w:rsid w:val="004A0ED4"/>
    <w:rsid w:val="004A26B1"/>
    <w:rsid w:val="004A34A8"/>
    <w:rsid w:val="004A6F55"/>
    <w:rsid w:val="004B337B"/>
    <w:rsid w:val="004B62F7"/>
    <w:rsid w:val="004B74A3"/>
    <w:rsid w:val="004C133F"/>
    <w:rsid w:val="004C15AB"/>
    <w:rsid w:val="004C26EA"/>
    <w:rsid w:val="004C4A15"/>
    <w:rsid w:val="004C4A83"/>
    <w:rsid w:val="004C4D0F"/>
    <w:rsid w:val="004C6724"/>
    <w:rsid w:val="004C78BF"/>
    <w:rsid w:val="004D0392"/>
    <w:rsid w:val="004D2EA6"/>
    <w:rsid w:val="004D648E"/>
    <w:rsid w:val="004D7FC4"/>
    <w:rsid w:val="004E0D8A"/>
    <w:rsid w:val="004E11BD"/>
    <w:rsid w:val="004E54C8"/>
    <w:rsid w:val="004E5826"/>
    <w:rsid w:val="004E58DE"/>
    <w:rsid w:val="004E6D7E"/>
    <w:rsid w:val="004F2EA5"/>
    <w:rsid w:val="004F5DFE"/>
    <w:rsid w:val="004F5FD7"/>
    <w:rsid w:val="004F7866"/>
    <w:rsid w:val="005008C3"/>
    <w:rsid w:val="005013BC"/>
    <w:rsid w:val="005063F2"/>
    <w:rsid w:val="0050650F"/>
    <w:rsid w:val="005151BD"/>
    <w:rsid w:val="00516EB2"/>
    <w:rsid w:val="00520B4F"/>
    <w:rsid w:val="0052116F"/>
    <w:rsid w:val="005226C3"/>
    <w:rsid w:val="00523608"/>
    <w:rsid w:val="00527592"/>
    <w:rsid w:val="00530A1C"/>
    <w:rsid w:val="0053111F"/>
    <w:rsid w:val="00532085"/>
    <w:rsid w:val="0053312D"/>
    <w:rsid w:val="00537C50"/>
    <w:rsid w:val="00537CB0"/>
    <w:rsid w:val="005418A7"/>
    <w:rsid w:val="00541AC5"/>
    <w:rsid w:val="00542E22"/>
    <w:rsid w:val="00545C3C"/>
    <w:rsid w:val="00545EAC"/>
    <w:rsid w:val="00550D8D"/>
    <w:rsid w:val="00552AC1"/>
    <w:rsid w:val="00553AFB"/>
    <w:rsid w:val="0055640C"/>
    <w:rsid w:val="005572B5"/>
    <w:rsid w:val="0056189E"/>
    <w:rsid w:val="00561ECF"/>
    <w:rsid w:val="00563F17"/>
    <w:rsid w:val="00564E01"/>
    <w:rsid w:val="00567419"/>
    <w:rsid w:val="0056760B"/>
    <w:rsid w:val="0057043D"/>
    <w:rsid w:val="0057386F"/>
    <w:rsid w:val="00573BF9"/>
    <w:rsid w:val="00576D6C"/>
    <w:rsid w:val="005801C6"/>
    <w:rsid w:val="0058364F"/>
    <w:rsid w:val="00584241"/>
    <w:rsid w:val="00585359"/>
    <w:rsid w:val="005854F6"/>
    <w:rsid w:val="00585D34"/>
    <w:rsid w:val="005865D2"/>
    <w:rsid w:val="005873DF"/>
    <w:rsid w:val="00587508"/>
    <w:rsid w:val="0059146B"/>
    <w:rsid w:val="00592056"/>
    <w:rsid w:val="005930CF"/>
    <w:rsid w:val="005930D1"/>
    <w:rsid w:val="00594258"/>
    <w:rsid w:val="00594423"/>
    <w:rsid w:val="00595242"/>
    <w:rsid w:val="005A0AF7"/>
    <w:rsid w:val="005A15A1"/>
    <w:rsid w:val="005A27B1"/>
    <w:rsid w:val="005A2953"/>
    <w:rsid w:val="005A3352"/>
    <w:rsid w:val="005A41B4"/>
    <w:rsid w:val="005A57E2"/>
    <w:rsid w:val="005A77D6"/>
    <w:rsid w:val="005A7861"/>
    <w:rsid w:val="005A7D3E"/>
    <w:rsid w:val="005B12D8"/>
    <w:rsid w:val="005B1BE0"/>
    <w:rsid w:val="005B20D4"/>
    <w:rsid w:val="005B46BF"/>
    <w:rsid w:val="005B5FBB"/>
    <w:rsid w:val="005B6D6D"/>
    <w:rsid w:val="005B6FCE"/>
    <w:rsid w:val="005C0555"/>
    <w:rsid w:val="005C46E5"/>
    <w:rsid w:val="005C55F9"/>
    <w:rsid w:val="005C6098"/>
    <w:rsid w:val="005C60E2"/>
    <w:rsid w:val="005D12A6"/>
    <w:rsid w:val="005D1822"/>
    <w:rsid w:val="005D1850"/>
    <w:rsid w:val="005D237F"/>
    <w:rsid w:val="005D40C3"/>
    <w:rsid w:val="005D4317"/>
    <w:rsid w:val="005D44E3"/>
    <w:rsid w:val="005D4CD9"/>
    <w:rsid w:val="005D50D9"/>
    <w:rsid w:val="005D64ED"/>
    <w:rsid w:val="005D7C7A"/>
    <w:rsid w:val="005E0C72"/>
    <w:rsid w:val="005E1798"/>
    <w:rsid w:val="005E1C12"/>
    <w:rsid w:val="005E5261"/>
    <w:rsid w:val="005E7074"/>
    <w:rsid w:val="005F1766"/>
    <w:rsid w:val="005F1A7E"/>
    <w:rsid w:val="005F1F07"/>
    <w:rsid w:val="005F769F"/>
    <w:rsid w:val="0060293B"/>
    <w:rsid w:val="006045B3"/>
    <w:rsid w:val="00604AF9"/>
    <w:rsid w:val="006065CC"/>
    <w:rsid w:val="00607FD4"/>
    <w:rsid w:val="00610AE9"/>
    <w:rsid w:val="00614C98"/>
    <w:rsid w:val="006154FB"/>
    <w:rsid w:val="00615B06"/>
    <w:rsid w:val="00616892"/>
    <w:rsid w:val="006168D1"/>
    <w:rsid w:val="0061768F"/>
    <w:rsid w:val="00623C5A"/>
    <w:rsid w:val="00624B86"/>
    <w:rsid w:val="0062557C"/>
    <w:rsid w:val="00630DCA"/>
    <w:rsid w:val="00632955"/>
    <w:rsid w:val="006341D5"/>
    <w:rsid w:val="006379BB"/>
    <w:rsid w:val="00637F97"/>
    <w:rsid w:val="00642216"/>
    <w:rsid w:val="00644061"/>
    <w:rsid w:val="0065367C"/>
    <w:rsid w:val="006539D7"/>
    <w:rsid w:val="00654E62"/>
    <w:rsid w:val="00656A71"/>
    <w:rsid w:val="006602B6"/>
    <w:rsid w:val="006605E5"/>
    <w:rsid w:val="006630FC"/>
    <w:rsid w:val="00666204"/>
    <w:rsid w:val="006673CF"/>
    <w:rsid w:val="0067184E"/>
    <w:rsid w:val="00672856"/>
    <w:rsid w:val="00674200"/>
    <w:rsid w:val="006806FD"/>
    <w:rsid w:val="00681631"/>
    <w:rsid w:val="00681849"/>
    <w:rsid w:val="00684783"/>
    <w:rsid w:val="00691610"/>
    <w:rsid w:val="006917DA"/>
    <w:rsid w:val="00691F74"/>
    <w:rsid w:val="00692E29"/>
    <w:rsid w:val="00693D66"/>
    <w:rsid w:val="00693DBE"/>
    <w:rsid w:val="006960A9"/>
    <w:rsid w:val="006979A3"/>
    <w:rsid w:val="006A0FCE"/>
    <w:rsid w:val="006A1356"/>
    <w:rsid w:val="006A1568"/>
    <w:rsid w:val="006A3EB7"/>
    <w:rsid w:val="006A6E18"/>
    <w:rsid w:val="006B1CCD"/>
    <w:rsid w:val="006B3C41"/>
    <w:rsid w:val="006B41D8"/>
    <w:rsid w:val="006B488E"/>
    <w:rsid w:val="006B79C2"/>
    <w:rsid w:val="006B7DB7"/>
    <w:rsid w:val="006C415A"/>
    <w:rsid w:val="006C5581"/>
    <w:rsid w:val="006D0399"/>
    <w:rsid w:val="006D0C6D"/>
    <w:rsid w:val="006D3E59"/>
    <w:rsid w:val="006D4351"/>
    <w:rsid w:val="006D4D59"/>
    <w:rsid w:val="006D5505"/>
    <w:rsid w:val="006E0438"/>
    <w:rsid w:val="006E04BD"/>
    <w:rsid w:val="006E05A2"/>
    <w:rsid w:val="006E23D8"/>
    <w:rsid w:val="006E2AE7"/>
    <w:rsid w:val="006E3018"/>
    <w:rsid w:val="006E38DD"/>
    <w:rsid w:val="006E49A7"/>
    <w:rsid w:val="006F072F"/>
    <w:rsid w:val="006F0D7A"/>
    <w:rsid w:val="006F127D"/>
    <w:rsid w:val="006F1C47"/>
    <w:rsid w:val="00704F97"/>
    <w:rsid w:val="0070637D"/>
    <w:rsid w:val="00706AA8"/>
    <w:rsid w:val="0070785E"/>
    <w:rsid w:val="00711C35"/>
    <w:rsid w:val="00713975"/>
    <w:rsid w:val="0072089A"/>
    <w:rsid w:val="00722EFA"/>
    <w:rsid w:val="00725DC4"/>
    <w:rsid w:val="007262F9"/>
    <w:rsid w:val="007301A8"/>
    <w:rsid w:val="007308CA"/>
    <w:rsid w:val="00733BA6"/>
    <w:rsid w:val="0073571F"/>
    <w:rsid w:val="007359CA"/>
    <w:rsid w:val="00736184"/>
    <w:rsid w:val="00737C24"/>
    <w:rsid w:val="0074068A"/>
    <w:rsid w:val="00740AAE"/>
    <w:rsid w:val="007433EC"/>
    <w:rsid w:val="007465BD"/>
    <w:rsid w:val="00747A2B"/>
    <w:rsid w:val="007509CA"/>
    <w:rsid w:val="0075128F"/>
    <w:rsid w:val="00751528"/>
    <w:rsid w:val="007518AF"/>
    <w:rsid w:val="0075317F"/>
    <w:rsid w:val="007554F0"/>
    <w:rsid w:val="00757315"/>
    <w:rsid w:val="00762433"/>
    <w:rsid w:val="00763AF9"/>
    <w:rsid w:val="00764842"/>
    <w:rsid w:val="00766C7F"/>
    <w:rsid w:val="007705ED"/>
    <w:rsid w:val="00774177"/>
    <w:rsid w:val="007817FB"/>
    <w:rsid w:val="00782889"/>
    <w:rsid w:val="00783A0F"/>
    <w:rsid w:val="00785BAC"/>
    <w:rsid w:val="00786DBC"/>
    <w:rsid w:val="00790096"/>
    <w:rsid w:val="007903D6"/>
    <w:rsid w:val="007903FD"/>
    <w:rsid w:val="007911FE"/>
    <w:rsid w:val="00791B2F"/>
    <w:rsid w:val="00794E29"/>
    <w:rsid w:val="00794E57"/>
    <w:rsid w:val="00794F6E"/>
    <w:rsid w:val="007A0070"/>
    <w:rsid w:val="007A359C"/>
    <w:rsid w:val="007A48A9"/>
    <w:rsid w:val="007A5093"/>
    <w:rsid w:val="007A7F7F"/>
    <w:rsid w:val="007B00DB"/>
    <w:rsid w:val="007B5538"/>
    <w:rsid w:val="007C63F1"/>
    <w:rsid w:val="007D0EC6"/>
    <w:rsid w:val="007D12B2"/>
    <w:rsid w:val="007D1EA5"/>
    <w:rsid w:val="007D2151"/>
    <w:rsid w:val="007D6AD6"/>
    <w:rsid w:val="007D7346"/>
    <w:rsid w:val="007E1104"/>
    <w:rsid w:val="007E178B"/>
    <w:rsid w:val="007E1956"/>
    <w:rsid w:val="007E34B4"/>
    <w:rsid w:val="007E3533"/>
    <w:rsid w:val="007F1A19"/>
    <w:rsid w:val="007F3757"/>
    <w:rsid w:val="007F4475"/>
    <w:rsid w:val="007F4BC2"/>
    <w:rsid w:val="007F59E1"/>
    <w:rsid w:val="007F76F5"/>
    <w:rsid w:val="00800DF0"/>
    <w:rsid w:val="0080213B"/>
    <w:rsid w:val="008052BE"/>
    <w:rsid w:val="008061EC"/>
    <w:rsid w:val="00806899"/>
    <w:rsid w:val="008079B3"/>
    <w:rsid w:val="00807A53"/>
    <w:rsid w:val="00807DB6"/>
    <w:rsid w:val="008129D0"/>
    <w:rsid w:val="00814668"/>
    <w:rsid w:val="00820D38"/>
    <w:rsid w:val="00825114"/>
    <w:rsid w:val="0083023D"/>
    <w:rsid w:val="0083162A"/>
    <w:rsid w:val="00832914"/>
    <w:rsid w:val="00832C1D"/>
    <w:rsid w:val="00833081"/>
    <w:rsid w:val="00836E6C"/>
    <w:rsid w:val="008407D1"/>
    <w:rsid w:val="0084151B"/>
    <w:rsid w:val="00844B3F"/>
    <w:rsid w:val="00845081"/>
    <w:rsid w:val="00851CDF"/>
    <w:rsid w:val="00851DB1"/>
    <w:rsid w:val="008539A9"/>
    <w:rsid w:val="008570A4"/>
    <w:rsid w:val="00857188"/>
    <w:rsid w:val="00860A9A"/>
    <w:rsid w:val="00860DE1"/>
    <w:rsid w:val="00860DFC"/>
    <w:rsid w:val="00862FB2"/>
    <w:rsid w:val="0086418B"/>
    <w:rsid w:val="00867670"/>
    <w:rsid w:val="00873833"/>
    <w:rsid w:val="008760C2"/>
    <w:rsid w:val="0087631D"/>
    <w:rsid w:val="008774C8"/>
    <w:rsid w:val="00877BDB"/>
    <w:rsid w:val="00877DA9"/>
    <w:rsid w:val="008834DA"/>
    <w:rsid w:val="00884DAE"/>
    <w:rsid w:val="00885ED3"/>
    <w:rsid w:val="008864B0"/>
    <w:rsid w:val="0088725D"/>
    <w:rsid w:val="00890BA2"/>
    <w:rsid w:val="00893A70"/>
    <w:rsid w:val="00896C15"/>
    <w:rsid w:val="008A0015"/>
    <w:rsid w:val="008A0C20"/>
    <w:rsid w:val="008A3601"/>
    <w:rsid w:val="008A4A4B"/>
    <w:rsid w:val="008A5417"/>
    <w:rsid w:val="008A5772"/>
    <w:rsid w:val="008A5A83"/>
    <w:rsid w:val="008A6953"/>
    <w:rsid w:val="008A709F"/>
    <w:rsid w:val="008B31EB"/>
    <w:rsid w:val="008B3356"/>
    <w:rsid w:val="008B7227"/>
    <w:rsid w:val="008B72EA"/>
    <w:rsid w:val="008C3A14"/>
    <w:rsid w:val="008C66CC"/>
    <w:rsid w:val="008C78B7"/>
    <w:rsid w:val="008D0347"/>
    <w:rsid w:val="008D157A"/>
    <w:rsid w:val="008D1F32"/>
    <w:rsid w:val="008D2DA2"/>
    <w:rsid w:val="008D3419"/>
    <w:rsid w:val="008D64C4"/>
    <w:rsid w:val="008D6FC1"/>
    <w:rsid w:val="008D738F"/>
    <w:rsid w:val="008D775D"/>
    <w:rsid w:val="008E1AB3"/>
    <w:rsid w:val="008E483E"/>
    <w:rsid w:val="008E7521"/>
    <w:rsid w:val="008F07BB"/>
    <w:rsid w:val="008F23F8"/>
    <w:rsid w:val="008F554B"/>
    <w:rsid w:val="00900137"/>
    <w:rsid w:val="00900ACA"/>
    <w:rsid w:val="00901919"/>
    <w:rsid w:val="009042C0"/>
    <w:rsid w:val="009043B3"/>
    <w:rsid w:val="009063B0"/>
    <w:rsid w:val="00906DA3"/>
    <w:rsid w:val="009072E2"/>
    <w:rsid w:val="0091123E"/>
    <w:rsid w:val="009123C0"/>
    <w:rsid w:val="00912A2A"/>
    <w:rsid w:val="0091533B"/>
    <w:rsid w:val="009176BE"/>
    <w:rsid w:val="00925567"/>
    <w:rsid w:val="009260F2"/>
    <w:rsid w:val="009278F3"/>
    <w:rsid w:val="00927EC4"/>
    <w:rsid w:val="00930A42"/>
    <w:rsid w:val="0093115F"/>
    <w:rsid w:val="009365B1"/>
    <w:rsid w:val="0093672A"/>
    <w:rsid w:val="0093697F"/>
    <w:rsid w:val="009419E1"/>
    <w:rsid w:val="00941B3F"/>
    <w:rsid w:val="00942436"/>
    <w:rsid w:val="00942477"/>
    <w:rsid w:val="00942B52"/>
    <w:rsid w:val="00946F25"/>
    <w:rsid w:val="00947024"/>
    <w:rsid w:val="00955F3B"/>
    <w:rsid w:val="00956A16"/>
    <w:rsid w:val="00956C17"/>
    <w:rsid w:val="00957C96"/>
    <w:rsid w:val="009618B5"/>
    <w:rsid w:val="009648B0"/>
    <w:rsid w:val="009658E7"/>
    <w:rsid w:val="00965CFA"/>
    <w:rsid w:val="00967E9C"/>
    <w:rsid w:val="00972E63"/>
    <w:rsid w:val="00974B58"/>
    <w:rsid w:val="0098449F"/>
    <w:rsid w:val="00984527"/>
    <w:rsid w:val="00985058"/>
    <w:rsid w:val="0098681A"/>
    <w:rsid w:val="00987C8E"/>
    <w:rsid w:val="00990071"/>
    <w:rsid w:val="0099104E"/>
    <w:rsid w:val="0099127C"/>
    <w:rsid w:val="009944C7"/>
    <w:rsid w:val="00994B59"/>
    <w:rsid w:val="009950CC"/>
    <w:rsid w:val="009A01CF"/>
    <w:rsid w:val="009A0D15"/>
    <w:rsid w:val="009A10D8"/>
    <w:rsid w:val="009A243E"/>
    <w:rsid w:val="009A79EC"/>
    <w:rsid w:val="009B218A"/>
    <w:rsid w:val="009B667A"/>
    <w:rsid w:val="009C0639"/>
    <w:rsid w:val="009C333C"/>
    <w:rsid w:val="009C5943"/>
    <w:rsid w:val="009C59F6"/>
    <w:rsid w:val="009C6E41"/>
    <w:rsid w:val="009C716E"/>
    <w:rsid w:val="009D0B45"/>
    <w:rsid w:val="009D4757"/>
    <w:rsid w:val="009D7A61"/>
    <w:rsid w:val="009E0058"/>
    <w:rsid w:val="009E2CE2"/>
    <w:rsid w:val="009E32F4"/>
    <w:rsid w:val="009E51A4"/>
    <w:rsid w:val="009F1787"/>
    <w:rsid w:val="009F1BFE"/>
    <w:rsid w:val="009F38D2"/>
    <w:rsid w:val="009F3A45"/>
    <w:rsid w:val="009F51C3"/>
    <w:rsid w:val="009F5BE5"/>
    <w:rsid w:val="009F5EF0"/>
    <w:rsid w:val="009F7372"/>
    <w:rsid w:val="009F7459"/>
    <w:rsid w:val="009F74F8"/>
    <w:rsid w:val="009F7581"/>
    <w:rsid w:val="009F7FAC"/>
    <w:rsid w:val="00A010A6"/>
    <w:rsid w:val="00A02AC5"/>
    <w:rsid w:val="00A04D82"/>
    <w:rsid w:val="00A06E59"/>
    <w:rsid w:val="00A07BFD"/>
    <w:rsid w:val="00A10E39"/>
    <w:rsid w:val="00A23FA6"/>
    <w:rsid w:val="00A27332"/>
    <w:rsid w:val="00A276A1"/>
    <w:rsid w:val="00A30411"/>
    <w:rsid w:val="00A30830"/>
    <w:rsid w:val="00A30E59"/>
    <w:rsid w:val="00A31744"/>
    <w:rsid w:val="00A34C0A"/>
    <w:rsid w:val="00A37843"/>
    <w:rsid w:val="00A40178"/>
    <w:rsid w:val="00A43035"/>
    <w:rsid w:val="00A442CA"/>
    <w:rsid w:val="00A4460A"/>
    <w:rsid w:val="00A51FFE"/>
    <w:rsid w:val="00A54300"/>
    <w:rsid w:val="00A54331"/>
    <w:rsid w:val="00A56B43"/>
    <w:rsid w:val="00A60CC7"/>
    <w:rsid w:val="00A61309"/>
    <w:rsid w:val="00A61713"/>
    <w:rsid w:val="00A61814"/>
    <w:rsid w:val="00A67AFC"/>
    <w:rsid w:val="00A67BCC"/>
    <w:rsid w:val="00A7041B"/>
    <w:rsid w:val="00A70A01"/>
    <w:rsid w:val="00A77E01"/>
    <w:rsid w:val="00A81232"/>
    <w:rsid w:val="00A819AF"/>
    <w:rsid w:val="00A84169"/>
    <w:rsid w:val="00A86991"/>
    <w:rsid w:val="00A87A8D"/>
    <w:rsid w:val="00A90024"/>
    <w:rsid w:val="00A93CF8"/>
    <w:rsid w:val="00A943D2"/>
    <w:rsid w:val="00A95558"/>
    <w:rsid w:val="00AA012D"/>
    <w:rsid w:val="00AA2EC6"/>
    <w:rsid w:val="00AA4619"/>
    <w:rsid w:val="00AA6173"/>
    <w:rsid w:val="00AB0D0A"/>
    <w:rsid w:val="00AB0D48"/>
    <w:rsid w:val="00AB3F69"/>
    <w:rsid w:val="00AC1C8B"/>
    <w:rsid w:val="00AC1E2D"/>
    <w:rsid w:val="00AC231C"/>
    <w:rsid w:val="00AC3987"/>
    <w:rsid w:val="00AC3B65"/>
    <w:rsid w:val="00AC791E"/>
    <w:rsid w:val="00AD3A29"/>
    <w:rsid w:val="00AD4623"/>
    <w:rsid w:val="00AD488E"/>
    <w:rsid w:val="00AD568F"/>
    <w:rsid w:val="00AD6903"/>
    <w:rsid w:val="00AE0273"/>
    <w:rsid w:val="00AE757D"/>
    <w:rsid w:val="00AE7A22"/>
    <w:rsid w:val="00AF19B9"/>
    <w:rsid w:val="00AF5451"/>
    <w:rsid w:val="00AF7E43"/>
    <w:rsid w:val="00B0021C"/>
    <w:rsid w:val="00B047B8"/>
    <w:rsid w:val="00B06855"/>
    <w:rsid w:val="00B0692D"/>
    <w:rsid w:val="00B10127"/>
    <w:rsid w:val="00B112F2"/>
    <w:rsid w:val="00B12BA9"/>
    <w:rsid w:val="00B12D55"/>
    <w:rsid w:val="00B13156"/>
    <w:rsid w:val="00B13FD4"/>
    <w:rsid w:val="00B1775E"/>
    <w:rsid w:val="00B17BF1"/>
    <w:rsid w:val="00B23A06"/>
    <w:rsid w:val="00B240AD"/>
    <w:rsid w:val="00B27D9B"/>
    <w:rsid w:val="00B32309"/>
    <w:rsid w:val="00B33B2F"/>
    <w:rsid w:val="00B35DEC"/>
    <w:rsid w:val="00B44583"/>
    <w:rsid w:val="00B5036F"/>
    <w:rsid w:val="00B50ED8"/>
    <w:rsid w:val="00B52311"/>
    <w:rsid w:val="00B539F0"/>
    <w:rsid w:val="00B5456F"/>
    <w:rsid w:val="00B60581"/>
    <w:rsid w:val="00B62C50"/>
    <w:rsid w:val="00B65A28"/>
    <w:rsid w:val="00B6723D"/>
    <w:rsid w:val="00B712A3"/>
    <w:rsid w:val="00B72BCF"/>
    <w:rsid w:val="00B805D7"/>
    <w:rsid w:val="00B8695A"/>
    <w:rsid w:val="00B86BA8"/>
    <w:rsid w:val="00B8799B"/>
    <w:rsid w:val="00B928D5"/>
    <w:rsid w:val="00B9408D"/>
    <w:rsid w:val="00B97416"/>
    <w:rsid w:val="00BA1EF4"/>
    <w:rsid w:val="00BA77F6"/>
    <w:rsid w:val="00BB0048"/>
    <w:rsid w:val="00BB0EA3"/>
    <w:rsid w:val="00BB2D12"/>
    <w:rsid w:val="00BB4DD4"/>
    <w:rsid w:val="00BB6EDC"/>
    <w:rsid w:val="00BC1F66"/>
    <w:rsid w:val="00BC2473"/>
    <w:rsid w:val="00BC37D1"/>
    <w:rsid w:val="00BD0BB8"/>
    <w:rsid w:val="00BD1C55"/>
    <w:rsid w:val="00BD434F"/>
    <w:rsid w:val="00BD6501"/>
    <w:rsid w:val="00BD735E"/>
    <w:rsid w:val="00BE1337"/>
    <w:rsid w:val="00BF399D"/>
    <w:rsid w:val="00BF3BD2"/>
    <w:rsid w:val="00BF487B"/>
    <w:rsid w:val="00BF7002"/>
    <w:rsid w:val="00BF7AC6"/>
    <w:rsid w:val="00C041FB"/>
    <w:rsid w:val="00C0441C"/>
    <w:rsid w:val="00C07658"/>
    <w:rsid w:val="00C10603"/>
    <w:rsid w:val="00C12032"/>
    <w:rsid w:val="00C129F7"/>
    <w:rsid w:val="00C12AEC"/>
    <w:rsid w:val="00C12B3B"/>
    <w:rsid w:val="00C1584C"/>
    <w:rsid w:val="00C171F7"/>
    <w:rsid w:val="00C204C5"/>
    <w:rsid w:val="00C205D3"/>
    <w:rsid w:val="00C23C7C"/>
    <w:rsid w:val="00C23FEE"/>
    <w:rsid w:val="00C24A78"/>
    <w:rsid w:val="00C24C5A"/>
    <w:rsid w:val="00C31394"/>
    <w:rsid w:val="00C343B2"/>
    <w:rsid w:val="00C35EC3"/>
    <w:rsid w:val="00C36DE1"/>
    <w:rsid w:val="00C3743D"/>
    <w:rsid w:val="00C40A79"/>
    <w:rsid w:val="00C41563"/>
    <w:rsid w:val="00C43166"/>
    <w:rsid w:val="00C44FBF"/>
    <w:rsid w:val="00C456C3"/>
    <w:rsid w:val="00C45B01"/>
    <w:rsid w:val="00C4786E"/>
    <w:rsid w:val="00C47AA3"/>
    <w:rsid w:val="00C54D9E"/>
    <w:rsid w:val="00C565CA"/>
    <w:rsid w:val="00C631C9"/>
    <w:rsid w:val="00C63FFD"/>
    <w:rsid w:val="00C65067"/>
    <w:rsid w:val="00C6594F"/>
    <w:rsid w:val="00C71536"/>
    <w:rsid w:val="00C723C1"/>
    <w:rsid w:val="00C80AAA"/>
    <w:rsid w:val="00C80B7B"/>
    <w:rsid w:val="00C81445"/>
    <w:rsid w:val="00C81882"/>
    <w:rsid w:val="00C855FF"/>
    <w:rsid w:val="00C87D2D"/>
    <w:rsid w:val="00C90474"/>
    <w:rsid w:val="00C92873"/>
    <w:rsid w:val="00C9594B"/>
    <w:rsid w:val="00CA0697"/>
    <w:rsid w:val="00CA0B98"/>
    <w:rsid w:val="00CA27CF"/>
    <w:rsid w:val="00CA3340"/>
    <w:rsid w:val="00CA3794"/>
    <w:rsid w:val="00CA470E"/>
    <w:rsid w:val="00CA4923"/>
    <w:rsid w:val="00CA4968"/>
    <w:rsid w:val="00CA597E"/>
    <w:rsid w:val="00CA5FCF"/>
    <w:rsid w:val="00CB2673"/>
    <w:rsid w:val="00CB6D14"/>
    <w:rsid w:val="00CB7892"/>
    <w:rsid w:val="00CC4437"/>
    <w:rsid w:val="00CC5050"/>
    <w:rsid w:val="00CC518C"/>
    <w:rsid w:val="00CC5FF2"/>
    <w:rsid w:val="00CD0651"/>
    <w:rsid w:val="00CD22E3"/>
    <w:rsid w:val="00CD7978"/>
    <w:rsid w:val="00CE17E0"/>
    <w:rsid w:val="00CE600D"/>
    <w:rsid w:val="00CE7271"/>
    <w:rsid w:val="00CF063A"/>
    <w:rsid w:val="00CF3FBA"/>
    <w:rsid w:val="00CF62BF"/>
    <w:rsid w:val="00D00556"/>
    <w:rsid w:val="00D01C55"/>
    <w:rsid w:val="00D02A2F"/>
    <w:rsid w:val="00D03906"/>
    <w:rsid w:val="00D041F4"/>
    <w:rsid w:val="00D06071"/>
    <w:rsid w:val="00D066D6"/>
    <w:rsid w:val="00D07E9B"/>
    <w:rsid w:val="00D100E2"/>
    <w:rsid w:val="00D11181"/>
    <w:rsid w:val="00D11C0D"/>
    <w:rsid w:val="00D12CBB"/>
    <w:rsid w:val="00D15B12"/>
    <w:rsid w:val="00D179DB"/>
    <w:rsid w:val="00D225A1"/>
    <w:rsid w:val="00D2606D"/>
    <w:rsid w:val="00D2610B"/>
    <w:rsid w:val="00D269D7"/>
    <w:rsid w:val="00D2775E"/>
    <w:rsid w:val="00D3017D"/>
    <w:rsid w:val="00D309D9"/>
    <w:rsid w:val="00D30FF1"/>
    <w:rsid w:val="00D35623"/>
    <w:rsid w:val="00D35A9B"/>
    <w:rsid w:val="00D363A2"/>
    <w:rsid w:val="00D377F7"/>
    <w:rsid w:val="00D405D7"/>
    <w:rsid w:val="00D40AEF"/>
    <w:rsid w:val="00D42301"/>
    <w:rsid w:val="00D47050"/>
    <w:rsid w:val="00D4754E"/>
    <w:rsid w:val="00D50547"/>
    <w:rsid w:val="00D52201"/>
    <w:rsid w:val="00D5468D"/>
    <w:rsid w:val="00D6079D"/>
    <w:rsid w:val="00D65EC9"/>
    <w:rsid w:val="00D66C5D"/>
    <w:rsid w:val="00D719F3"/>
    <w:rsid w:val="00D80D45"/>
    <w:rsid w:val="00D8292E"/>
    <w:rsid w:val="00D83870"/>
    <w:rsid w:val="00D839AD"/>
    <w:rsid w:val="00D84AED"/>
    <w:rsid w:val="00D84D7C"/>
    <w:rsid w:val="00D87AF3"/>
    <w:rsid w:val="00D87F74"/>
    <w:rsid w:val="00D9195F"/>
    <w:rsid w:val="00D9216D"/>
    <w:rsid w:val="00D96C92"/>
    <w:rsid w:val="00D97BFE"/>
    <w:rsid w:val="00D97C04"/>
    <w:rsid w:val="00DA01A3"/>
    <w:rsid w:val="00DA0613"/>
    <w:rsid w:val="00DA0B99"/>
    <w:rsid w:val="00DA48E5"/>
    <w:rsid w:val="00DA636D"/>
    <w:rsid w:val="00DB01A7"/>
    <w:rsid w:val="00DB1181"/>
    <w:rsid w:val="00DB13A5"/>
    <w:rsid w:val="00DB191B"/>
    <w:rsid w:val="00DB256C"/>
    <w:rsid w:val="00DB4BB9"/>
    <w:rsid w:val="00DB59F0"/>
    <w:rsid w:val="00DC2A43"/>
    <w:rsid w:val="00DC2C44"/>
    <w:rsid w:val="00DC448B"/>
    <w:rsid w:val="00DC487D"/>
    <w:rsid w:val="00DD1771"/>
    <w:rsid w:val="00DD23B1"/>
    <w:rsid w:val="00DD2D1D"/>
    <w:rsid w:val="00DD4A80"/>
    <w:rsid w:val="00DE268F"/>
    <w:rsid w:val="00DE30CB"/>
    <w:rsid w:val="00DE3C95"/>
    <w:rsid w:val="00DE7326"/>
    <w:rsid w:val="00DE7518"/>
    <w:rsid w:val="00DF047F"/>
    <w:rsid w:val="00DF1BA8"/>
    <w:rsid w:val="00DF34C4"/>
    <w:rsid w:val="00DF435C"/>
    <w:rsid w:val="00DF4855"/>
    <w:rsid w:val="00DF4DD3"/>
    <w:rsid w:val="00DF746E"/>
    <w:rsid w:val="00DF7A6C"/>
    <w:rsid w:val="00DF7E04"/>
    <w:rsid w:val="00E0032C"/>
    <w:rsid w:val="00E02389"/>
    <w:rsid w:val="00E02601"/>
    <w:rsid w:val="00E0328C"/>
    <w:rsid w:val="00E03F0B"/>
    <w:rsid w:val="00E05572"/>
    <w:rsid w:val="00E109FE"/>
    <w:rsid w:val="00E119DE"/>
    <w:rsid w:val="00E129F3"/>
    <w:rsid w:val="00E146E6"/>
    <w:rsid w:val="00E16D3C"/>
    <w:rsid w:val="00E20709"/>
    <w:rsid w:val="00E236A5"/>
    <w:rsid w:val="00E27A83"/>
    <w:rsid w:val="00E36453"/>
    <w:rsid w:val="00E4048E"/>
    <w:rsid w:val="00E45521"/>
    <w:rsid w:val="00E45E87"/>
    <w:rsid w:val="00E45E8A"/>
    <w:rsid w:val="00E476E3"/>
    <w:rsid w:val="00E5358D"/>
    <w:rsid w:val="00E53A13"/>
    <w:rsid w:val="00E55AF1"/>
    <w:rsid w:val="00E611C0"/>
    <w:rsid w:val="00E6159E"/>
    <w:rsid w:val="00E62341"/>
    <w:rsid w:val="00E62AFB"/>
    <w:rsid w:val="00E642B3"/>
    <w:rsid w:val="00E66F8F"/>
    <w:rsid w:val="00E676A9"/>
    <w:rsid w:val="00E70380"/>
    <w:rsid w:val="00E71EDA"/>
    <w:rsid w:val="00E7280E"/>
    <w:rsid w:val="00E73434"/>
    <w:rsid w:val="00E75BCF"/>
    <w:rsid w:val="00E80121"/>
    <w:rsid w:val="00E80371"/>
    <w:rsid w:val="00E8046F"/>
    <w:rsid w:val="00E830EC"/>
    <w:rsid w:val="00E87449"/>
    <w:rsid w:val="00E87FB7"/>
    <w:rsid w:val="00E90B32"/>
    <w:rsid w:val="00E90BA2"/>
    <w:rsid w:val="00E9220D"/>
    <w:rsid w:val="00E93E05"/>
    <w:rsid w:val="00E9475C"/>
    <w:rsid w:val="00E94BCA"/>
    <w:rsid w:val="00E9526E"/>
    <w:rsid w:val="00E97380"/>
    <w:rsid w:val="00EA2588"/>
    <w:rsid w:val="00EA3797"/>
    <w:rsid w:val="00EA4147"/>
    <w:rsid w:val="00EA69A6"/>
    <w:rsid w:val="00EA7C40"/>
    <w:rsid w:val="00EB0305"/>
    <w:rsid w:val="00EB039F"/>
    <w:rsid w:val="00EB2FCF"/>
    <w:rsid w:val="00EB493A"/>
    <w:rsid w:val="00EC172A"/>
    <w:rsid w:val="00EC195E"/>
    <w:rsid w:val="00EC283C"/>
    <w:rsid w:val="00EC284B"/>
    <w:rsid w:val="00EC4F84"/>
    <w:rsid w:val="00EC6A97"/>
    <w:rsid w:val="00ED1421"/>
    <w:rsid w:val="00ED233D"/>
    <w:rsid w:val="00ED3D19"/>
    <w:rsid w:val="00ED5248"/>
    <w:rsid w:val="00ED5883"/>
    <w:rsid w:val="00ED7CB1"/>
    <w:rsid w:val="00EE3442"/>
    <w:rsid w:val="00EE452D"/>
    <w:rsid w:val="00EE4692"/>
    <w:rsid w:val="00EE4DC1"/>
    <w:rsid w:val="00EE7059"/>
    <w:rsid w:val="00EF2828"/>
    <w:rsid w:val="00EF3458"/>
    <w:rsid w:val="00EF44AB"/>
    <w:rsid w:val="00EF62E5"/>
    <w:rsid w:val="00EF6750"/>
    <w:rsid w:val="00EF7EF4"/>
    <w:rsid w:val="00F01180"/>
    <w:rsid w:val="00F01393"/>
    <w:rsid w:val="00F0182C"/>
    <w:rsid w:val="00F02ECB"/>
    <w:rsid w:val="00F05AE9"/>
    <w:rsid w:val="00F074E3"/>
    <w:rsid w:val="00F10F2B"/>
    <w:rsid w:val="00F11F4D"/>
    <w:rsid w:val="00F12D0C"/>
    <w:rsid w:val="00F13719"/>
    <w:rsid w:val="00F15E5B"/>
    <w:rsid w:val="00F23804"/>
    <w:rsid w:val="00F2430A"/>
    <w:rsid w:val="00F24E81"/>
    <w:rsid w:val="00F25A4B"/>
    <w:rsid w:val="00F2615F"/>
    <w:rsid w:val="00F261C1"/>
    <w:rsid w:val="00F273DF"/>
    <w:rsid w:val="00F30AF5"/>
    <w:rsid w:val="00F31A05"/>
    <w:rsid w:val="00F3355A"/>
    <w:rsid w:val="00F40050"/>
    <w:rsid w:val="00F41B2F"/>
    <w:rsid w:val="00F4319E"/>
    <w:rsid w:val="00F4368B"/>
    <w:rsid w:val="00F4689C"/>
    <w:rsid w:val="00F478A2"/>
    <w:rsid w:val="00F52C4E"/>
    <w:rsid w:val="00F536BE"/>
    <w:rsid w:val="00F54DC9"/>
    <w:rsid w:val="00F570E9"/>
    <w:rsid w:val="00F600E4"/>
    <w:rsid w:val="00F607C5"/>
    <w:rsid w:val="00F608F1"/>
    <w:rsid w:val="00F6117F"/>
    <w:rsid w:val="00F6135C"/>
    <w:rsid w:val="00F62919"/>
    <w:rsid w:val="00F630CE"/>
    <w:rsid w:val="00F63F14"/>
    <w:rsid w:val="00F6783A"/>
    <w:rsid w:val="00F77360"/>
    <w:rsid w:val="00F77A16"/>
    <w:rsid w:val="00F809BE"/>
    <w:rsid w:val="00F80F99"/>
    <w:rsid w:val="00F81CC0"/>
    <w:rsid w:val="00F83748"/>
    <w:rsid w:val="00F84835"/>
    <w:rsid w:val="00F90E40"/>
    <w:rsid w:val="00F91B32"/>
    <w:rsid w:val="00F927D9"/>
    <w:rsid w:val="00F92F43"/>
    <w:rsid w:val="00F956CA"/>
    <w:rsid w:val="00F97728"/>
    <w:rsid w:val="00FA344A"/>
    <w:rsid w:val="00FA3671"/>
    <w:rsid w:val="00FA3E51"/>
    <w:rsid w:val="00FA4270"/>
    <w:rsid w:val="00FB08E4"/>
    <w:rsid w:val="00FB0CF2"/>
    <w:rsid w:val="00FB19DA"/>
    <w:rsid w:val="00FB2D2C"/>
    <w:rsid w:val="00FB3915"/>
    <w:rsid w:val="00FB4185"/>
    <w:rsid w:val="00FB42CE"/>
    <w:rsid w:val="00FB742A"/>
    <w:rsid w:val="00FC0601"/>
    <w:rsid w:val="00FC1E6F"/>
    <w:rsid w:val="00FC2A5F"/>
    <w:rsid w:val="00FC2B05"/>
    <w:rsid w:val="00FC2EF8"/>
    <w:rsid w:val="00FC4D92"/>
    <w:rsid w:val="00FC504F"/>
    <w:rsid w:val="00FC6B50"/>
    <w:rsid w:val="00FD05BF"/>
    <w:rsid w:val="00FD0C49"/>
    <w:rsid w:val="00FD17BE"/>
    <w:rsid w:val="00FD31EE"/>
    <w:rsid w:val="00FD4A0B"/>
    <w:rsid w:val="00FD7205"/>
    <w:rsid w:val="00FD7DFE"/>
    <w:rsid w:val="00FD7E5E"/>
    <w:rsid w:val="00FE19B3"/>
    <w:rsid w:val="00FE1C32"/>
    <w:rsid w:val="00FE23E6"/>
    <w:rsid w:val="00FE47BF"/>
    <w:rsid w:val="00FE6150"/>
    <w:rsid w:val="00FE73D7"/>
    <w:rsid w:val="00FE755C"/>
    <w:rsid w:val="00FE7CB2"/>
    <w:rsid w:val="00FF4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821C88"/>
  <w15:chartTrackingRefBased/>
  <w15:docId w15:val="{621CC021-5AE3-442E-8079-E620D855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E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93E05"/>
    <w:rPr>
      <w:sz w:val="18"/>
      <w:szCs w:val="18"/>
    </w:rPr>
  </w:style>
  <w:style w:type="paragraph" w:styleId="Footer">
    <w:name w:val="footer"/>
    <w:basedOn w:val="Normal"/>
    <w:link w:val="FooterChar"/>
    <w:uiPriority w:val="99"/>
    <w:unhideWhenUsed/>
    <w:rsid w:val="00E93E0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93E05"/>
    <w:rPr>
      <w:sz w:val="18"/>
      <w:szCs w:val="18"/>
    </w:rPr>
  </w:style>
  <w:style w:type="paragraph" w:styleId="ListParagraph">
    <w:name w:val="List Paragraph"/>
    <w:basedOn w:val="Normal"/>
    <w:uiPriority w:val="34"/>
    <w:qFormat/>
    <w:rsid w:val="00E93E05"/>
    <w:pPr>
      <w:ind w:firstLineChars="200" w:firstLine="420"/>
    </w:pPr>
  </w:style>
  <w:style w:type="character" w:styleId="Hyperlink">
    <w:name w:val="Hyperlink"/>
    <w:basedOn w:val="DefaultParagraphFont"/>
    <w:uiPriority w:val="99"/>
    <w:unhideWhenUsed/>
    <w:rsid w:val="004412FA"/>
    <w:rPr>
      <w:color w:val="0563C1" w:themeColor="hyperlink"/>
      <w:u w:val="single"/>
    </w:rPr>
  </w:style>
  <w:style w:type="character" w:styleId="CommentReference">
    <w:name w:val="annotation reference"/>
    <w:basedOn w:val="DefaultParagraphFont"/>
    <w:uiPriority w:val="99"/>
    <w:semiHidden/>
    <w:unhideWhenUsed/>
    <w:rsid w:val="004412FA"/>
    <w:rPr>
      <w:sz w:val="16"/>
      <w:szCs w:val="16"/>
    </w:rPr>
  </w:style>
  <w:style w:type="paragraph" w:styleId="CommentText">
    <w:name w:val="annotation text"/>
    <w:basedOn w:val="Normal"/>
    <w:link w:val="CommentTextChar"/>
    <w:uiPriority w:val="99"/>
    <w:unhideWhenUsed/>
    <w:rsid w:val="004412FA"/>
    <w:rPr>
      <w:sz w:val="20"/>
      <w:szCs w:val="20"/>
    </w:rPr>
  </w:style>
  <w:style w:type="character" w:customStyle="1" w:styleId="CommentTextChar">
    <w:name w:val="Comment Text Char"/>
    <w:basedOn w:val="DefaultParagraphFont"/>
    <w:link w:val="CommentText"/>
    <w:uiPriority w:val="99"/>
    <w:rsid w:val="004412FA"/>
    <w:rPr>
      <w:sz w:val="20"/>
      <w:szCs w:val="20"/>
    </w:rPr>
  </w:style>
  <w:style w:type="paragraph" w:styleId="BalloonText">
    <w:name w:val="Balloon Text"/>
    <w:basedOn w:val="Normal"/>
    <w:link w:val="BalloonTextChar"/>
    <w:uiPriority w:val="99"/>
    <w:semiHidden/>
    <w:unhideWhenUsed/>
    <w:rsid w:val="004412FA"/>
    <w:rPr>
      <w:sz w:val="18"/>
      <w:szCs w:val="18"/>
    </w:rPr>
  </w:style>
  <w:style w:type="character" w:customStyle="1" w:styleId="BalloonTextChar">
    <w:name w:val="Balloon Text Char"/>
    <w:basedOn w:val="DefaultParagraphFont"/>
    <w:link w:val="BalloonText"/>
    <w:uiPriority w:val="99"/>
    <w:semiHidden/>
    <w:rsid w:val="004412FA"/>
    <w:rPr>
      <w:sz w:val="18"/>
      <w:szCs w:val="18"/>
    </w:rPr>
  </w:style>
  <w:style w:type="character" w:styleId="PlaceholderText">
    <w:name w:val="Placeholder Text"/>
    <w:basedOn w:val="DefaultParagraphFont"/>
    <w:uiPriority w:val="99"/>
    <w:semiHidden/>
    <w:rsid w:val="004C15AB"/>
    <w:rPr>
      <w:color w:val="808080"/>
    </w:rPr>
  </w:style>
  <w:style w:type="table" w:styleId="TableGrid">
    <w:name w:val="Table Grid"/>
    <w:basedOn w:val="TableNormal"/>
    <w:uiPriority w:val="39"/>
    <w:rsid w:val="00166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D4754E"/>
    <w:pPr>
      <w:ind w:leftChars="2500" w:left="100"/>
    </w:pPr>
  </w:style>
  <w:style w:type="character" w:customStyle="1" w:styleId="DateChar">
    <w:name w:val="Date Char"/>
    <w:basedOn w:val="DefaultParagraphFont"/>
    <w:link w:val="Date"/>
    <w:uiPriority w:val="99"/>
    <w:semiHidden/>
    <w:rsid w:val="00D4754E"/>
  </w:style>
  <w:style w:type="paragraph" w:styleId="CommentSubject">
    <w:name w:val="annotation subject"/>
    <w:basedOn w:val="CommentText"/>
    <w:next w:val="CommentText"/>
    <w:link w:val="CommentSubjectChar"/>
    <w:uiPriority w:val="99"/>
    <w:semiHidden/>
    <w:unhideWhenUsed/>
    <w:rsid w:val="00890BA2"/>
    <w:rPr>
      <w:b/>
      <w:bCs/>
    </w:rPr>
  </w:style>
  <w:style w:type="character" w:customStyle="1" w:styleId="CommentSubjectChar">
    <w:name w:val="Comment Subject Char"/>
    <w:basedOn w:val="CommentTextChar"/>
    <w:link w:val="CommentSubject"/>
    <w:uiPriority w:val="99"/>
    <w:semiHidden/>
    <w:rsid w:val="00890BA2"/>
    <w:rPr>
      <w:b/>
      <w:bCs/>
      <w:sz w:val="20"/>
      <w:szCs w:val="20"/>
    </w:rPr>
  </w:style>
  <w:style w:type="paragraph" w:styleId="Revision">
    <w:name w:val="Revision"/>
    <w:hidden/>
    <w:uiPriority w:val="99"/>
    <w:semiHidden/>
    <w:rsid w:val="00EE452D"/>
  </w:style>
  <w:style w:type="table" w:styleId="PlainTable2">
    <w:name w:val="Plain Table 2"/>
    <w:basedOn w:val="TableNormal"/>
    <w:uiPriority w:val="42"/>
    <w:rsid w:val="00CD06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55640C"/>
    <w:rPr>
      <w:color w:val="605E5C"/>
      <w:shd w:val="clear" w:color="auto" w:fill="E1DFDD"/>
    </w:rPr>
  </w:style>
  <w:style w:type="character" w:styleId="LineNumber">
    <w:name w:val="line number"/>
    <w:basedOn w:val="DefaultParagraphFont"/>
    <w:uiPriority w:val="99"/>
    <w:semiHidden/>
    <w:unhideWhenUsed/>
    <w:rsid w:val="0048185A"/>
  </w:style>
  <w:style w:type="character" w:styleId="FollowedHyperlink">
    <w:name w:val="FollowedHyperlink"/>
    <w:basedOn w:val="DefaultParagraphFont"/>
    <w:uiPriority w:val="99"/>
    <w:semiHidden/>
    <w:unhideWhenUsed/>
    <w:rsid w:val="00142D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nemc.cn" TargetMode="External"/><Relationship Id="rId18" Type="http://schemas.openxmlformats.org/officeDocument/2006/relationships/image" Target="media/image6.png"/><Relationship Id="rId26" Type="http://schemas.openxmlformats.org/officeDocument/2006/relationships/image" Target="media/image14.tiff"/><Relationship Id="rId39" Type="http://schemas.openxmlformats.org/officeDocument/2006/relationships/hyperlink" Target="https://doi.org/10.5772/17734" TargetMode="External"/><Relationship Id="rId21" Type="http://schemas.openxmlformats.org/officeDocument/2006/relationships/image" Target="media/image9.tiff"/><Relationship Id="rId34" Type="http://schemas.openxmlformats.org/officeDocument/2006/relationships/hyperlink" Target="https://doi.org/10.1016/j.scitotenv.2014.03.107" TargetMode="External"/><Relationship Id="rId42" Type="http://schemas.openxmlformats.org/officeDocument/2006/relationships/hyperlink" Target="http://doi.org/10.5194/gmd-3-43-2010" TargetMode="External"/><Relationship Id="rId47" Type="http://schemas.openxmlformats.org/officeDocument/2006/relationships/hyperlink" Target="https://landscan.ornl.gov/" TargetMode="External"/><Relationship Id="rId50" Type="http://schemas.openxmlformats.org/officeDocument/2006/relationships/hyperlink" Target="http://doi.org/10.1016/j.atmosenv.2011.01.016" TargetMode="External"/><Relationship Id="rId55" Type="http://schemas.openxmlformats.org/officeDocument/2006/relationships/hyperlink" Target="https://doi.org/10.1164/rccm.201012-2082oc" TargetMode="External"/><Relationship Id="rId63" Type="http://schemas.openxmlformats.org/officeDocument/2006/relationships/hyperlink" Target="https://doi.org/10.5194/acp-14-7721-2014" TargetMode="External"/><Relationship Id="rId68" Type="http://schemas.openxmlformats.org/officeDocument/2006/relationships/hyperlink" Target="https://doi.org/10.1016/j.atmosenv.2010.06.026" TargetMode="External"/><Relationship Id="rId76" Type="http://schemas.openxmlformats.org/officeDocument/2006/relationships/hyperlink" Target="https://doi.org/10.5194/acp-19-11031-2019" TargetMode="External"/><Relationship Id="rId7" Type="http://schemas.openxmlformats.org/officeDocument/2006/relationships/endnotes" Target="endnotes.xml"/><Relationship Id="rId71" Type="http://schemas.openxmlformats.org/officeDocument/2006/relationships/hyperlink" Target="https://doi.org/10.1016/j.atmosenv.2020.117397" TargetMode="External"/><Relationship Id="rId2" Type="http://schemas.openxmlformats.org/officeDocument/2006/relationships/numbering" Target="numbering.xml"/><Relationship Id="rId16" Type="http://schemas.openxmlformats.org/officeDocument/2006/relationships/image" Target="media/image4.tiff"/><Relationship Id="rId29" Type="http://schemas.openxmlformats.org/officeDocument/2006/relationships/hyperlink" Target="https://doi.org/10.1016/j.atmosenv.2013.01.031" TargetMode="External"/><Relationship Id="rId11" Type="http://schemas.openxmlformats.org/officeDocument/2006/relationships/hyperlink" Target="http://www.meicmodel.org" TargetMode="External"/><Relationship Id="rId24" Type="http://schemas.openxmlformats.org/officeDocument/2006/relationships/image" Target="media/image12.png"/><Relationship Id="rId32" Type="http://schemas.openxmlformats.org/officeDocument/2006/relationships/hyperlink" Target="https://doi.org/10.1080/10473289.1995.10467356" TargetMode="External"/><Relationship Id="rId37" Type="http://schemas.openxmlformats.org/officeDocument/2006/relationships/hyperlink" Target="https://doi.org/10.1175/1520-0493(1959)087%3C0367:aooas%3E2.0.co;2" TargetMode="External"/><Relationship Id="rId40" Type="http://schemas.openxmlformats.org/officeDocument/2006/relationships/hyperlink" Target="http://doi.org/10.1289/ehp4157" TargetMode="External"/><Relationship Id="rId45" Type="http://schemas.openxmlformats.org/officeDocument/2006/relationships/hyperlink" Target="http://doi.org/10.5194/acp-7-4327-2007" TargetMode="External"/><Relationship Id="rId53" Type="http://schemas.openxmlformats.org/officeDocument/2006/relationships/hyperlink" Target="http://doi.org/10.1016/S0140-6736(12)61766-8" TargetMode="External"/><Relationship Id="rId58" Type="http://schemas.openxmlformats.org/officeDocument/2006/relationships/hyperlink" Target="https://doi.org/10.1093/biomet/90.1.157" TargetMode="External"/><Relationship Id="rId66" Type="http://schemas.openxmlformats.org/officeDocument/2006/relationships/hyperlink" Target="https://doi.org/10.1145/800186.810616" TargetMode="External"/><Relationship Id="rId74" Type="http://schemas.openxmlformats.org/officeDocument/2006/relationships/hyperlink" Target="https://doi.org/10.1016/j.scitotenv.2012.03.036"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136/oem.2009.051714" TargetMode="External"/><Relationship Id="rId10" Type="http://schemas.openxmlformats.org/officeDocument/2006/relationships/hyperlink" Target="http://vizhub.healthdata.org/gbd-compare" TargetMode="External"/><Relationship Id="rId19" Type="http://schemas.openxmlformats.org/officeDocument/2006/relationships/image" Target="media/image7.png"/><Relationship Id="rId31" Type="http://schemas.openxmlformats.org/officeDocument/2006/relationships/hyperlink" Target="https://doi.org/10.1021/acs.est.5b03709.s001" TargetMode="External"/><Relationship Id="rId44" Type="http://schemas.openxmlformats.org/officeDocument/2006/relationships/hyperlink" Target="https://vizhub.healthdata.org/gbd-compare" TargetMode="External"/><Relationship Id="rId52" Type="http://schemas.openxmlformats.org/officeDocument/2006/relationships/hyperlink" Target="http://doi.org/10.3402/tellusb.v65i0.20052" TargetMode="External"/><Relationship Id="rId60" Type="http://schemas.openxmlformats.org/officeDocument/2006/relationships/hyperlink" Target="http://www.meicmodel.org" TargetMode="External"/><Relationship Id="rId65" Type="http://schemas.openxmlformats.org/officeDocument/2006/relationships/hyperlink" Target="https://doi.org/10.1016/j.jenvman.2007.12.008" TargetMode="External"/><Relationship Id="rId73" Type="http://schemas.openxmlformats.org/officeDocument/2006/relationships/hyperlink" Target="http://doi.org/10.1016/j.envint.2016.09.00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andscan.ornl.gov/"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doi.org/10.1289/ehp.0901220&#160;" TargetMode="External"/><Relationship Id="rId30" Type="http://schemas.openxmlformats.org/officeDocument/2006/relationships/hyperlink" Target="https://doi.org/10.1001/jama.292.19.2372" TargetMode="External"/><Relationship Id="rId35" Type="http://schemas.openxmlformats.org/officeDocument/2006/relationships/hyperlink" Target="http://www.cnemc.cn" TargetMode="External"/><Relationship Id="rId43" Type="http://schemas.openxmlformats.org/officeDocument/2006/relationships/hyperlink" Target="http://doi.org/10.3390/ijgi7100403" TargetMode="External"/><Relationship Id="rId48" Type="http://schemas.openxmlformats.org/officeDocument/2006/relationships/hyperlink" Target="https://doi.org/10.5194/acp-13-7023-2013" TargetMode="External"/><Relationship Id="rId56" Type="http://schemas.openxmlformats.org/officeDocument/2006/relationships/hyperlink" Target="https://doi.org/10.1016/j.atmosenv.2017.11.014" TargetMode="External"/><Relationship Id="rId64" Type="http://schemas.openxmlformats.org/officeDocument/2006/relationships/hyperlink" Target="https://doi.org/10.1088/1748-9326/aae29d" TargetMode="External"/><Relationship Id="rId69" Type="http://schemas.openxmlformats.org/officeDocument/2006/relationships/hyperlink" Target="https://doi.org/10.1289/ehp.1103715" TargetMode="External"/><Relationship Id="rId77" Type="http://schemas.openxmlformats.org/officeDocument/2006/relationships/hyperlink" Target="https://doi.org/10.1016/j.envres.2014.12.016" TargetMode="External"/><Relationship Id="rId8" Type="http://schemas.openxmlformats.org/officeDocument/2006/relationships/hyperlink" Target="mailto:zifawang@mail.iap.ac.cn" TargetMode="External"/><Relationship Id="rId51" Type="http://schemas.openxmlformats.org/officeDocument/2006/relationships/hyperlink" Target="http://doi.org/10.5194/acp-12-7591-2012" TargetMode="External"/><Relationship Id="rId72" Type="http://schemas.openxmlformats.org/officeDocument/2006/relationships/hyperlink" Target="file:///C:\Users\wildo\Lancaster\drafts_to_read\&#160;https:\doi.org\10.1029\2005jd006605&#160;" TargetMode="External"/><Relationship Id="rId3"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016/j.atmosenv.2007.07.003" TargetMode="External"/><Relationship Id="rId38" Type="http://schemas.openxmlformats.org/officeDocument/2006/relationships/hyperlink" Target="https://doi.org/10.1289/ehp.1409276" TargetMode="External"/><Relationship Id="rId46" Type="http://schemas.openxmlformats.org/officeDocument/2006/relationships/hyperlink" Target="https://doi.org/10.1097/01.ede.0000165821.90114.7f" TargetMode="External"/><Relationship Id="rId59" Type="http://schemas.openxmlformats.org/officeDocument/2006/relationships/hyperlink" Target="https://doi.org/10.1289/ehp1390" TargetMode="External"/><Relationship Id="rId67" Type="http://schemas.openxmlformats.org/officeDocument/2006/relationships/hyperlink" Target="https://doi.org/10.1038/s41558-018-0108-y" TargetMode="External"/><Relationship Id="rId20" Type="http://schemas.openxmlformats.org/officeDocument/2006/relationships/image" Target="media/image8.png"/><Relationship Id="rId41" Type="http://schemas.openxmlformats.org/officeDocument/2006/relationships/hyperlink" Target="https://ntrl.ntis.gov/NTRL/dashboard/searchResults/titleDetail/PB2005103146.xhtml" TargetMode="External"/><Relationship Id="rId54" Type="http://schemas.openxmlformats.org/officeDocument/2006/relationships/hyperlink" Target="https://doi.org/10.1016/j.atmosenv.2018.09.024" TargetMode="External"/><Relationship Id="rId62" Type="http://schemas.openxmlformats.org/officeDocument/2006/relationships/hyperlink" Target="https://doi.org/10.1007/s11869-013-0197-8" TargetMode="External"/><Relationship Id="rId70" Type="http://schemas.openxmlformats.org/officeDocument/2006/relationships/hyperlink" Target="https://doi.org/10.5194/acp-12-9753-2012" TargetMode="External"/><Relationship Id="rId75" Type="http://schemas.openxmlformats.org/officeDocument/2006/relationships/hyperlink" Target="https://doi.org/10.5194/acp-16-2381-20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image" Target="media/image11.png"/><Relationship Id="rId28" Type="http://schemas.openxmlformats.org/officeDocument/2006/relationships/hyperlink" Target="https://doi.org/10.1111/j.1365-3040.2005.01341.x&#160;" TargetMode="External"/><Relationship Id="rId36" Type="http://schemas.openxmlformats.org/officeDocument/2006/relationships/hyperlink" Target="http://doi.org/10.1016/s0140-6736(17)30505-6" TargetMode="External"/><Relationship Id="rId49" Type="http://schemas.openxmlformats.org/officeDocument/2006/relationships/hyperlink" Target="https://doi.org/10.1073/pnas.1812168116" TargetMode="External"/><Relationship Id="rId57" Type="http://schemas.openxmlformats.org/officeDocument/2006/relationships/hyperlink" Target="https://doi.org/10.5194/acp-19-14477-201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BF5EC-55A3-4C3A-B40A-E31493337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9733</Words>
  <Characters>55480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Lancaster-IAP</Company>
  <LinksUpToDate>false</LinksUpToDate>
  <CharactersWithSpaces>65083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wangyl</dc:creator>
  <cp:keywords/>
  <dc:description/>
  <cp:lastModifiedBy>Wild, Oliver</cp:lastModifiedBy>
  <cp:revision>3</cp:revision>
  <cp:lastPrinted>2020-04-06T12:51:00Z</cp:lastPrinted>
  <dcterms:created xsi:type="dcterms:W3CDTF">2020-08-17T15:18:00Z</dcterms:created>
  <dcterms:modified xsi:type="dcterms:W3CDTF">2020-08-17T15:19:00Z</dcterms:modified>
</cp:coreProperties>
</file>