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0912C9" w14:textId="722486A5" w:rsidR="0028224B" w:rsidRPr="007A1890" w:rsidRDefault="0028224B" w:rsidP="0028224B">
      <w:pPr>
        <w:pStyle w:val="MDPI11articletype"/>
      </w:pPr>
      <w:r w:rsidRPr="007A1890">
        <w:t>Article</w:t>
      </w:r>
    </w:p>
    <w:p w14:paraId="10229811" w14:textId="1BF28448" w:rsidR="0028224B" w:rsidRPr="007A1890" w:rsidRDefault="00631E2E" w:rsidP="0028224B">
      <w:pPr>
        <w:pStyle w:val="MDPI12title"/>
        <w:spacing w:line="240" w:lineRule="atLeast"/>
      </w:pPr>
      <w:r w:rsidRPr="007A1890">
        <w:t>R-YOLO: A Real-Time Text Detector for Natural Scenes with Arbitrary Rotation</w:t>
      </w:r>
      <w:bookmarkStart w:id="0" w:name="_GoBack"/>
      <w:bookmarkEnd w:id="0"/>
    </w:p>
    <w:p w14:paraId="1A307F26" w14:textId="64669BAA" w:rsidR="0028224B" w:rsidRPr="007A1890" w:rsidRDefault="00164ACF" w:rsidP="0028224B">
      <w:pPr>
        <w:pStyle w:val="MDPI13authornames"/>
      </w:pPr>
      <w:r w:rsidRPr="007A1890">
        <w:t>Xiqi Wang</w:t>
      </w:r>
      <w:r w:rsidRPr="007A1890">
        <w:rPr>
          <w:vertAlign w:val="superscript"/>
        </w:rPr>
        <w:t>1</w:t>
      </w:r>
      <w:r w:rsidRPr="007A1890">
        <w:t>, Shunyi Zheng</w:t>
      </w:r>
      <w:r w:rsidRPr="007A1890">
        <w:rPr>
          <w:vertAlign w:val="superscript"/>
        </w:rPr>
        <w:t>1</w:t>
      </w:r>
      <w:r w:rsidR="00361B99" w:rsidRPr="007A1890">
        <w:rPr>
          <w:vertAlign w:val="superscript"/>
        </w:rPr>
        <w:t>,</w:t>
      </w:r>
      <w:r w:rsidR="00361B99" w:rsidRPr="007A1890">
        <w:t>*</w:t>
      </w:r>
      <w:r w:rsidRPr="007A1890">
        <w:t>, Ce Zhang</w:t>
      </w:r>
      <w:r w:rsidRPr="007A1890">
        <w:rPr>
          <w:vertAlign w:val="superscript"/>
        </w:rPr>
        <w:t>2,3</w:t>
      </w:r>
      <w:r w:rsidRPr="007A1890">
        <w:t>, Rui Li</w:t>
      </w:r>
      <w:r w:rsidRPr="007A1890">
        <w:rPr>
          <w:vertAlign w:val="superscript"/>
        </w:rPr>
        <w:t>1</w:t>
      </w:r>
      <w:r w:rsidRPr="007A1890">
        <w:t xml:space="preserve"> </w:t>
      </w:r>
      <w:r w:rsidRPr="007A1890">
        <w:rPr>
          <w:rFonts w:eastAsiaTheme="minorEastAsia"/>
          <w:lang w:eastAsia="zh-CN"/>
        </w:rPr>
        <w:t>and</w:t>
      </w:r>
      <w:r w:rsidRPr="007A1890">
        <w:t xml:space="preserve"> Li Gui</w:t>
      </w:r>
      <w:r w:rsidRPr="007A1890">
        <w:rPr>
          <w:vertAlign w:val="superscript"/>
        </w:rPr>
        <w:t>1,4,5</w:t>
      </w:r>
    </w:p>
    <w:p w14:paraId="518A8668" w14:textId="6843BB55" w:rsidR="0028224B" w:rsidRPr="007A1890" w:rsidRDefault="0028224B" w:rsidP="0028224B">
      <w:pPr>
        <w:pStyle w:val="MDPI16affiliation"/>
      </w:pPr>
      <w:r w:rsidRPr="007A1890">
        <w:rPr>
          <w:vertAlign w:val="superscript"/>
        </w:rPr>
        <w:t>1</w:t>
      </w:r>
      <w:r w:rsidRPr="007A1890">
        <w:tab/>
      </w:r>
      <w:r w:rsidR="00D475AC" w:rsidRPr="007A1890">
        <w:t>School of Remote Sensing and Information Engineering, Wuhan University, Wuhan 430079, China</w:t>
      </w:r>
      <w:r w:rsidRPr="007A1890">
        <w:t xml:space="preserve">; </w:t>
      </w:r>
      <w:r w:rsidR="00D475AC" w:rsidRPr="007A1890">
        <w:t>wangxiqi@whu.edu.cn (X.W.); syzheng@whu.edu.cn (S.Z.); lironui@whu.edu.cn (R.L.); whuguili@whu.edu.cn (L.G.)</w:t>
      </w:r>
    </w:p>
    <w:p w14:paraId="4A532710" w14:textId="73BBFF9D" w:rsidR="0028224B" w:rsidRPr="007A1890" w:rsidRDefault="0028224B" w:rsidP="0028224B">
      <w:pPr>
        <w:pStyle w:val="MDPI16affiliation"/>
      </w:pPr>
      <w:r w:rsidRPr="007A1890">
        <w:rPr>
          <w:szCs w:val="20"/>
          <w:vertAlign w:val="superscript"/>
        </w:rPr>
        <w:t>2</w:t>
      </w:r>
      <w:r w:rsidRPr="007A1890">
        <w:rPr>
          <w:szCs w:val="20"/>
        </w:rPr>
        <w:tab/>
      </w:r>
      <w:r w:rsidR="005D1244" w:rsidRPr="007A1890">
        <w:rPr>
          <w:szCs w:val="20"/>
        </w:rPr>
        <w:t>Lancaster Environment Centre, Lancaster University, Lancaster LA1 4YQ, United Kingdom</w:t>
      </w:r>
      <w:r w:rsidRPr="007A1890">
        <w:rPr>
          <w:szCs w:val="20"/>
        </w:rPr>
        <w:t xml:space="preserve">; </w:t>
      </w:r>
      <w:r w:rsidR="005D1244" w:rsidRPr="007A1890">
        <w:t>c.zhang9@lancaster.ac.uk</w:t>
      </w:r>
    </w:p>
    <w:p w14:paraId="1DCC6D9F" w14:textId="2C17A8B7" w:rsidR="008C37DB" w:rsidRPr="007A1890" w:rsidRDefault="008C37DB" w:rsidP="008C37DB">
      <w:pPr>
        <w:pStyle w:val="MDPI16affiliation"/>
      </w:pPr>
      <w:r w:rsidRPr="007A1890">
        <w:rPr>
          <w:vertAlign w:val="superscript"/>
        </w:rPr>
        <w:t>3</w:t>
      </w:r>
      <w:r w:rsidRPr="007A1890">
        <w:tab/>
        <w:t>UK Centre for Ecology &amp; Hydrology, Library Avenue, Bailrigg, Lancaster LA1 4AP, United Kingdom;</w:t>
      </w:r>
      <w:r w:rsidRPr="007A1890">
        <w:rPr>
          <w:szCs w:val="20"/>
        </w:rPr>
        <w:t xml:space="preserve"> </w:t>
      </w:r>
      <w:r w:rsidRPr="007A1890">
        <w:t>c.zhang9@lancaster.ac.uk</w:t>
      </w:r>
    </w:p>
    <w:p w14:paraId="22B04C39" w14:textId="2A95A452" w:rsidR="008C37DB" w:rsidRPr="007A1890" w:rsidRDefault="008C37DB" w:rsidP="008C37DB">
      <w:pPr>
        <w:pStyle w:val="MDPI16affiliation"/>
      </w:pPr>
      <w:r w:rsidRPr="007A1890">
        <w:rPr>
          <w:vertAlign w:val="superscript"/>
        </w:rPr>
        <w:t>4</w:t>
      </w:r>
      <w:r w:rsidRPr="007A1890">
        <w:tab/>
        <w:t>Collaborative Innovation Center of Geospatial Technology, Wuhan University, Wuhan 430079, China; whuguili@whu.edu.cn (L.G.)</w:t>
      </w:r>
    </w:p>
    <w:p w14:paraId="7AD3E624" w14:textId="77777777" w:rsidR="008C37DB" w:rsidRPr="007A1890" w:rsidRDefault="008C37DB" w:rsidP="008C37DB">
      <w:pPr>
        <w:pStyle w:val="MDPI16affiliation"/>
      </w:pPr>
      <w:r w:rsidRPr="007A1890">
        <w:rPr>
          <w:vertAlign w:val="superscript"/>
        </w:rPr>
        <w:t>5</w:t>
      </w:r>
      <w:r w:rsidRPr="007A1890">
        <w:tab/>
        <w:t>School of Electronic Information, Wuhan University, Wuhan 430079, China; whuguili@whu.edu.cn (L.G.)</w:t>
      </w:r>
    </w:p>
    <w:p w14:paraId="730E5E23" w14:textId="757580F0" w:rsidR="0028224B" w:rsidRPr="007A1890" w:rsidRDefault="0028224B" w:rsidP="0028224B">
      <w:pPr>
        <w:pStyle w:val="MDPI14history"/>
        <w:spacing w:before="0"/>
        <w:ind w:left="311" w:hanging="198"/>
      </w:pPr>
      <w:r w:rsidRPr="007A1890">
        <w:rPr>
          <w:b/>
        </w:rPr>
        <w:t>*</w:t>
      </w:r>
      <w:r w:rsidRPr="007A1890">
        <w:tab/>
        <w:t>Correspondence:</w:t>
      </w:r>
      <w:r w:rsidR="00720AC5" w:rsidRPr="007A1890">
        <w:t xml:space="preserve"> </w:t>
      </w:r>
      <w:r w:rsidR="00E560EC" w:rsidRPr="007A1890">
        <w:t>syzheng@whu.edu.cn (S.Z.)</w:t>
      </w:r>
    </w:p>
    <w:p w14:paraId="093E4FF1" w14:textId="77777777" w:rsidR="0028224B" w:rsidRPr="007A1890" w:rsidRDefault="0028224B" w:rsidP="0028224B">
      <w:pPr>
        <w:pStyle w:val="MDPI14history"/>
      </w:pPr>
      <w:r w:rsidRPr="007A1890">
        <w:t>Received: date; Accepted: date; Published: date</w:t>
      </w:r>
    </w:p>
    <w:p w14:paraId="645735C0" w14:textId="0874603F" w:rsidR="007A6241" w:rsidRPr="007A1890" w:rsidRDefault="0028224B" w:rsidP="007A6241">
      <w:pPr>
        <w:pStyle w:val="MDPI17abstract"/>
        <w:rPr>
          <w:lang w:eastAsia="zh-CN"/>
        </w:rPr>
      </w:pPr>
      <w:r w:rsidRPr="007A1890">
        <w:rPr>
          <w:b/>
        </w:rPr>
        <w:t xml:space="preserve">Abstract: </w:t>
      </w:r>
      <w:r w:rsidR="007A6241" w:rsidRPr="007A1890">
        <w:t xml:space="preserve">Accurate and efficient text detection in natural scenes is a fundamental yet challenging task in computer vision, especially when dealing with arbitrarily-oriented texts. Most contemporary text detection methods are designed to identify horizontal or approximately horizontal text, which cannot satisfy practical detection requirements for various real-world images such as image streams or videos. To address this lacuna, we propose a novel method called Rotational You Only Look Once (R-YOLO), a robust real-time convolutional neural network </w:t>
      </w:r>
      <w:r w:rsidR="008A2BAD" w:rsidRPr="007A1890">
        <w:t>(CNN)</w:t>
      </w:r>
      <w:r w:rsidR="007A6241" w:rsidRPr="007A1890">
        <w:t xml:space="preserve"> model to detect arbitrarily-oriented texts in natural image scenes. First, a rotated anchor box with angle information is used as the text bounding box over various orientations. Second, features of various scales are extracted from the input image to determine the probability, confidence, and inclined bounding boxes of the text. Finally, Rotational Distance Intersection </w:t>
      </w:r>
      <w:r w:rsidR="007A6241" w:rsidRPr="007A1890">
        <w:rPr>
          <w:lang w:eastAsia="zh-CN"/>
        </w:rPr>
        <w:t>o</w:t>
      </w:r>
      <w:r w:rsidR="007A6241" w:rsidRPr="007A1890">
        <w:t xml:space="preserve">ver Union </w:t>
      </w:r>
      <w:r w:rsidR="007A6241" w:rsidRPr="007A1890">
        <w:rPr>
          <w:lang w:eastAsia="zh-CN"/>
        </w:rPr>
        <w:t>N</w:t>
      </w:r>
      <w:r w:rsidR="007A6241" w:rsidRPr="007A1890">
        <w:t>on-</w:t>
      </w:r>
      <w:r w:rsidR="007A6241" w:rsidRPr="007A1890">
        <w:rPr>
          <w:lang w:eastAsia="zh-CN"/>
        </w:rPr>
        <w:t>M</w:t>
      </w:r>
      <w:r w:rsidR="007A6241" w:rsidRPr="007A1890">
        <w:t xml:space="preserve">aximum </w:t>
      </w:r>
      <w:r w:rsidR="007A6241" w:rsidRPr="007A1890">
        <w:rPr>
          <w:lang w:eastAsia="zh-CN"/>
        </w:rPr>
        <w:t>S</w:t>
      </w:r>
      <w:r w:rsidR="007A6241" w:rsidRPr="007A1890">
        <w:t>uppression is used</w:t>
      </w:r>
      <w:r w:rsidR="007A6241" w:rsidRPr="007A1890">
        <w:rPr>
          <w:lang w:eastAsia="zh-CN"/>
        </w:rPr>
        <w:t xml:space="preserve"> </w:t>
      </w:r>
      <w:r w:rsidR="007A6241" w:rsidRPr="007A1890">
        <w:t>to eliminate redundancy and acquire detection results with t</w:t>
      </w:r>
      <w:r w:rsidR="007A6241" w:rsidRPr="007A1890">
        <w:rPr>
          <w:color w:val="auto"/>
        </w:rPr>
        <w:t>he highest accuracy. Experiments on benchmark comparison are conducted upon four popular datasets, i.e., ICDAR2015, ICDAR2013, MSRA-TD500</w:t>
      </w:r>
      <w:r w:rsidR="007A6241" w:rsidRPr="007A1890">
        <w:rPr>
          <w:rFonts w:eastAsia="SimSun" w:cs="SimSun"/>
          <w:color w:val="auto"/>
          <w:lang w:eastAsia="zh-CN"/>
        </w:rPr>
        <w:t xml:space="preserve">, and </w:t>
      </w:r>
      <w:r w:rsidR="007A6241" w:rsidRPr="007A1890">
        <w:rPr>
          <w:rFonts w:eastAsiaTheme="minorEastAsia"/>
          <w:szCs w:val="20"/>
          <w:lang w:eastAsia="zh-CN"/>
        </w:rPr>
        <w:t>ICDAR2017-MLT</w:t>
      </w:r>
      <w:r w:rsidR="007A6241" w:rsidRPr="007A1890">
        <w:rPr>
          <w:color w:val="auto"/>
        </w:rPr>
        <w:t xml:space="preserve">. The results indicate that the proposed R-YOLO method significantly outperforms state-of-the-art methods in terms of detection efficiency while maintaining high accuracy; for example, the proposed R-YOLO method achieves an F-measure of 82.3% at 62.5fps with 720p resolution on the ICDAR2015 dataset. Our code will be released </w:t>
      </w:r>
      <w:r w:rsidR="007A6241" w:rsidRPr="007A1890">
        <w:rPr>
          <w:rFonts w:eastAsiaTheme="minorEastAsia"/>
          <w:color w:val="auto"/>
          <w:lang w:eastAsia="zh-CN"/>
        </w:rPr>
        <w:t>at</w:t>
      </w:r>
      <w:r w:rsidR="007A6241" w:rsidRPr="007A1890">
        <w:rPr>
          <w:color w:val="auto"/>
        </w:rPr>
        <w:t xml:space="preserve"> https://github.com/wxq-888/R-YOLO</w:t>
      </w:r>
      <w:r w:rsidR="007A6241" w:rsidRPr="007A1890">
        <w:rPr>
          <w:rFonts w:ascii="SimSun" w:eastAsia="SimSun" w:hAnsi="SimSun" w:cs="SimSun" w:hint="eastAsia"/>
          <w:color w:val="auto"/>
          <w:lang w:eastAsia="zh-CN"/>
        </w:rPr>
        <w:t>.</w:t>
      </w:r>
    </w:p>
    <w:p w14:paraId="6DA756DE" w14:textId="6AE9DCBF" w:rsidR="0028224B" w:rsidRPr="007A1890" w:rsidRDefault="0028224B" w:rsidP="0028224B">
      <w:pPr>
        <w:pStyle w:val="MDPI18keywords"/>
      </w:pPr>
      <w:r w:rsidRPr="007A1890">
        <w:rPr>
          <w:b/>
        </w:rPr>
        <w:t xml:space="preserve">Keywords: </w:t>
      </w:r>
      <w:r w:rsidR="00E44A68" w:rsidRPr="007A1890">
        <w:rPr>
          <w:rFonts w:eastAsiaTheme="minorEastAsia"/>
          <w:lang w:eastAsia="zh-CN"/>
        </w:rPr>
        <w:t>s</w:t>
      </w:r>
      <w:r w:rsidR="00E44A68" w:rsidRPr="007A1890">
        <w:t xml:space="preserve">cene text detection; </w:t>
      </w:r>
      <w:bookmarkStart w:id="1" w:name="_Hlk55744347"/>
      <w:r w:rsidR="00E44A68" w:rsidRPr="007A1890">
        <w:t>arbitrarily-oriented</w:t>
      </w:r>
      <w:bookmarkEnd w:id="1"/>
      <w:r w:rsidR="00E44A68" w:rsidRPr="007A1890">
        <w:t xml:space="preserve"> text; rotation anchor; convolutional neural network; </w:t>
      </w:r>
      <w:r w:rsidR="00E44A68" w:rsidRPr="007A1890">
        <w:rPr>
          <w:lang w:eastAsia="zh-CN"/>
        </w:rPr>
        <w:t>YOLOv4</w:t>
      </w:r>
    </w:p>
    <w:p w14:paraId="47BC7D4E" w14:textId="77777777" w:rsidR="0028224B" w:rsidRPr="007A1890" w:rsidRDefault="0028224B" w:rsidP="0028224B">
      <w:pPr>
        <w:pStyle w:val="MDPI19line"/>
      </w:pPr>
    </w:p>
    <w:p w14:paraId="5AEEE792" w14:textId="77777777" w:rsidR="0028224B" w:rsidRPr="007A1890" w:rsidRDefault="0028224B" w:rsidP="0028224B">
      <w:pPr>
        <w:pStyle w:val="MDPI21heading1"/>
      </w:pPr>
      <w:r w:rsidRPr="007A1890">
        <w:rPr>
          <w:lang w:eastAsia="zh-CN"/>
        </w:rPr>
        <w:t xml:space="preserve">1. </w:t>
      </w:r>
      <w:r w:rsidRPr="007A1890">
        <w:t>Introduction</w:t>
      </w:r>
    </w:p>
    <w:p w14:paraId="1C435264" w14:textId="5067F5DF" w:rsidR="00D91FD0" w:rsidRPr="007A1890" w:rsidRDefault="005176C0" w:rsidP="00A71070">
      <w:pPr>
        <w:pStyle w:val="MDPI31text"/>
      </w:pPr>
      <w:r w:rsidRPr="007A1890">
        <w:t>Texts in natural scenes, including road traffic signs, billboards, and shopping mall signs, play a crucial role in our daily lives,</w:t>
      </w:r>
      <w:r w:rsidR="00D91FD0" w:rsidRPr="007A1890">
        <w:t xml:space="preserve"> </w:t>
      </w:r>
      <w:r w:rsidR="00BA6043" w:rsidRPr="007A1890">
        <w:t>providing essential information on society and our environment.</w:t>
      </w:r>
      <w:r w:rsidR="00D91FD0" w:rsidRPr="007A1890">
        <w:t xml:space="preserve"> </w:t>
      </w:r>
      <w:bookmarkStart w:id="2" w:name="_Hlk60916246"/>
      <w:bookmarkStart w:id="3" w:name="_Hlk61356099"/>
      <w:r w:rsidR="00D91FD0" w:rsidRPr="007A1890">
        <w:t xml:space="preserve">As a prerequisite for text recognition, </w:t>
      </w:r>
      <w:r w:rsidR="006E70FE" w:rsidRPr="007A1890">
        <w:t xml:space="preserve">real-time </w:t>
      </w:r>
      <w:r w:rsidR="00D91FD0" w:rsidRPr="007A1890">
        <w:t>text detection is essential in the process of text information extraction and natural language understanding</w:t>
      </w:r>
      <w:r w:rsidR="006E70FE" w:rsidRPr="007A1890">
        <w:t xml:space="preserve">. </w:t>
      </w:r>
      <w:bookmarkEnd w:id="2"/>
      <w:r w:rsidR="002351BA" w:rsidRPr="007A1890">
        <w:t xml:space="preserve">For applications with high real-time requirements, such as real-time text translation, text interpretation for assisting the visually impaired, intelligent driving, and autonomous robot navigation, even a slight delay </w:t>
      </w:r>
      <w:r w:rsidR="002351BA" w:rsidRPr="007A1890">
        <w:rPr>
          <w:rFonts w:eastAsiaTheme="minorEastAsia"/>
          <w:lang w:eastAsia="zh-CN"/>
        </w:rPr>
        <w:t>could</w:t>
      </w:r>
      <w:r w:rsidR="002351BA" w:rsidRPr="007A1890">
        <w:t xml:space="preserve"> have catastrophic consequences.</w:t>
      </w:r>
      <w:bookmarkEnd w:id="3"/>
      <w:r w:rsidR="00D91FD0" w:rsidRPr="007A1890">
        <w:t xml:space="preserve"> </w:t>
      </w:r>
      <w:r w:rsidR="00A71070" w:rsidRPr="007A1890">
        <w:t xml:space="preserve">Compared with standard text on documents or the internet, texts in natural scenes are discrepant, having varied sizes, font type, color, language, and orientation. Furthermore, they often have varying </w:t>
      </w:r>
      <w:r w:rsidR="00A71070" w:rsidRPr="007A1890">
        <w:lastRenderedPageBreak/>
        <w:t>illumination intensities, complex backgrounds, and multiple photographing angles, causing challenges in text detection and recognition.</w:t>
      </w:r>
    </w:p>
    <w:p w14:paraId="26F801BF" w14:textId="23A1128F" w:rsidR="00D91FD0" w:rsidRPr="007A1890" w:rsidRDefault="00D91FD0" w:rsidP="00D91FD0">
      <w:pPr>
        <w:pStyle w:val="MDPI31text"/>
        <w:rPr>
          <w:szCs w:val="20"/>
        </w:rPr>
      </w:pPr>
      <w:r w:rsidRPr="007A1890">
        <w:rPr>
          <w:szCs w:val="20"/>
        </w:rPr>
        <w:t>Over the past decade, many state-of-the-art methods have been developed to handle the tasks mentioned above</w:t>
      </w:r>
      <w:r w:rsidR="004B55B8" w:rsidRPr="007A1890">
        <w:rPr>
          <w:szCs w:val="20"/>
        </w:rPr>
        <w:t xml:space="preserve"> </w:t>
      </w:r>
      <w:bookmarkStart w:id="4" w:name="OLE_LINK215"/>
      <w:bookmarkStart w:id="5" w:name="OLE_LINK216"/>
      <w:bookmarkStart w:id="6" w:name="OLE_LINK233"/>
      <w:bookmarkStart w:id="7" w:name="OLE_LINK234"/>
      <w:bookmarkStart w:id="8" w:name="OLE_LINK236"/>
      <w:r w:rsidR="004B55B8" w:rsidRPr="007A1890">
        <w:rPr>
          <w:szCs w:val="20"/>
        </w:rPr>
        <w:t>[</w:t>
      </w:r>
      <w:r w:rsidRPr="007A1890">
        <w:rPr>
          <w:szCs w:val="20"/>
        </w:rPr>
        <w:fldChar w:fldCharType="begin"/>
      </w:r>
      <w:r w:rsidRPr="007A1890">
        <w:rPr>
          <w:szCs w:val="20"/>
        </w:rPr>
        <w:instrText xml:space="preserve"> REF _Ref51611970 \r \h  \* MERGEFORMAT </w:instrText>
      </w:r>
      <w:r w:rsidRPr="007A1890">
        <w:rPr>
          <w:szCs w:val="20"/>
        </w:rPr>
      </w:r>
      <w:r w:rsidRPr="007A1890">
        <w:rPr>
          <w:szCs w:val="20"/>
        </w:rPr>
        <w:fldChar w:fldCharType="separate"/>
      </w:r>
      <w:r w:rsidR="007447F1" w:rsidRPr="007A1890">
        <w:rPr>
          <w:rFonts w:eastAsia="SimSun"/>
          <w:szCs w:val="20"/>
          <w:lang w:eastAsia="zh-CN"/>
        </w:rPr>
        <w:t>1</w:t>
      </w:r>
      <w:r w:rsidRPr="007A1890">
        <w:rPr>
          <w:szCs w:val="20"/>
        </w:rPr>
        <w:fldChar w:fldCharType="end"/>
      </w:r>
      <w:bookmarkEnd w:id="4"/>
      <w:bookmarkEnd w:id="5"/>
      <w:bookmarkEnd w:id="6"/>
      <w:bookmarkEnd w:id="7"/>
      <w:bookmarkEnd w:id="8"/>
      <w:r w:rsidRPr="007A1890">
        <w:t>–</w:t>
      </w:r>
      <w:r w:rsidRPr="007A1890">
        <w:rPr>
          <w:szCs w:val="20"/>
        </w:rPr>
        <w:fldChar w:fldCharType="begin"/>
      </w:r>
      <w:r w:rsidRPr="007A1890">
        <w:rPr>
          <w:szCs w:val="20"/>
        </w:rPr>
        <w:instrText xml:space="preserve"> REF _Ref51611988 \r \h  \* MERGEFORMAT </w:instrText>
      </w:r>
      <w:r w:rsidRPr="007A1890">
        <w:rPr>
          <w:szCs w:val="20"/>
        </w:rPr>
      </w:r>
      <w:r w:rsidRPr="007A1890">
        <w:rPr>
          <w:szCs w:val="20"/>
        </w:rPr>
        <w:fldChar w:fldCharType="separate"/>
      </w:r>
      <w:r w:rsidR="007447F1" w:rsidRPr="007A1890">
        <w:rPr>
          <w:rFonts w:eastAsia="SimSun"/>
          <w:szCs w:val="20"/>
          <w:lang w:eastAsia="zh-CN"/>
        </w:rPr>
        <w:t>13</w:t>
      </w:r>
      <w:r w:rsidRPr="007A1890">
        <w:rPr>
          <w:szCs w:val="20"/>
        </w:rPr>
        <w:fldChar w:fldCharType="end"/>
      </w:r>
      <w:r w:rsidR="004B55B8" w:rsidRPr="007A1890">
        <w:rPr>
          <w:szCs w:val="20"/>
        </w:rPr>
        <w:t>]</w:t>
      </w:r>
      <w:r w:rsidRPr="007A1890">
        <w:rPr>
          <w:szCs w:val="20"/>
        </w:rPr>
        <w:t>, where</w:t>
      </w:r>
      <w:r w:rsidR="00A12F83" w:rsidRPr="007A1890">
        <w:rPr>
          <w:szCs w:val="20"/>
        </w:rPr>
        <w:t>in</w:t>
      </w:r>
      <w:r w:rsidRPr="007A1890">
        <w:rPr>
          <w:szCs w:val="20"/>
        </w:rPr>
        <w:t xml:space="preserve"> horizontal or approximate</w:t>
      </w:r>
      <w:r w:rsidR="00A12F83" w:rsidRPr="007A1890">
        <w:rPr>
          <w:szCs w:val="20"/>
        </w:rPr>
        <w:t>ly</w:t>
      </w:r>
      <w:r w:rsidRPr="007A1890">
        <w:rPr>
          <w:szCs w:val="20"/>
        </w:rPr>
        <w:t xml:space="preserve"> horizontal text regions are detected with encouraging accuracy. </w:t>
      </w:r>
      <w:bookmarkStart w:id="9" w:name="OLE_LINK327"/>
      <w:bookmarkStart w:id="10" w:name="OLE_LINK328"/>
      <w:bookmarkStart w:id="11" w:name="OLE_LINK329"/>
      <w:bookmarkStart w:id="12" w:name="OLE_LINK330"/>
      <w:bookmarkStart w:id="13" w:name="OLE_LINK331"/>
      <w:r w:rsidR="00BC6185" w:rsidRPr="007A1890">
        <w:rPr>
          <w:szCs w:val="20"/>
        </w:rPr>
        <w:t>However, text regions in natural scenes are often not horizontal, which limits the practical utility of those methods</w:t>
      </w:r>
      <w:r w:rsidRPr="007A1890">
        <w:rPr>
          <w:szCs w:val="20"/>
        </w:rPr>
        <w:t xml:space="preserve">. </w:t>
      </w:r>
      <w:r w:rsidR="00E53247" w:rsidRPr="007A1890">
        <w:rPr>
          <w:szCs w:val="20"/>
        </w:rPr>
        <w:t>In recent times, certain methods have attempted to address the arbitrarily-oriented text detection problem</w:t>
      </w:r>
      <w:r w:rsidR="004B55B8" w:rsidRPr="007A1890">
        <w:rPr>
          <w:szCs w:val="20"/>
        </w:rPr>
        <w:t xml:space="preserve"> </w:t>
      </w:r>
      <w:r w:rsidR="004B55B8" w:rsidRPr="007A1890">
        <w:rPr>
          <w:rFonts w:eastAsia="SimSun" w:cs="SimSun"/>
          <w:szCs w:val="20"/>
          <w:lang w:eastAsia="zh-CN"/>
        </w:rPr>
        <w:t>[</w:t>
      </w:r>
      <w:r w:rsidRPr="007A1890">
        <w:rPr>
          <w:szCs w:val="20"/>
        </w:rPr>
        <w:fldChar w:fldCharType="begin"/>
      </w:r>
      <w:r w:rsidRPr="007A1890">
        <w:rPr>
          <w:szCs w:val="20"/>
        </w:rPr>
        <w:instrText xml:space="preserve"> REF _Ref51341930 \r \h  \* MERGEFORMAT </w:instrText>
      </w:r>
      <w:r w:rsidRPr="007A1890">
        <w:rPr>
          <w:szCs w:val="20"/>
        </w:rPr>
      </w:r>
      <w:r w:rsidRPr="007A1890">
        <w:rPr>
          <w:szCs w:val="20"/>
        </w:rPr>
        <w:fldChar w:fldCharType="separate"/>
      </w:r>
      <w:r w:rsidR="007447F1" w:rsidRPr="007A1890">
        <w:rPr>
          <w:rFonts w:eastAsia="SimSun"/>
          <w:szCs w:val="20"/>
          <w:lang w:eastAsia="zh-CN"/>
        </w:rPr>
        <w:t>21</w:t>
      </w:r>
      <w:r w:rsidRPr="007A1890">
        <w:rPr>
          <w:szCs w:val="20"/>
        </w:rPr>
        <w:fldChar w:fldCharType="end"/>
      </w:r>
      <w:r w:rsidRPr="007A1890">
        <w:t>–</w:t>
      </w:r>
      <w:r w:rsidRPr="007A1890">
        <w:rPr>
          <w:szCs w:val="20"/>
        </w:rPr>
        <w:fldChar w:fldCharType="begin"/>
      </w:r>
      <w:r w:rsidRPr="007A1890">
        <w:rPr>
          <w:szCs w:val="20"/>
        </w:rPr>
        <w:instrText xml:space="preserve"> REF _Ref51938542 \r \h  \* MERGEFORMAT </w:instrText>
      </w:r>
      <w:r w:rsidRPr="007A1890">
        <w:rPr>
          <w:szCs w:val="20"/>
        </w:rPr>
      </w:r>
      <w:r w:rsidRPr="007A1890">
        <w:rPr>
          <w:szCs w:val="20"/>
        </w:rPr>
        <w:fldChar w:fldCharType="separate"/>
      </w:r>
      <w:r w:rsidR="007447F1" w:rsidRPr="007A1890">
        <w:rPr>
          <w:rFonts w:eastAsia="SimSun"/>
          <w:szCs w:val="20"/>
          <w:lang w:eastAsia="zh-CN"/>
        </w:rPr>
        <w:t>32</w:t>
      </w:r>
      <w:r w:rsidRPr="007A1890">
        <w:rPr>
          <w:szCs w:val="20"/>
        </w:rPr>
        <w:fldChar w:fldCharType="end"/>
      </w:r>
      <w:r w:rsidR="004B55B8" w:rsidRPr="007A1890">
        <w:rPr>
          <w:szCs w:val="20"/>
        </w:rPr>
        <w:t>]</w:t>
      </w:r>
      <w:r w:rsidRPr="007A1890">
        <w:rPr>
          <w:szCs w:val="20"/>
        </w:rPr>
        <w:t xml:space="preserve">. </w:t>
      </w:r>
      <w:r w:rsidR="00F566E4" w:rsidRPr="007A1890">
        <w:rPr>
          <w:szCs w:val="20"/>
        </w:rPr>
        <w:t>In general, these methods follow a two-stage strategy based on deep CNN.</w:t>
      </w:r>
      <w:r w:rsidRPr="007A1890">
        <w:rPr>
          <w:szCs w:val="20"/>
        </w:rPr>
        <w:t xml:space="preserve"> </w:t>
      </w:r>
      <w:bookmarkEnd w:id="9"/>
      <w:bookmarkEnd w:id="10"/>
      <w:bookmarkEnd w:id="11"/>
      <w:bookmarkEnd w:id="12"/>
      <w:bookmarkEnd w:id="13"/>
      <w:r w:rsidR="005A7B31" w:rsidRPr="007A1890">
        <w:rPr>
          <w:szCs w:val="20"/>
        </w:rPr>
        <w:t xml:space="preserve">The detection process is as follows: first, region proposals are generated through a selective search method or a regional proposal network; then, inclined bounding boxes regression is used for inclined proposals. Despite achieving excellent accuracy, the computational efficiency of these methods </w:t>
      </w:r>
      <w:bookmarkStart w:id="14" w:name="_Hlk60913508"/>
      <w:r w:rsidR="005A7B31" w:rsidRPr="007A1890">
        <w:rPr>
          <w:szCs w:val="20"/>
        </w:rPr>
        <w:t>in real-time applications is far from satisfactory</w:t>
      </w:r>
      <w:bookmarkEnd w:id="14"/>
      <w:r w:rsidR="005A7B31" w:rsidRPr="007A1890">
        <w:rPr>
          <w:szCs w:val="20"/>
        </w:rPr>
        <w:t>.</w:t>
      </w:r>
    </w:p>
    <w:p w14:paraId="682FED23" w14:textId="3D8540ED" w:rsidR="00B16127" w:rsidRPr="007A1890" w:rsidRDefault="00284FC0" w:rsidP="00406A57">
      <w:pPr>
        <w:pStyle w:val="MDPI31text"/>
        <w:rPr>
          <w:szCs w:val="20"/>
        </w:rPr>
      </w:pPr>
      <w:bookmarkStart w:id="15" w:name="_Hlk61356140"/>
      <w:bookmarkStart w:id="16" w:name="_Hlk61356004"/>
      <w:r w:rsidRPr="007A1890">
        <w:rPr>
          <w:szCs w:val="20"/>
        </w:rPr>
        <w:t>To achieve high-precision and real-time detection of arbitrarily-oriented text in complex environments</w:t>
      </w:r>
      <w:r w:rsidRPr="007A1890">
        <w:rPr>
          <w:rFonts w:ascii="SimSun" w:eastAsia="SimSun" w:hAnsi="SimSun" w:cs="SimSun" w:hint="eastAsia"/>
          <w:lang w:eastAsia="zh-CN"/>
        </w:rPr>
        <w:t>,</w:t>
      </w:r>
      <w:r w:rsidRPr="007A1890">
        <w:rPr>
          <w:szCs w:val="20"/>
        </w:rPr>
        <w:t xml:space="preserve"> we propose a one-stage text detector called Rotational You Only Look Once (R-YOLO), based on the YOLOv4 architecture</w:t>
      </w:r>
      <w:r w:rsidR="00984C56" w:rsidRPr="007A1890">
        <w:rPr>
          <w:szCs w:val="20"/>
        </w:rPr>
        <w:t xml:space="preserve"> [</w:t>
      </w:r>
      <w:r w:rsidR="00984C56" w:rsidRPr="007A1890">
        <w:rPr>
          <w:szCs w:val="20"/>
        </w:rPr>
        <w:fldChar w:fldCharType="begin"/>
      </w:r>
      <w:r w:rsidR="00984C56" w:rsidRPr="007A1890">
        <w:rPr>
          <w:szCs w:val="20"/>
        </w:rPr>
        <w:instrText xml:space="preserve"> REF _Ref58620539 \r \h  \* MERGEFORMAT </w:instrText>
      </w:r>
      <w:r w:rsidR="00984C56" w:rsidRPr="007A1890">
        <w:rPr>
          <w:szCs w:val="20"/>
        </w:rPr>
      </w:r>
      <w:r w:rsidR="00984C56" w:rsidRPr="007A1890">
        <w:rPr>
          <w:szCs w:val="20"/>
        </w:rPr>
        <w:fldChar w:fldCharType="separate"/>
      </w:r>
      <w:r w:rsidR="007447F1" w:rsidRPr="007A1890">
        <w:rPr>
          <w:szCs w:val="20"/>
        </w:rPr>
        <w:t>34</w:t>
      </w:r>
      <w:r w:rsidR="00984C56" w:rsidRPr="007A1890">
        <w:rPr>
          <w:szCs w:val="20"/>
        </w:rPr>
        <w:fldChar w:fldCharType="end"/>
      </w:r>
      <w:r w:rsidR="00984C56" w:rsidRPr="007A1890">
        <w:rPr>
          <w:szCs w:val="20"/>
        </w:rPr>
        <w:t>]</w:t>
      </w:r>
      <w:r w:rsidR="006D72C9" w:rsidRPr="007A1890">
        <w:rPr>
          <w:szCs w:val="20"/>
        </w:rPr>
        <w:t>.</w:t>
      </w:r>
      <w:r w:rsidR="0060404C" w:rsidRPr="007A1890">
        <w:rPr>
          <w:szCs w:val="20"/>
        </w:rPr>
        <w:t xml:space="preserve"> </w:t>
      </w:r>
      <w:bookmarkStart w:id="17" w:name="_Hlk60852633"/>
      <w:bookmarkEnd w:id="15"/>
      <w:r w:rsidR="00CE07A6" w:rsidRPr="007A1890">
        <w:rPr>
          <w:szCs w:val="20"/>
        </w:rPr>
        <w:t xml:space="preserve">Particularly, </w:t>
      </w:r>
      <w:r w:rsidR="001E605A" w:rsidRPr="007A1890">
        <w:rPr>
          <w:szCs w:val="20"/>
        </w:rPr>
        <w:t xml:space="preserve">the </w:t>
      </w:r>
      <w:r w:rsidR="00CE07A6" w:rsidRPr="007A1890">
        <w:rPr>
          <w:szCs w:val="20"/>
        </w:rPr>
        <w:t>RDIoU-NMS algorithm is proposed to increase the accuracy and reduce the error suppression of arbitrary-oriented text detection</w:t>
      </w:r>
      <w:r w:rsidR="001E605A" w:rsidRPr="007A1890">
        <w:rPr>
          <w:szCs w:val="20"/>
        </w:rPr>
        <w:t>.</w:t>
      </w:r>
      <w:r w:rsidR="00CE07A6" w:rsidRPr="007A1890">
        <w:rPr>
          <w:szCs w:val="20"/>
        </w:rPr>
        <w:t xml:space="preserve"> </w:t>
      </w:r>
      <w:r w:rsidR="001E605A" w:rsidRPr="007A1890">
        <w:rPr>
          <w:szCs w:val="20"/>
        </w:rPr>
        <w:t xml:space="preserve">Compared with </w:t>
      </w:r>
      <w:r w:rsidR="000A1B85" w:rsidRPr="007A1890">
        <w:rPr>
          <w:szCs w:val="20"/>
        </w:rPr>
        <w:t xml:space="preserve">the </w:t>
      </w:r>
      <w:r w:rsidR="001E605A" w:rsidRPr="007A1890">
        <w:rPr>
          <w:szCs w:val="20"/>
        </w:rPr>
        <w:t>traditional IoU-NMS algorithm</w:t>
      </w:r>
      <w:r w:rsidR="002F47C8" w:rsidRPr="007A1890">
        <w:rPr>
          <w:szCs w:val="20"/>
        </w:rPr>
        <w:t>,</w:t>
      </w:r>
      <w:r w:rsidR="00177202" w:rsidRPr="007A1890">
        <w:rPr>
          <w:szCs w:val="20"/>
        </w:rPr>
        <w:t xml:space="preserve"> the RDIoU-NMS algorithm</w:t>
      </w:r>
      <w:r w:rsidR="001E605A" w:rsidRPr="007A1890">
        <w:rPr>
          <w:szCs w:val="20"/>
        </w:rPr>
        <w:t xml:space="preserve"> </w:t>
      </w:r>
      <w:r w:rsidR="000A1B85" w:rsidRPr="007A1890">
        <w:rPr>
          <w:szCs w:val="20"/>
        </w:rPr>
        <w:t xml:space="preserve">not only </w:t>
      </w:r>
      <w:r w:rsidR="00811CD0" w:rsidRPr="007A1890">
        <w:rPr>
          <w:szCs w:val="20"/>
        </w:rPr>
        <w:t xml:space="preserve">considers the angle factor of the inclined bounding boxes </w:t>
      </w:r>
      <w:r w:rsidR="000A1B85" w:rsidRPr="007A1890">
        <w:rPr>
          <w:szCs w:val="20"/>
        </w:rPr>
        <w:t>but also</w:t>
      </w:r>
      <w:r w:rsidR="00811CD0" w:rsidRPr="007A1890">
        <w:rPr>
          <w:szCs w:val="20"/>
        </w:rPr>
        <w:t xml:space="preserve"> considers</w:t>
      </w:r>
      <w:r w:rsidR="000A1B85" w:rsidRPr="007A1890">
        <w:rPr>
          <w:szCs w:val="20"/>
        </w:rPr>
        <w:t xml:space="preserve"> the center point distance between the two boxes.</w:t>
      </w:r>
      <w:r w:rsidR="009D4E96" w:rsidRPr="007A1890">
        <w:rPr>
          <w:szCs w:val="20"/>
        </w:rPr>
        <w:t xml:space="preserve"> </w:t>
      </w:r>
      <w:r w:rsidR="00887093" w:rsidRPr="007A1890">
        <w:rPr>
          <w:szCs w:val="20"/>
        </w:rPr>
        <w:t>W</w:t>
      </w:r>
      <w:r w:rsidR="005C1E99" w:rsidRPr="007A1890">
        <w:rPr>
          <w:szCs w:val="20"/>
        </w:rPr>
        <w:t xml:space="preserve">e </w:t>
      </w:r>
      <w:r w:rsidR="009D4E96" w:rsidRPr="007A1890">
        <w:rPr>
          <w:szCs w:val="20"/>
        </w:rPr>
        <w:t xml:space="preserve">also </w:t>
      </w:r>
      <w:r w:rsidR="005C1E99" w:rsidRPr="007A1890">
        <w:rPr>
          <w:szCs w:val="20"/>
        </w:rPr>
        <w:t>design a rotating anchor box with angle information to represent text bounding boxes in different directions</w:t>
      </w:r>
      <w:r w:rsidR="004A6846" w:rsidRPr="007A1890">
        <w:rPr>
          <w:szCs w:val="20"/>
        </w:rPr>
        <w:t xml:space="preserve"> </w:t>
      </w:r>
      <w:r w:rsidR="00207F84" w:rsidRPr="007A1890">
        <w:rPr>
          <w:szCs w:val="20"/>
        </w:rPr>
        <w:t xml:space="preserve">and improve the loss function of yolov4 to </w:t>
      </w:r>
      <w:r w:rsidR="006C0AEE" w:rsidRPr="007A1890">
        <w:rPr>
          <w:szCs w:val="20"/>
        </w:rPr>
        <w:t>achieve</w:t>
      </w:r>
      <w:r w:rsidR="00207F84" w:rsidRPr="007A1890">
        <w:rPr>
          <w:szCs w:val="20"/>
        </w:rPr>
        <w:t xml:space="preserve"> the </w:t>
      </w:r>
      <w:r w:rsidR="00AE1329" w:rsidRPr="007A1890">
        <w:rPr>
          <w:szCs w:val="20"/>
        </w:rPr>
        <w:t>inclin</w:t>
      </w:r>
      <w:r w:rsidR="00207F84" w:rsidRPr="007A1890">
        <w:rPr>
          <w:szCs w:val="20"/>
        </w:rPr>
        <w:t>ed bounding box regression</w:t>
      </w:r>
      <w:r w:rsidR="00434B09" w:rsidRPr="007A1890">
        <w:rPr>
          <w:szCs w:val="20"/>
        </w:rPr>
        <w:t>.</w:t>
      </w:r>
      <w:r w:rsidR="00C16BF8" w:rsidRPr="007A1890">
        <w:rPr>
          <w:szCs w:val="20"/>
        </w:rPr>
        <w:t xml:space="preserve"> </w:t>
      </w:r>
      <w:r w:rsidR="002A2F2E" w:rsidRPr="007A1890">
        <w:rPr>
          <w:rFonts w:eastAsiaTheme="minorEastAsia"/>
          <w:szCs w:val="20"/>
          <w:lang w:eastAsia="zh-CN"/>
        </w:rPr>
        <w:t xml:space="preserve">In our proposed method, like </w:t>
      </w:r>
      <w:r w:rsidR="0096108B" w:rsidRPr="007A1890">
        <w:rPr>
          <w:rFonts w:eastAsiaTheme="minorEastAsia"/>
          <w:szCs w:val="20"/>
          <w:lang w:eastAsia="zh-CN"/>
        </w:rPr>
        <w:t>YOLO</w:t>
      </w:r>
      <w:r w:rsidR="002A2F2E" w:rsidRPr="007A1890">
        <w:rPr>
          <w:rFonts w:eastAsiaTheme="minorEastAsia"/>
          <w:szCs w:val="20"/>
          <w:lang w:eastAsia="zh-CN"/>
        </w:rPr>
        <w:t>v4,</w:t>
      </w:r>
      <w:r w:rsidR="00F6592C" w:rsidRPr="007A1890">
        <w:rPr>
          <w:rFonts w:eastAsiaTheme="minorEastAsia"/>
          <w:szCs w:val="20"/>
          <w:lang w:eastAsia="zh-CN"/>
        </w:rPr>
        <w:t xml:space="preserve"> Cross Stage Partial</w:t>
      </w:r>
      <w:r w:rsidR="002A2F2E" w:rsidRPr="007A1890">
        <w:rPr>
          <w:rFonts w:eastAsiaTheme="minorEastAsia"/>
          <w:szCs w:val="20"/>
          <w:lang w:eastAsia="zh-CN"/>
        </w:rPr>
        <w:t xml:space="preserve"> </w:t>
      </w:r>
      <w:r w:rsidR="00F6592C" w:rsidRPr="007A1890">
        <w:rPr>
          <w:rFonts w:eastAsiaTheme="minorEastAsia"/>
          <w:szCs w:val="20"/>
          <w:lang w:eastAsia="zh-CN"/>
        </w:rPr>
        <w:t>D</w:t>
      </w:r>
      <w:r w:rsidR="002A2F2E" w:rsidRPr="007A1890">
        <w:rPr>
          <w:rFonts w:eastAsiaTheme="minorEastAsia"/>
          <w:szCs w:val="20"/>
          <w:lang w:eastAsia="zh-CN"/>
        </w:rPr>
        <w:t>arknet53 (</w:t>
      </w:r>
      <w:r w:rsidR="00004DC3" w:rsidRPr="007A1890">
        <w:rPr>
          <w:rFonts w:eastAsiaTheme="minorEastAsia"/>
          <w:szCs w:val="20"/>
          <w:lang w:eastAsia="zh-CN"/>
        </w:rPr>
        <w:t>CSPD</w:t>
      </w:r>
      <w:r w:rsidR="002A2F2E" w:rsidRPr="007A1890">
        <w:rPr>
          <w:rFonts w:eastAsiaTheme="minorEastAsia"/>
          <w:szCs w:val="20"/>
          <w:lang w:eastAsia="zh-CN"/>
        </w:rPr>
        <w:t xml:space="preserve">arknet53) is used as the backbone network. </w:t>
      </w:r>
      <w:r w:rsidR="00406A57" w:rsidRPr="007A1890">
        <w:rPr>
          <w:szCs w:val="20"/>
        </w:rPr>
        <w:t xml:space="preserve">In the CSPDarknet53 Network, the 1×1 convolution kernel is widely used to reduce the dimension of the feature map, thereby improving the calculation efficiency. Besides, </w:t>
      </w:r>
      <w:r w:rsidR="00FD71D7" w:rsidRPr="007A1890">
        <w:rPr>
          <w:szCs w:val="20"/>
        </w:rPr>
        <w:t xml:space="preserve">the </w:t>
      </w:r>
      <w:r w:rsidR="00561515" w:rsidRPr="007A1890">
        <w:rPr>
          <w:szCs w:val="20"/>
        </w:rPr>
        <w:t>R-YOLO</w:t>
      </w:r>
      <w:r w:rsidR="00406A57" w:rsidRPr="007A1890">
        <w:rPr>
          <w:szCs w:val="20"/>
        </w:rPr>
        <w:t xml:space="preserve"> </w:t>
      </w:r>
      <w:r w:rsidR="00FD71D7" w:rsidRPr="007A1890">
        <w:rPr>
          <w:szCs w:val="20"/>
        </w:rPr>
        <w:t xml:space="preserve">method </w:t>
      </w:r>
      <w:r w:rsidR="00406A57" w:rsidRPr="007A1890">
        <w:rPr>
          <w:szCs w:val="20"/>
        </w:rPr>
        <w:t xml:space="preserve">adopts a one-step strategy, which uses a CNN network to directly predict the categories and </w:t>
      </w:r>
      <w:r w:rsidR="006C4DE1" w:rsidRPr="007A1890">
        <w:rPr>
          <w:szCs w:val="20"/>
        </w:rPr>
        <w:t>locations</w:t>
      </w:r>
      <w:r w:rsidR="00406A57" w:rsidRPr="007A1890">
        <w:rPr>
          <w:szCs w:val="20"/>
        </w:rPr>
        <w:t xml:space="preserve"> of different targets without relying on the regional proposal. </w:t>
      </w:r>
      <w:r w:rsidR="0049048A" w:rsidRPr="007A1890">
        <w:rPr>
          <w:szCs w:val="20"/>
        </w:rPr>
        <w:t>This makes R-YOLO one of the fastest inclined text detection methods</w:t>
      </w:r>
      <w:r w:rsidR="00406A57" w:rsidRPr="007A1890">
        <w:rPr>
          <w:szCs w:val="20"/>
        </w:rPr>
        <w:t xml:space="preserve">. </w:t>
      </w:r>
      <w:r w:rsidR="00B16127" w:rsidRPr="007A1890">
        <w:rPr>
          <w:szCs w:val="20"/>
        </w:rPr>
        <w:t>Compare with YOLOv4, a</w:t>
      </w:r>
      <w:r w:rsidR="00406A57" w:rsidRPr="007A1890">
        <w:rPr>
          <w:szCs w:val="20"/>
        </w:rPr>
        <w:t xml:space="preserve"> fourth-scale detection branch is added to the architecture of R-YOLO</w:t>
      </w:r>
      <w:r w:rsidR="00CF2D9C" w:rsidRPr="007A1890">
        <w:rPr>
          <w:szCs w:val="20"/>
        </w:rPr>
        <w:t xml:space="preserve">, which </w:t>
      </w:r>
      <w:r w:rsidR="00B16127" w:rsidRPr="007A1890">
        <w:rPr>
          <w:bCs/>
        </w:rPr>
        <w:t>can effectively extract shallow features and fuse them with deep features</w:t>
      </w:r>
      <w:r w:rsidR="00CF2D9C" w:rsidRPr="007A1890">
        <w:rPr>
          <w:bCs/>
        </w:rPr>
        <w:t xml:space="preserve">, thereby </w:t>
      </w:r>
      <w:r w:rsidR="00B16127" w:rsidRPr="007A1890">
        <w:rPr>
          <w:bCs/>
        </w:rPr>
        <w:t>effectively improve the detection ability of small-scale text.</w:t>
      </w:r>
    </w:p>
    <w:p w14:paraId="73CDFB54" w14:textId="18CAB95E" w:rsidR="00DE7D23" w:rsidRPr="007A1890" w:rsidRDefault="009C65E7" w:rsidP="00DE7D23">
      <w:pPr>
        <w:pStyle w:val="MDPI31text"/>
        <w:rPr>
          <w:szCs w:val="20"/>
        </w:rPr>
      </w:pPr>
      <w:r w:rsidRPr="007A1890">
        <w:rPr>
          <w:szCs w:val="20"/>
        </w:rPr>
        <w:t>There are two advantages of R-YOLO</w:t>
      </w:r>
      <w:r w:rsidR="00085A2E" w:rsidRPr="007A1890">
        <w:rPr>
          <w:szCs w:val="20"/>
        </w:rPr>
        <w:t>.</w:t>
      </w:r>
      <w:r w:rsidR="00D97121" w:rsidRPr="007A1890">
        <w:t xml:space="preserve"> </w:t>
      </w:r>
      <w:r w:rsidR="00D97121" w:rsidRPr="007A1890">
        <w:rPr>
          <w:szCs w:val="20"/>
        </w:rPr>
        <w:t xml:space="preserve">First, </w:t>
      </w:r>
      <w:r w:rsidR="009A49E2" w:rsidRPr="007A1890">
        <w:rPr>
          <w:szCs w:val="20"/>
        </w:rPr>
        <w:t xml:space="preserve">as a </w:t>
      </w:r>
      <w:r w:rsidR="0001098C" w:rsidRPr="007A1890">
        <w:rPr>
          <w:szCs w:val="20"/>
        </w:rPr>
        <w:t>one</w:t>
      </w:r>
      <w:r w:rsidR="009A49E2" w:rsidRPr="007A1890">
        <w:rPr>
          <w:szCs w:val="20"/>
        </w:rPr>
        <w:t>-stage method, R-YOLO can detect arbitrarily-oriented text in real-time</w:t>
      </w:r>
      <w:r w:rsidR="00085A2E" w:rsidRPr="007A1890">
        <w:rPr>
          <w:szCs w:val="20"/>
        </w:rPr>
        <w:t>.</w:t>
      </w:r>
      <w:r w:rsidR="00B70BEE" w:rsidRPr="007A1890">
        <w:rPr>
          <w:szCs w:val="20"/>
        </w:rPr>
        <w:t xml:space="preserve"> </w:t>
      </w:r>
      <w:bookmarkStart w:id="18" w:name="OLE_LINK409"/>
      <w:bookmarkStart w:id="19" w:name="OLE_LINK410"/>
      <w:bookmarkEnd w:id="17"/>
      <w:r w:rsidR="00272642" w:rsidRPr="007A1890">
        <w:rPr>
          <w:szCs w:val="20"/>
        </w:rPr>
        <w:t>Second,</w:t>
      </w:r>
      <w:r w:rsidR="00272642" w:rsidRPr="007A1890">
        <w:t xml:space="preserve"> </w:t>
      </w:r>
      <w:r w:rsidR="00272642" w:rsidRPr="007A1890">
        <w:rPr>
          <w:szCs w:val="20"/>
        </w:rPr>
        <w:t>our method has four-scale detection branches, which provides generalization capability for small-scale text detection</w:t>
      </w:r>
      <w:r w:rsidR="00253946" w:rsidRPr="007A1890">
        <w:rPr>
          <w:szCs w:val="20"/>
        </w:rPr>
        <w:t>.</w:t>
      </w:r>
      <w:bookmarkEnd w:id="16"/>
      <w:r w:rsidR="00272642" w:rsidRPr="007A1890">
        <w:rPr>
          <w:szCs w:val="20"/>
        </w:rPr>
        <w:t xml:space="preserve"> We choose four popular benchmark datasets</w:t>
      </w:r>
      <w:r w:rsidR="00DE7D23" w:rsidRPr="007A1890">
        <w:rPr>
          <w:szCs w:val="20"/>
        </w:rPr>
        <w:t xml:space="preserve"> (ICDAR2015, ICDAR2013, MSRA-TD500, and </w:t>
      </w:r>
      <w:r w:rsidR="00DE7D23" w:rsidRPr="007A1890">
        <w:rPr>
          <w:rFonts w:eastAsiaTheme="minorEastAsia"/>
          <w:szCs w:val="20"/>
          <w:lang w:eastAsia="zh-CN"/>
        </w:rPr>
        <w:t xml:space="preserve">ICDAR2017-MLT) </w:t>
      </w:r>
      <w:r w:rsidR="00DE7D23" w:rsidRPr="007A1890">
        <w:rPr>
          <w:szCs w:val="20"/>
        </w:rPr>
        <w:t>to evaluate the performance of the proposed method in terms of classification accuracy and computational efficiency</w:t>
      </w:r>
      <w:r w:rsidR="008039A6" w:rsidRPr="007A1890">
        <w:rPr>
          <w:szCs w:val="20"/>
        </w:rPr>
        <w:t>.</w:t>
      </w:r>
      <w:r w:rsidR="00DE7D23" w:rsidRPr="007A1890">
        <w:rPr>
          <w:szCs w:val="20"/>
        </w:rPr>
        <w:t xml:space="preserve"> The major contribution of this paper can be summarized as follows:</w:t>
      </w:r>
    </w:p>
    <w:p w14:paraId="46F5FA7D" w14:textId="0BDBB8A4" w:rsidR="00A8659D" w:rsidRPr="007A1890" w:rsidRDefault="00A8659D" w:rsidP="00A8659D">
      <w:pPr>
        <w:pStyle w:val="MDPI31text"/>
        <w:numPr>
          <w:ilvl w:val="0"/>
          <w:numId w:val="10"/>
        </w:numPr>
        <w:rPr>
          <w:szCs w:val="20"/>
        </w:rPr>
      </w:pPr>
      <w:r w:rsidRPr="007A1890">
        <w:rPr>
          <w:szCs w:val="20"/>
        </w:rPr>
        <w:t xml:space="preserve">A novel framework is developed to detect scene texts </w:t>
      </w:r>
      <w:r w:rsidR="00717E5F" w:rsidRPr="007A1890">
        <w:rPr>
          <w:szCs w:val="20"/>
        </w:rPr>
        <w:t>in</w:t>
      </w:r>
      <w:r w:rsidRPr="007A1890">
        <w:rPr>
          <w:szCs w:val="20"/>
        </w:rPr>
        <w:t xml:space="preserve"> arbitrary orientations using a one-stage strategy, where </w:t>
      </w:r>
      <w:r w:rsidR="009024A3" w:rsidRPr="007A1890">
        <w:rPr>
          <w:szCs w:val="20"/>
        </w:rPr>
        <w:t xml:space="preserve">a </w:t>
      </w:r>
      <w:r w:rsidRPr="007A1890">
        <w:rPr>
          <w:szCs w:val="20"/>
        </w:rPr>
        <w:t xml:space="preserve">fully convolutional network (FCN) </w:t>
      </w:r>
      <w:r w:rsidR="009024A3" w:rsidRPr="007A1890">
        <w:rPr>
          <w:szCs w:val="20"/>
        </w:rPr>
        <w:t>is</w:t>
      </w:r>
      <w:r w:rsidRPr="007A1890">
        <w:rPr>
          <w:szCs w:val="20"/>
        </w:rPr>
        <w:t xml:space="preserve"> employed to generate inclined bounding boxes </w:t>
      </w:r>
      <w:r w:rsidR="001E113C" w:rsidRPr="007A1890">
        <w:rPr>
          <w:szCs w:val="20"/>
        </w:rPr>
        <w:t>for</w:t>
      </w:r>
      <w:r w:rsidRPr="007A1890">
        <w:rPr>
          <w:szCs w:val="20"/>
        </w:rPr>
        <w:t xml:space="preserve"> text, thereby avoiding the redundant and time-consuming intermediate steps adopted </w:t>
      </w:r>
      <w:r w:rsidR="001A71F2" w:rsidRPr="007A1890">
        <w:rPr>
          <w:szCs w:val="20"/>
        </w:rPr>
        <w:t>in existing methods</w:t>
      </w:r>
      <w:r w:rsidRPr="007A1890">
        <w:rPr>
          <w:szCs w:val="20"/>
        </w:rPr>
        <w:t>.</w:t>
      </w:r>
      <w:r w:rsidR="00AA7B85" w:rsidRPr="007A1890">
        <w:rPr>
          <w:szCs w:val="20"/>
        </w:rPr>
        <w:t xml:space="preserve"> </w:t>
      </w:r>
      <w:r w:rsidRPr="007A1890">
        <w:rPr>
          <w:szCs w:val="20"/>
        </w:rPr>
        <w:t xml:space="preserve">An anchor box with rotation angle information is designed to replace the traditional axis alignment anchor box so that text detection </w:t>
      </w:r>
      <w:r w:rsidR="00431D0A" w:rsidRPr="007A1890">
        <w:rPr>
          <w:szCs w:val="20"/>
        </w:rPr>
        <w:t>can be</w:t>
      </w:r>
      <w:r w:rsidRPr="007A1890">
        <w:rPr>
          <w:szCs w:val="20"/>
        </w:rPr>
        <w:t xml:space="preserve"> adapted </w:t>
      </w:r>
      <w:r w:rsidR="002A7BB4" w:rsidRPr="007A1890">
        <w:rPr>
          <w:szCs w:val="20"/>
        </w:rPr>
        <w:t>to</w:t>
      </w:r>
      <w:r w:rsidRPr="007A1890">
        <w:rPr>
          <w:szCs w:val="20"/>
        </w:rPr>
        <w:t xml:space="preserve"> any rotation angle</w:t>
      </w:r>
      <w:r w:rsidR="00DC30F2" w:rsidRPr="007A1890">
        <w:rPr>
          <w:szCs w:val="20"/>
        </w:rPr>
        <w:t>.</w:t>
      </w:r>
      <w:r w:rsidRPr="007A1890">
        <w:rPr>
          <w:szCs w:val="20"/>
        </w:rPr>
        <w:t xml:space="preserve"> </w:t>
      </w:r>
      <w:r w:rsidR="00CC01D1" w:rsidRPr="007A1890">
        <w:rPr>
          <w:szCs w:val="20"/>
        </w:rPr>
        <w:t xml:space="preserve">A new algorithm, </w:t>
      </w:r>
      <w:r w:rsidRPr="007A1890">
        <w:rPr>
          <w:szCs w:val="20"/>
        </w:rPr>
        <w:t>RDIoU-NMS</w:t>
      </w:r>
      <w:r w:rsidR="00263A73" w:rsidRPr="007A1890">
        <w:rPr>
          <w:szCs w:val="20"/>
        </w:rPr>
        <w:t>,</w:t>
      </w:r>
      <w:r w:rsidRPr="007A1890">
        <w:rPr>
          <w:szCs w:val="20"/>
        </w:rPr>
        <w:t xml:space="preserve"> is proposed to substitute the traditional IoU-NMS algorithm.</w:t>
      </w:r>
    </w:p>
    <w:bookmarkEnd w:id="18"/>
    <w:bookmarkEnd w:id="19"/>
    <w:p w14:paraId="6DA90A74" w14:textId="77777777" w:rsidR="00263A73" w:rsidRPr="007A1890" w:rsidRDefault="00263A73" w:rsidP="00263A73">
      <w:pPr>
        <w:pStyle w:val="MDPI31text"/>
        <w:numPr>
          <w:ilvl w:val="0"/>
          <w:numId w:val="10"/>
        </w:numPr>
        <w:rPr>
          <w:szCs w:val="20"/>
        </w:rPr>
      </w:pPr>
      <w:r w:rsidRPr="007A1890">
        <w:rPr>
          <w:szCs w:val="20"/>
        </w:rPr>
        <w:t>The 4th scale is added into the architecture of YOLOv4 to enhance the performance of detecting small-size natural-scene text.</w:t>
      </w:r>
    </w:p>
    <w:p w14:paraId="3364F732" w14:textId="77777777" w:rsidR="00DD79D4" w:rsidRPr="007A1890" w:rsidRDefault="00DD79D4" w:rsidP="00DD79D4">
      <w:pPr>
        <w:pStyle w:val="MDPI31text"/>
      </w:pPr>
      <w:r w:rsidRPr="007A1890">
        <w:t>The remainder of this paper is organized as follows. Section 2 provides an overview of related work. Details of the proposed method are presented in Section 3, followed in Section 4 by a description of numerical experiments conducted to test the performance of the proposed method. Section 5 presents our conclusions and maps out our future work.</w:t>
      </w:r>
    </w:p>
    <w:p w14:paraId="3F35A703" w14:textId="0D6F4A33" w:rsidR="0028224B" w:rsidRPr="007A1890" w:rsidRDefault="0028224B" w:rsidP="0028224B">
      <w:pPr>
        <w:pStyle w:val="MDPI21heading1"/>
      </w:pPr>
      <w:r w:rsidRPr="007A1890">
        <w:rPr>
          <w:lang w:eastAsia="zh-CN"/>
        </w:rPr>
        <w:t xml:space="preserve">2. </w:t>
      </w:r>
      <w:r w:rsidR="00D91FD0" w:rsidRPr="007A1890">
        <w:t>Related Work</w:t>
      </w:r>
    </w:p>
    <w:p w14:paraId="402E949A" w14:textId="703DA097" w:rsidR="003023B2" w:rsidRPr="007A1890" w:rsidRDefault="000615F2" w:rsidP="003023B2">
      <w:pPr>
        <w:pStyle w:val="MDPI31text"/>
        <w:rPr>
          <w:szCs w:val="20"/>
        </w:rPr>
      </w:pPr>
      <w:bookmarkStart w:id="20" w:name="OLE_LINK370"/>
      <w:bookmarkStart w:id="21" w:name="OLE_LINK371"/>
      <w:bookmarkStart w:id="22" w:name="OLE_LINK372"/>
      <w:bookmarkStart w:id="23" w:name="OLE_LINK373"/>
      <w:bookmarkStart w:id="24" w:name="OLE_LINK374"/>
      <w:bookmarkStart w:id="25" w:name="OLE_LINK375"/>
      <w:bookmarkStart w:id="26" w:name="OLE_LINK376"/>
      <w:bookmarkStart w:id="27" w:name="OLE_LINK377"/>
      <w:bookmarkStart w:id="28" w:name="OLE_LINK378"/>
      <w:r w:rsidRPr="007A1890">
        <w:rPr>
          <w:szCs w:val="20"/>
        </w:rPr>
        <w:t>Scene text detection and recognition have been an active research topic in computer vision over the past few decades. Comprehensive surveys and detailed analyses have been conducted</w:t>
      </w:r>
      <w:r w:rsidR="004B55B8" w:rsidRPr="007A1890">
        <w:rPr>
          <w:szCs w:val="20"/>
        </w:rPr>
        <w:t xml:space="preserve"> [</w:t>
      </w:r>
      <w:r w:rsidR="003023B2" w:rsidRPr="007A1890">
        <w:rPr>
          <w:szCs w:val="20"/>
        </w:rPr>
        <w:fldChar w:fldCharType="begin"/>
      </w:r>
      <w:r w:rsidR="003023B2" w:rsidRPr="007A1890">
        <w:rPr>
          <w:szCs w:val="20"/>
        </w:rPr>
        <w:instrText xml:space="preserve"> REF _Ref54970475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18</w:t>
      </w:r>
      <w:r w:rsidR="003023B2" w:rsidRPr="007A1890">
        <w:rPr>
          <w:szCs w:val="20"/>
        </w:rPr>
        <w:fldChar w:fldCharType="end"/>
      </w:r>
      <w:r w:rsidR="003023B2" w:rsidRPr="007A1890">
        <w:t>–</w:t>
      </w:r>
      <w:r w:rsidR="003023B2" w:rsidRPr="007A1890">
        <w:rPr>
          <w:szCs w:val="20"/>
        </w:rPr>
        <w:fldChar w:fldCharType="begin"/>
      </w:r>
      <w:r w:rsidR="003023B2" w:rsidRPr="007A1890">
        <w:rPr>
          <w:szCs w:val="20"/>
        </w:rPr>
        <w:instrText xml:space="preserve"> REF _Ref54970480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20</w:t>
      </w:r>
      <w:r w:rsidR="003023B2" w:rsidRPr="007A1890">
        <w:rPr>
          <w:szCs w:val="20"/>
        </w:rPr>
        <w:fldChar w:fldCharType="end"/>
      </w:r>
      <w:r w:rsidR="004B55B8" w:rsidRPr="007A1890">
        <w:rPr>
          <w:szCs w:val="20"/>
        </w:rPr>
        <w:t>]</w:t>
      </w:r>
      <w:r w:rsidR="003023B2" w:rsidRPr="007A1890">
        <w:rPr>
          <w:szCs w:val="20"/>
        </w:rPr>
        <w:t>. T</w:t>
      </w:r>
      <w:r w:rsidR="00FE27FC" w:rsidRPr="007A1890">
        <w:rPr>
          <w:szCs w:val="20"/>
        </w:rPr>
        <w:t xml:space="preserve">raditional natural scene text detection methods rely heavily on handcrafted features to distinguish </w:t>
      </w:r>
      <w:r w:rsidR="00FE27FC" w:rsidRPr="007A1890">
        <w:rPr>
          <w:szCs w:val="20"/>
        </w:rPr>
        <w:lastRenderedPageBreak/>
        <w:t>between text and non-text components in natural scene images, including methods employing sliding window (SW) and connected component (</w:t>
      </w:r>
      <w:bookmarkStart w:id="29" w:name="OLE_LINK48"/>
      <w:bookmarkStart w:id="30" w:name="OLE_LINK49"/>
      <w:r w:rsidR="00FE27FC" w:rsidRPr="007A1890">
        <w:rPr>
          <w:szCs w:val="20"/>
        </w:rPr>
        <w:t>C</w:t>
      </w:r>
      <w:bookmarkEnd w:id="29"/>
      <w:bookmarkEnd w:id="30"/>
      <w:r w:rsidR="00FE27FC" w:rsidRPr="007A1890">
        <w:rPr>
          <w:szCs w:val="20"/>
        </w:rPr>
        <w:t>C) techniques</w:t>
      </w:r>
      <w:r w:rsidR="004B55B8" w:rsidRPr="007A1890">
        <w:rPr>
          <w:szCs w:val="20"/>
        </w:rPr>
        <w:t xml:space="preserve"> [</w:t>
      </w:r>
      <w:r w:rsidR="003023B2" w:rsidRPr="007A1890">
        <w:rPr>
          <w:szCs w:val="20"/>
        </w:rPr>
        <w:fldChar w:fldCharType="begin"/>
      </w:r>
      <w:r w:rsidR="003023B2" w:rsidRPr="007A1890">
        <w:rPr>
          <w:szCs w:val="20"/>
        </w:rPr>
        <w:instrText xml:space="preserve"> REF _Ref51611970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1</w:t>
      </w:r>
      <w:r w:rsidR="003023B2" w:rsidRPr="007A1890">
        <w:rPr>
          <w:szCs w:val="20"/>
        </w:rPr>
        <w:fldChar w:fldCharType="end"/>
      </w:r>
      <w:r w:rsidR="003023B2" w:rsidRPr="007A1890">
        <w:t>–</w:t>
      </w:r>
      <w:r w:rsidR="003023B2" w:rsidRPr="007A1890">
        <w:rPr>
          <w:szCs w:val="20"/>
        </w:rPr>
        <w:fldChar w:fldCharType="begin"/>
      </w:r>
      <w:r w:rsidR="003023B2" w:rsidRPr="007A1890">
        <w:rPr>
          <w:szCs w:val="20"/>
        </w:rPr>
        <w:instrText xml:space="preserve"> REF _Ref54985622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4</w:t>
      </w:r>
      <w:r w:rsidR="003023B2" w:rsidRPr="007A1890">
        <w:rPr>
          <w:szCs w:val="20"/>
        </w:rPr>
        <w:fldChar w:fldCharType="end"/>
      </w:r>
      <w:r w:rsidR="004B55B8" w:rsidRPr="007A1890">
        <w:rPr>
          <w:szCs w:val="20"/>
        </w:rPr>
        <w:t>]</w:t>
      </w:r>
      <w:r w:rsidR="003023B2" w:rsidRPr="007A1890">
        <w:rPr>
          <w:szCs w:val="20"/>
        </w:rPr>
        <w:t xml:space="preserve">. </w:t>
      </w:r>
      <w:r w:rsidR="00883181" w:rsidRPr="007A1890">
        <w:rPr>
          <w:szCs w:val="20"/>
        </w:rPr>
        <w:t>SW methods move a multi-scale detection window through all possible locations in an image and then use a pre-trained classifier to identify whether the detection window contains text</w:t>
      </w:r>
      <w:r w:rsidR="003023B2" w:rsidRPr="007A1890">
        <w:rPr>
          <w:szCs w:val="20"/>
        </w:rPr>
        <w:t xml:space="preserve">. </w:t>
      </w:r>
      <w:r w:rsidR="00B322A3" w:rsidRPr="007A1890">
        <w:rPr>
          <w:szCs w:val="20"/>
        </w:rPr>
        <w:t xml:space="preserve">However, the SW process ends up creating a large number of redundant detection windows, which severely limits its efficiency. </w:t>
      </w:r>
      <w:r w:rsidR="00355B0D" w:rsidRPr="007A1890">
        <w:rPr>
          <w:szCs w:val="20"/>
        </w:rPr>
        <w:t>Among CC-based methods</w:t>
      </w:r>
      <w:r w:rsidR="00B322A3" w:rsidRPr="007A1890">
        <w:rPr>
          <w:szCs w:val="20"/>
        </w:rPr>
        <w:t>, Maximum Stable Extreme Regions (MSER)</w:t>
      </w:r>
      <w:r w:rsidR="004B55B8" w:rsidRPr="007A1890">
        <w:rPr>
          <w:szCs w:val="20"/>
        </w:rPr>
        <w:t xml:space="preserve"> [</w:t>
      </w:r>
      <w:r w:rsidR="003023B2" w:rsidRPr="007A1890">
        <w:rPr>
          <w:szCs w:val="20"/>
        </w:rPr>
        <w:fldChar w:fldCharType="begin"/>
      </w:r>
      <w:r w:rsidR="003023B2" w:rsidRPr="007A1890">
        <w:rPr>
          <w:szCs w:val="20"/>
        </w:rPr>
        <w:instrText xml:space="preserve"> REF _Ref51749342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13</w:t>
      </w:r>
      <w:r w:rsidR="003023B2" w:rsidRPr="007A1890">
        <w:rPr>
          <w:szCs w:val="20"/>
        </w:rPr>
        <w:fldChar w:fldCharType="end"/>
      </w:r>
      <w:r w:rsidR="004B55B8" w:rsidRPr="007A1890">
        <w:rPr>
          <w:szCs w:val="20"/>
        </w:rPr>
        <w:t>]</w:t>
      </w:r>
      <w:r w:rsidR="003023B2" w:rsidRPr="007A1890">
        <w:rPr>
          <w:szCs w:val="20"/>
        </w:rPr>
        <w:t xml:space="preserve"> and Stroke Width Transform (SWT)</w:t>
      </w:r>
      <w:r w:rsidR="004B55B8" w:rsidRPr="007A1890">
        <w:rPr>
          <w:szCs w:val="20"/>
        </w:rPr>
        <w:t xml:space="preserve"> [</w:t>
      </w:r>
      <w:r w:rsidR="003023B2" w:rsidRPr="007A1890">
        <w:rPr>
          <w:szCs w:val="20"/>
        </w:rPr>
        <w:fldChar w:fldCharType="begin"/>
      </w:r>
      <w:r w:rsidR="003023B2" w:rsidRPr="007A1890">
        <w:rPr>
          <w:szCs w:val="20"/>
        </w:rPr>
        <w:instrText xml:space="preserve"> REF _Ref54985622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4</w:t>
      </w:r>
      <w:r w:rsidR="003023B2" w:rsidRPr="007A1890">
        <w:rPr>
          <w:szCs w:val="20"/>
        </w:rPr>
        <w:fldChar w:fldCharType="end"/>
      </w:r>
      <w:r w:rsidR="004B55B8" w:rsidRPr="007A1890">
        <w:rPr>
          <w:szCs w:val="20"/>
        </w:rPr>
        <w:t>]</w:t>
      </w:r>
      <w:r w:rsidR="003023B2" w:rsidRPr="007A1890">
        <w:rPr>
          <w:szCs w:val="20"/>
        </w:rPr>
        <w:t xml:space="preserve"> are the most representative methods</w:t>
      </w:r>
      <w:r w:rsidR="00FF05EF" w:rsidRPr="007A1890">
        <w:rPr>
          <w:szCs w:val="20"/>
        </w:rPr>
        <w:t>,</w:t>
      </w:r>
      <w:r w:rsidR="003023B2" w:rsidRPr="007A1890">
        <w:rPr>
          <w:szCs w:val="20"/>
        </w:rPr>
        <w:t xml:space="preserve"> where connected components are extracted as character candidates to be classified as text or non-text. The MSER method has achieved acceptable performance in ICDAR2013</w:t>
      </w:r>
      <w:r w:rsidR="004B55B8" w:rsidRPr="007A1890">
        <w:rPr>
          <w:szCs w:val="20"/>
        </w:rPr>
        <w:t xml:space="preserve"> [</w:t>
      </w:r>
      <w:r w:rsidR="003023B2" w:rsidRPr="007A1890">
        <w:rPr>
          <w:szCs w:val="20"/>
        </w:rPr>
        <w:fldChar w:fldCharType="begin"/>
      </w:r>
      <w:r w:rsidR="003023B2" w:rsidRPr="007A1890">
        <w:rPr>
          <w:szCs w:val="20"/>
        </w:rPr>
        <w:instrText xml:space="preserve"> REF _Ref56794507 \r \h </w:instrText>
      </w:r>
      <w:r w:rsidR="00A43009" w:rsidRPr="007A1890">
        <w:rPr>
          <w:szCs w:val="20"/>
        </w:rPr>
        <w:instrText xml:space="preserve">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14</w:t>
      </w:r>
      <w:r w:rsidR="003023B2" w:rsidRPr="007A1890">
        <w:rPr>
          <w:szCs w:val="20"/>
        </w:rPr>
        <w:fldChar w:fldCharType="end"/>
      </w:r>
      <w:r w:rsidR="004B55B8" w:rsidRPr="007A1890">
        <w:rPr>
          <w:szCs w:val="20"/>
        </w:rPr>
        <w:t>]</w:t>
      </w:r>
      <w:r w:rsidR="0070368A" w:rsidRPr="007A1890">
        <w:rPr>
          <w:szCs w:val="20"/>
        </w:rPr>
        <w:t xml:space="preserve"> </w:t>
      </w:r>
      <w:r w:rsidR="003023B2" w:rsidRPr="007A1890">
        <w:rPr>
          <w:szCs w:val="20"/>
        </w:rPr>
        <w:t>and ICDAR2015</w:t>
      </w:r>
      <w:r w:rsidR="004B55B8" w:rsidRPr="007A1890">
        <w:rPr>
          <w:szCs w:val="20"/>
        </w:rPr>
        <w:t xml:space="preserve"> [</w:t>
      </w:r>
      <w:r w:rsidR="003023B2" w:rsidRPr="007A1890">
        <w:rPr>
          <w:szCs w:val="20"/>
        </w:rPr>
        <w:fldChar w:fldCharType="begin"/>
      </w:r>
      <w:r w:rsidR="003023B2" w:rsidRPr="007A1890">
        <w:rPr>
          <w:szCs w:val="20"/>
        </w:rPr>
        <w:instrText xml:space="preserve"> REF _Ref53567072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15</w:t>
      </w:r>
      <w:r w:rsidR="003023B2" w:rsidRPr="007A1890">
        <w:rPr>
          <w:szCs w:val="20"/>
        </w:rPr>
        <w:fldChar w:fldCharType="end"/>
      </w:r>
      <w:r w:rsidR="004B55B8" w:rsidRPr="007A1890">
        <w:rPr>
          <w:szCs w:val="20"/>
        </w:rPr>
        <w:t>]</w:t>
      </w:r>
      <w:r w:rsidR="003023B2" w:rsidRPr="007A1890">
        <w:rPr>
          <w:szCs w:val="20"/>
        </w:rPr>
        <w:t xml:space="preserve"> competitions. However, these traditional methods </w:t>
      </w:r>
      <w:r w:rsidR="008E69F2" w:rsidRPr="007A1890">
        <w:rPr>
          <w:szCs w:val="20"/>
        </w:rPr>
        <w:t>lag</w:t>
      </w:r>
      <w:r w:rsidR="003023B2" w:rsidRPr="007A1890">
        <w:rPr>
          <w:szCs w:val="20"/>
        </w:rPr>
        <w:t xml:space="preserve"> behind deep neural network-based methods in accuracy and adaptability, particularly </w:t>
      </w:r>
      <w:r w:rsidR="002360DD" w:rsidRPr="007A1890">
        <w:rPr>
          <w:szCs w:val="20"/>
        </w:rPr>
        <w:t>when encountering challenging scenes such as those with low spatial resolution and geometric distortion</w:t>
      </w:r>
      <w:r w:rsidR="003023B2" w:rsidRPr="007A1890">
        <w:rPr>
          <w:szCs w:val="20"/>
        </w:rPr>
        <w:t>.</w:t>
      </w:r>
      <w:bookmarkEnd w:id="20"/>
      <w:bookmarkEnd w:id="21"/>
      <w:bookmarkEnd w:id="22"/>
      <w:bookmarkEnd w:id="23"/>
      <w:bookmarkEnd w:id="24"/>
      <w:bookmarkEnd w:id="25"/>
      <w:bookmarkEnd w:id="26"/>
      <w:bookmarkEnd w:id="27"/>
      <w:bookmarkEnd w:id="28"/>
    </w:p>
    <w:p w14:paraId="4D7B0BDF" w14:textId="2907D26C" w:rsidR="003023B2" w:rsidRPr="007A1890" w:rsidRDefault="003023B2" w:rsidP="003023B2">
      <w:pPr>
        <w:pStyle w:val="MDPI31text"/>
      </w:pPr>
      <w:r w:rsidRPr="007A1890">
        <w:t xml:space="preserve">Recently, with the rapid development of deep learning, natural scene text detection has entered a new era. A wide range of CNN-based text detection methods </w:t>
      </w:r>
      <w:r w:rsidR="00396F01" w:rsidRPr="007A1890">
        <w:t>have</w:t>
      </w:r>
      <w:r w:rsidRPr="007A1890">
        <w:t xml:space="preserve"> been developed and become mainstream with tremendous success. </w:t>
      </w:r>
      <w:r w:rsidR="00515A94" w:rsidRPr="007A1890">
        <w:t>From the perspective of the method used,</w:t>
      </w:r>
      <w:r w:rsidRPr="007A1890">
        <w:t xml:space="preserve"> text detection methods based on deep learning can be divided into three main categories: segmentation-based methods, </w:t>
      </w:r>
      <w:r w:rsidR="00C17FE8" w:rsidRPr="007A1890">
        <w:t xml:space="preserve">hybrid methods, and </w:t>
      </w:r>
      <w:r w:rsidRPr="007A1890">
        <w:t>bounding box regression-based methods.</w:t>
      </w:r>
    </w:p>
    <w:p w14:paraId="1EBFD255" w14:textId="5CF388D2" w:rsidR="00210C17" w:rsidRPr="007A1890" w:rsidRDefault="003023B2" w:rsidP="003023B2">
      <w:pPr>
        <w:pStyle w:val="MDPI31text"/>
        <w:rPr>
          <w:szCs w:val="20"/>
        </w:rPr>
      </w:pPr>
      <w:r w:rsidRPr="007A1890">
        <w:rPr>
          <w:szCs w:val="20"/>
        </w:rPr>
        <w:t>Segmentation</w:t>
      </w:r>
      <w:r w:rsidR="0009350B" w:rsidRPr="007A1890">
        <w:rPr>
          <w:szCs w:val="20"/>
        </w:rPr>
        <w:t>-</w:t>
      </w:r>
      <w:r w:rsidRPr="007A1890">
        <w:rPr>
          <w:szCs w:val="20"/>
        </w:rPr>
        <w:t>based methods</w:t>
      </w:r>
      <w:r w:rsidR="004B55B8" w:rsidRPr="007A1890">
        <w:rPr>
          <w:szCs w:val="20"/>
        </w:rPr>
        <w:t xml:space="preserve"> [</w:t>
      </w:r>
      <w:r w:rsidRPr="007A1890">
        <w:rPr>
          <w:szCs w:val="20"/>
        </w:rPr>
        <w:fldChar w:fldCharType="begin"/>
      </w:r>
      <w:r w:rsidRPr="007A1890">
        <w:rPr>
          <w:szCs w:val="20"/>
        </w:rPr>
        <w:instrText xml:space="preserve"> REF _Ref51341930 \r \h  \* MERGEFORMAT </w:instrText>
      </w:r>
      <w:r w:rsidRPr="007A1890">
        <w:rPr>
          <w:szCs w:val="20"/>
        </w:rPr>
      </w:r>
      <w:r w:rsidRPr="007A1890">
        <w:rPr>
          <w:szCs w:val="20"/>
        </w:rPr>
        <w:fldChar w:fldCharType="separate"/>
      </w:r>
      <w:r w:rsidR="007447F1" w:rsidRPr="007A1890">
        <w:rPr>
          <w:rFonts w:eastAsia="SimSun"/>
          <w:szCs w:val="20"/>
          <w:lang w:eastAsia="zh-CN"/>
        </w:rPr>
        <w:t>21</w:t>
      </w:r>
      <w:r w:rsidRPr="007A1890">
        <w:rPr>
          <w:szCs w:val="20"/>
        </w:rPr>
        <w:fldChar w:fldCharType="end"/>
      </w:r>
      <w:r w:rsidRPr="007A1890">
        <w:t>–</w:t>
      </w:r>
      <w:r w:rsidRPr="007A1890">
        <w:rPr>
          <w:szCs w:val="20"/>
        </w:rPr>
        <w:fldChar w:fldCharType="begin"/>
      </w:r>
      <w:r w:rsidRPr="007A1890">
        <w:rPr>
          <w:szCs w:val="20"/>
        </w:rPr>
        <w:instrText xml:space="preserve"> REF _Ref55763798 \r \h  \* MERGEFORMAT </w:instrText>
      </w:r>
      <w:r w:rsidRPr="007A1890">
        <w:rPr>
          <w:szCs w:val="20"/>
        </w:rPr>
      </w:r>
      <w:r w:rsidRPr="007A1890">
        <w:rPr>
          <w:szCs w:val="20"/>
        </w:rPr>
        <w:fldChar w:fldCharType="separate"/>
      </w:r>
      <w:r w:rsidR="007447F1" w:rsidRPr="007A1890">
        <w:rPr>
          <w:rFonts w:eastAsia="SimSun"/>
          <w:szCs w:val="20"/>
          <w:lang w:eastAsia="zh-CN"/>
        </w:rPr>
        <w:t>25</w:t>
      </w:r>
      <w:r w:rsidRPr="007A1890">
        <w:rPr>
          <w:szCs w:val="20"/>
        </w:rPr>
        <w:fldChar w:fldCharType="end"/>
      </w:r>
      <w:r w:rsidR="004B55B8" w:rsidRPr="007A1890">
        <w:rPr>
          <w:szCs w:val="20"/>
        </w:rPr>
        <w:t>]</w:t>
      </w:r>
      <w:r w:rsidR="009B4094" w:rsidRPr="007A1890">
        <w:rPr>
          <w:szCs w:val="20"/>
        </w:rPr>
        <w:t xml:space="preserve"> strive to address the issue by segmenting the text region from the background and obtaining the boundary box of the text through additional steps</w:t>
      </w:r>
      <w:r w:rsidRPr="007A1890">
        <w:rPr>
          <w:szCs w:val="20"/>
        </w:rPr>
        <w:t>.</w:t>
      </w:r>
      <w:r w:rsidR="006B6875" w:rsidRPr="007A1890">
        <w:rPr>
          <w:szCs w:val="20"/>
        </w:rPr>
        <w:t xml:space="preserve"> </w:t>
      </w:r>
      <w:r w:rsidR="00210C17" w:rsidRPr="007A1890">
        <w:rPr>
          <w:rStyle w:val="Emphasis"/>
          <w:i w:val="0"/>
          <w:iCs w:val="0"/>
          <w:szCs w:val="20"/>
          <w:shd w:val="clear" w:color="auto" w:fill="FDFDFD"/>
        </w:rPr>
        <w:t>EAST [</w:t>
      </w:r>
      <w:r w:rsidR="00210C17" w:rsidRPr="007A1890">
        <w:rPr>
          <w:rStyle w:val="Emphasis"/>
          <w:i w:val="0"/>
          <w:iCs w:val="0"/>
          <w:szCs w:val="20"/>
          <w:shd w:val="clear" w:color="auto" w:fill="FDFDFD"/>
        </w:rPr>
        <w:fldChar w:fldCharType="begin"/>
      </w:r>
      <w:r w:rsidR="00210C17" w:rsidRPr="007A1890">
        <w:rPr>
          <w:rStyle w:val="Emphasis"/>
          <w:i w:val="0"/>
          <w:iCs w:val="0"/>
          <w:szCs w:val="20"/>
          <w:shd w:val="clear" w:color="auto" w:fill="FDFDFD"/>
        </w:rPr>
        <w:instrText xml:space="preserve"> REF _Ref51510595 \r \h  \* MERGEFORMAT </w:instrText>
      </w:r>
      <w:r w:rsidR="00210C17" w:rsidRPr="007A1890">
        <w:rPr>
          <w:rStyle w:val="Emphasis"/>
          <w:i w:val="0"/>
          <w:iCs w:val="0"/>
          <w:szCs w:val="20"/>
          <w:shd w:val="clear" w:color="auto" w:fill="FDFDFD"/>
        </w:rPr>
      </w:r>
      <w:r w:rsidR="00210C17"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28</w:t>
      </w:r>
      <w:r w:rsidR="00210C17" w:rsidRPr="007A1890">
        <w:rPr>
          <w:rStyle w:val="Emphasis"/>
          <w:i w:val="0"/>
          <w:iCs w:val="0"/>
          <w:szCs w:val="20"/>
          <w:shd w:val="clear" w:color="auto" w:fill="FDFDFD"/>
        </w:rPr>
        <w:fldChar w:fldCharType="end"/>
      </w:r>
      <w:r w:rsidR="00210C17" w:rsidRPr="007A1890">
        <w:rPr>
          <w:rStyle w:val="Emphasis"/>
          <w:i w:val="0"/>
          <w:iCs w:val="0"/>
          <w:szCs w:val="20"/>
          <w:shd w:val="clear" w:color="auto" w:fill="FDFDFD"/>
        </w:rPr>
        <w:t>]</w:t>
      </w:r>
      <w:r w:rsidR="00210C17" w:rsidRPr="007A1890">
        <w:rPr>
          <w:szCs w:val="20"/>
        </w:rPr>
        <w:t xml:space="preserve"> </w:t>
      </w:r>
      <w:r w:rsidR="00707D31" w:rsidRPr="007A1890">
        <w:rPr>
          <w:szCs w:val="20"/>
        </w:rPr>
        <w:t>generated a text region map using a U-shape network</w:t>
      </w:r>
      <w:r w:rsidR="006A3B9D" w:rsidRPr="007A1890">
        <w:rPr>
          <w:szCs w:val="20"/>
        </w:rPr>
        <w:t xml:space="preserve"> [</w:t>
      </w:r>
      <w:r w:rsidR="006A3B9D" w:rsidRPr="007A1890">
        <w:rPr>
          <w:szCs w:val="20"/>
        </w:rPr>
        <w:fldChar w:fldCharType="begin"/>
      </w:r>
      <w:r w:rsidR="006A3B9D" w:rsidRPr="007A1890">
        <w:rPr>
          <w:szCs w:val="20"/>
        </w:rPr>
        <w:instrText xml:space="preserve"> REF _Ref60503219 \r \h </w:instrText>
      </w:r>
      <w:r w:rsidR="004A4499" w:rsidRPr="007A1890">
        <w:rPr>
          <w:szCs w:val="20"/>
        </w:rPr>
        <w:instrText xml:space="preserve"> \* MERGEFORMAT </w:instrText>
      </w:r>
      <w:r w:rsidR="006A3B9D" w:rsidRPr="007A1890">
        <w:rPr>
          <w:szCs w:val="20"/>
        </w:rPr>
      </w:r>
      <w:r w:rsidR="006A3B9D" w:rsidRPr="007A1890">
        <w:rPr>
          <w:szCs w:val="20"/>
        </w:rPr>
        <w:fldChar w:fldCharType="separate"/>
      </w:r>
      <w:r w:rsidR="007447F1" w:rsidRPr="007A1890">
        <w:rPr>
          <w:szCs w:val="20"/>
        </w:rPr>
        <w:t>41</w:t>
      </w:r>
      <w:r w:rsidR="006A3B9D" w:rsidRPr="007A1890">
        <w:rPr>
          <w:szCs w:val="20"/>
        </w:rPr>
        <w:fldChar w:fldCharType="end"/>
      </w:r>
      <w:r w:rsidR="006A3B9D" w:rsidRPr="007A1890">
        <w:rPr>
          <w:szCs w:val="20"/>
        </w:rPr>
        <w:t>]</w:t>
      </w:r>
      <w:r w:rsidR="00210C17" w:rsidRPr="007A1890">
        <w:rPr>
          <w:szCs w:val="20"/>
        </w:rPr>
        <w:t xml:space="preserve">. </w:t>
      </w:r>
      <w:r w:rsidR="00707D31" w:rsidRPr="007A1890">
        <w:rPr>
          <w:szCs w:val="20"/>
        </w:rPr>
        <w:t xml:space="preserve">It regressed the oriented rectangles or quadrilaterals based on the same feature to </w:t>
      </w:r>
      <w:r w:rsidR="00725CC8" w:rsidRPr="007A1890">
        <w:rPr>
          <w:szCs w:val="20"/>
        </w:rPr>
        <w:t>create</w:t>
      </w:r>
      <w:r w:rsidR="00707D31" w:rsidRPr="007A1890">
        <w:rPr>
          <w:szCs w:val="20"/>
        </w:rPr>
        <w:t xml:space="preserve"> the score map.</w:t>
      </w:r>
      <w:r w:rsidR="00210C17" w:rsidRPr="007A1890">
        <w:rPr>
          <w:szCs w:val="20"/>
        </w:rPr>
        <w:t xml:space="preserve"> </w:t>
      </w:r>
      <w:bookmarkStart w:id="31" w:name="_Hlk61363727"/>
      <w:bookmarkStart w:id="32" w:name="_Hlk60998187"/>
      <w:r w:rsidR="00062176" w:rsidRPr="007A1890">
        <w:rPr>
          <w:szCs w:val="20"/>
        </w:rPr>
        <w:t>TextFuseNet</w:t>
      </w:r>
      <w:r w:rsidR="00397483" w:rsidRPr="007A1890">
        <w:rPr>
          <w:szCs w:val="20"/>
        </w:rPr>
        <w:t>[</w:t>
      </w:r>
      <w:r w:rsidR="00397483" w:rsidRPr="007A1890">
        <w:rPr>
          <w:szCs w:val="20"/>
        </w:rPr>
        <w:fldChar w:fldCharType="begin"/>
      </w:r>
      <w:r w:rsidR="00397483" w:rsidRPr="007A1890">
        <w:rPr>
          <w:szCs w:val="20"/>
        </w:rPr>
        <w:instrText xml:space="preserve"> REF _Ref60522129 \r \h </w:instrText>
      </w:r>
      <w:r w:rsidR="006F5D1B" w:rsidRPr="007A1890">
        <w:rPr>
          <w:szCs w:val="20"/>
        </w:rPr>
        <w:instrText xml:space="preserve"> \* MERGEFORMAT </w:instrText>
      </w:r>
      <w:r w:rsidR="00397483" w:rsidRPr="007A1890">
        <w:rPr>
          <w:szCs w:val="20"/>
        </w:rPr>
      </w:r>
      <w:r w:rsidR="00397483" w:rsidRPr="007A1890">
        <w:rPr>
          <w:szCs w:val="20"/>
        </w:rPr>
        <w:fldChar w:fldCharType="separate"/>
      </w:r>
      <w:r w:rsidR="007447F1" w:rsidRPr="007A1890">
        <w:rPr>
          <w:szCs w:val="20"/>
        </w:rPr>
        <w:t>42</w:t>
      </w:r>
      <w:r w:rsidR="00397483" w:rsidRPr="007A1890">
        <w:rPr>
          <w:szCs w:val="20"/>
        </w:rPr>
        <w:fldChar w:fldCharType="end"/>
      </w:r>
      <w:r w:rsidR="00397483" w:rsidRPr="007A1890">
        <w:rPr>
          <w:szCs w:val="20"/>
        </w:rPr>
        <w:t>]</w:t>
      </w:r>
      <w:r w:rsidR="00062176" w:rsidRPr="007A1890">
        <w:rPr>
          <w:szCs w:val="20"/>
        </w:rPr>
        <w:t xml:space="preserve"> </w:t>
      </w:r>
      <w:r w:rsidR="00333575" w:rsidRPr="007A1890">
        <w:rPr>
          <w:szCs w:val="20"/>
        </w:rPr>
        <w:t xml:space="preserve">considered the text detection task </w:t>
      </w:r>
      <w:r w:rsidR="00794F06" w:rsidRPr="007A1890">
        <w:rPr>
          <w:szCs w:val="20"/>
        </w:rPr>
        <w:t>to be</w:t>
      </w:r>
      <w:r w:rsidR="00333575" w:rsidRPr="007A1890">
        <w:rPr>
          <w:szCs w:val="20"/>
        </w:rPr>
        <w:t xml:space="preserve"> an instance segmentation task,</w:t>
      </w:r>
      <w:r w:rsidR="00340982" w:rsidRPr="007A1890">
        <w:rPr>
          <w:szCs w:val="20"/>
        </w:rPr>
        <w:t xml:space="preserve"> </w:t>
      </w:r>
      <w:r w:rsidR="00333575" w:rsidRPr="007A1890">
        <w:rPr>
          <w:szCs w:val="20"/>
        </w:rPr>
        <w:t>where character-, word- and global-level features were extracted and embedded into a multi-path fusion architecture for text detection</w:t>
      </w:r>
      <w:r w:rsidR="00340982" w:rsidRPr="007A1890">
        <w:rPr>
          <w:szCs w:val="20"/>
        </w:rPr>
        <w:t xml:space="preserve">. </w:t>
      </w:r>
      <w:r w:rsidR="00B36655" w:rsidRPr="007A1890">
        <w:rPr>
          <w:szCs w:val="20"/>
        </w:rPr>
        <w:t xml:space="preserve">The network has the advantage of high detection accuracy, </w:t>
      </w:r>
      <w:r w:rsidR="001E14DB" w:rsidRPr="007A1890">
        <w:rPr>
          <w:szCs w:val="20"/>
        </w:rPr>
        <w:t>but</w:t>
      </w:r>
      <w:r w:rsidR="00B36655" w:rsidRPr="007A1890">
        <w:rPr>
          <w:szCs w:val="20"/>
        </w:rPr>
        <w:t xml:space="preserve"> computational efficiency is low</w:t>
      </w:r>
      <w:r w:rsidR="00E215C6" w:rsidRPr="007A1890">
        <w:rPr>
          <w:szCs w:val="20"/>
        </w:rPr>
        <w:t>.</w:t>
      </w:r>
      <w:bookmarkEnd w:id="31"/>
      <w:r w:rsidR="00514E26" w:rsidRPr="007A1890">
        <w:rPr>
          <w:szCs w:val="20"/>
        </w:rPr>
        <w:t xml:space="preserve"> </w:t>
      </w:r>
      <w:bookmarkEnd w:id="32"/>
      <w:r w:rsidR="0086286C" w:rsidRPr="007A1890">
        <w:rPr>
          <w:szCs w:val="20"/>
        </w:rPr>
        <w:t>Hybrid methods [</w:t>
      </w:r>
      <w:r w:rsidR="0086286C" w:rsidRPr="007A1890">
        <w:rPr>
          <w:szCs w:val="20"/>
        </w:rPr>
        <w:fldChar w:fldCharType="begin"/>
      </w:r>
      <w:r w:rsidR="0086286C" w:rsidRPr="007A1890">
        <w:rPr>
          <w:szCs w:val="20"/>
        </w:rPr>
        <w:instrText xml:space="preserve"> REF _Ref55898884 \r \h  \* MERGEFORMAT </w:instrText>
      </w:r>
      <w:r w:rsidR="0086286C" w:rsidRPr="007A1890">
        <w:rPr>
          <w:szCs w:val="20"/>
        </w:rPr>
      </w:r>
      <w:r w:rsidR="0086286C" w:rsidRPr="007A1890">
        <w:rPr>
          <w:szCs w:val="20"/>
        </w:rPr>
        <w:fldChar w:fldCharType="separate"/>
      </w:r>
      <w:r w:rsidR="007447F1" w:rsidRPr="007A1890">
        <w:rPr>
          <w:rFonts w:eastAsia="SimSun"/>
          <w:szCs w:val="20"/>
          <w:lang w:eastAsia="zh-CN"/>
        </w:rPr>
        <w:t>26</w:t>
      </w:r>
      <w:r w:rsidR="0086286C" w:rsidRPr="007A1890">
        <w:rPr>
          <w:szCs w:val="20"/>
        </w:rPr>
        <w:fldChar w:fldCharType="end"/>
      </w:r>
      <w:r w:rsidR="0086286C" w:rsidRPr="007A1890">
        <w:t>–</w:t>
      </w:r>
      <w:r w:rsidR="0086286C" w:rsidRPr="007A1890">
        <w:rPr>
          <w:szCs w:val="20"/>
        </w:rPr>
        <w:fldChar w:fldCharType="begin"/>
      </w:r>
      <w:r w:rsidR="0086286C" w:rsidRPr="007A1890">
        <w:rPr>
          <w:szCs w:val="20"/>
        </w:rPr>
        <w:instrText xml:space="preserve"> REF _Ref55912973 \r \h  \* MERGEFORMAT </w:instrText>
      </w:r>
      <w:r w:rsidR="0086286C" w:rsidRPr="007A1890">
        <w:rPr>
          <w:szCs w:val="20"/>
        </w:rPr>
      </w:r>
      <w:r w:rsidR="0086286C" w:rsidRPr="007A1890">
        <w:rPr>
          <w:szCs w:val="20"/>
        </w:rPr>
        <w:fldChar w:fldCharType="separate"/>
      </w:r>
      <w:r w:rsidR="007447F1" w:rsidRPr="007A1890">
        <w:rPr>
          <w:rFonts w:eastAsia="SimSun"/>
          <w:szCs w:val="20"/>
          <w:lang w:eastAsia="zh-CN"/>
        </w:rPr>
        <w:t>27</w:t>
      </w:r>
      <w:r w:rsidR="0086286C" w:rsidRPr="007A1890">
        <w:rPr>
          <w:szCs w:val="20"/>
        </w:rPr>
        <w:fldChar w:fldCharType="end"/>
      </w:r>
      <w:r w:rsidR="0086286C" w:rsidRPr="007A1890">
        <w:rPr>
          <w:szCs w:val="20"/>
        </w:rPr>
        <w:t>] use</w:t>
      </w:r>
      <w:r w:rsidR="00A95DDD" w:rsidRPr="007A1890">
        <w:rPr>
          <w:szCs w:val="20"/>
        </w:rPr>
        <w:t>d</w:t>
      </w:r>
      <w:r w:rsidR="0086286C" w:rsidRPr="007A1890">
        <w:rPr>
          <w:szCs w:val="20"/>
        </w:rPr>
        <w:t xml:space="preserve"> segmentation-based methods to predict the score map of the text</w:t>
      </w:r>
      <w:r w:rsidR="0053171F" w:rsidRPr="007A1890">
        <w:rPr>
          <w:szCs w:val="20"/>
        </w:rPr>
        <w:t>;</w:t>
      </w:r>
      <w:r w:rsidR="0086286C" w:rsidRPr="007A1890">
        <w:rPr>
          <w:szCs w:val="20"/>
        </w:rPr>
        <w:t xml:space="preserve"> thereafter the text bounding box is acquired through regression.</w:t>
      </w:r>
      <w:r w:rsidR="0093248B" w:rsidRPr="007A1890">
        <w:rPr>
          <w:szCs w:val="20"/>
        </w:rPr>
        <w:t xml:space="preserve"> </w:t>
      </w:r>
    </w:p>
    <w:p w14:paraId="579B62E9" w14:textId="171F43AC" w:rsidR="00B81B98" w:rsidRPr="007A1890" w:rsidRDefault="000037D0" w:rsidP="00B81B98">
      <w:pPr>
        <w:pStyle w:val="MDPI31text"/>
        <w:rPr>
          <w:szCs w:val="20"/>
        </w:rPr>
      </w:pPr>
      <w:r w:rsidRPr="007A1890">
        <w:rPr>
          <w:szCs w:val="20"/>
        </w:rPr>
        <w:t>B</w:t>
      </w:r>
      <w:r w:rsidR="003023B2" w:rsidRPr="007A1890">
        <w:rPr>
          <w:szCs w:val="20"/>
        </w:rPr>
        <w:t>ounding box regression methods can be categorized into either two-stage methods or one-stage methods. Two-stage methods rely on region proposals</w:t>
      </w:r>
      <w:r w:rsidR="00903F5C" w:rsidRPr="007A1890">
        <w:rPr>
          <w:szCs w:val="20"/>
        </w:rPr>
        <w:t>. T</w:t>
      </w:r>
      <w:r w:rsidR="003023B2" w:rsidRPr="007A1890">
        <w:rPr>
          <w:szCs w:val="20"/>
        </w:rPr>
        <w:t xml:space="preserve">he most representative network is </w:t>
      </w:r>
      <w:bookmarkStart w:id="33" w:name="OLE_LINK382"/>
      <w:bookmarkStart w:id="34" w:name="OLE_LINK383"/>
      <w:r w:rsidR="003023B2" w:rsidRPr="007A1890">
        <w:rPr>
          <w:szCs w:val="20"/>
        </w:rPr>
        <w:t>Faster R-CNN</w:t>
      </w:r>
      <w:r w:rsidR="004B55B8" w:rsidRPr="007A1890">
        <w:rPr>
          <w:szCs w:val="20"/>
        </w:rPr>
        <w:t xml:space="preserve"> [</w:t>
      </w:r>
      <w:r w:rsidR="00C81D5D" w:rsidRPr="007A1890">
        <w:rPr>
          <w:szCs w:val="20"/>
        </w:rPr>
        <w:fldChar w:fldCharType="begin"/>
      </w:r>
      <w:r w:rsidR="00C81D5D" w:rsidRPr="007A1890">
        <w:rPr>
          <w:szCs w:val="20"/>
        </w:rPr>
        <w:instrText xml:space="preserve"> REF _Ref58789729 \r \h </w:instrText>
      </w:r>
      <w:r w:rsidR="004B55B8" w:rsidRPr="007A1890">
        <w:rPr>
          <w:szCs w:val="20"/>
        </w:rPr>
        <w:instrText xml:space="preserve"> \* MERGEFORMAT </w:instrText>
      </w:r>
      <w:r w:rsidR="00C81D5D" w:rsidRPr="007A1890">
        <w:rPr>
          <w:szCs w:val="20"/>
        </w:rPr>
      </w:r>
      <w:r w:rsidR="00C81D5D" w:rsidRPr="007A1890">
        <w:rPr>
          <w:szCs w:val="20"/>
        </w:rPr>
        <w:fldChar w:fldCharType="separate"/>
      </w:r>
      <w:r w:rsidR="007447F1" w:rsidRPr="007A1890">
        <w:rPr>
          <w:szCs w:val="20"/>
        </w:rPr>
        <w:t>35</w:t>
      </w:r>
      <w:r w:rsidR="00C81D5D" w:rsidRPr="007A1890">
        <w:rPr>
          <w:szCs w:val="20"/>
        </w:rPr>
        <w:fldChar w:fldCharType="end"/>
      </w:r>
      <w:bookmarkStart w:id="35" w:name="OLE_LINK424"/>
      <w:bookmarkStart w:id="36" w:name="OLE_LINK425"/>
      <w:bookmarkEnd w:id="33"/>
      <w:bookmarkEnd w:id="34"/>
      <w:r w:rsidR="004B55B8" w:rsidRPr="007A1890">
        <w:rPr>
          <w:szCs w:val="20"/>
        </w:rPr>
        <w:t>]</w:t>
      </w:r>
      <w:r w:rsidR="003023B2" w:rsidRPr="007A1890">
        <w:rPr>
          <w:szCs w:val="20"/>
        </w:rPr>
        <w:t xml:space="preserve">. </w:t>
      </w:r>
      <w:bookmarkEnd w:id="35"/>
      <w:bookmarkEnd w:id="36"/>
      <w:r w:rsidR="003023B2" w:rsidRPr="007A1890">
        <w:rPr>
          <w:szCs w:val="20"/>
        </w:rPr>
        <w:t>Many state-of-the-art methods</w:t>
      </w:r>
      <w:r w:rsidR="00EE48FC" w:rsidRPr="007A1890">
        <w:rPr>
          <w:szCs w:val="20"/>
        </w:rPr>
        <w:t xml:space="preserve"> such as R2CNN [</w:t>
      </w:r>
      <w:r w:rsidR="00EE48FC" w:rsidRPr="007A1890">
        <w:rPr>
          <w:rStyle w:val="Emphasis"/>
          <w:i w:val="0"/>
          <w:iCs w:val="0"/>
          <w:szCs w:val="20"/>
          <w:shd w:val="clear" w:color="auto" w:fill="FDFDFD"/>
        </w:rPr>
        <w:fldChar w:fldCharType="begin"/>
      </w:r>
      <w:r w:rsidR="00EE48FC" w:rsidRPr="007A1890">
        <w:rPr>
          <w:rStyle w:val="Emphasis"/>
          <w:szCs w:val="20"/>
          <w:shd w:val="clear" w:color="auto" w:fill="FDFDFD"/>
        </w:rPr>
        <w:instrText xml:space="preserve"> REF _Ref51425109 \r \h  \* MERGEFORMAT </w:instrText>
      </w:r>
      <w:r w:rsidR="00EE48FC" w:rsidRPr="007A1890">
        <w:rPr>
          <w:rStyle w:val="Emphasis"/>
          <w:i w:val="0"/>
          <w:iCs w:val="0"/>
          <w:szCs w:val="20"/>
          <w:shd w:val="clear" w:color="auto" w:fill="FDFDFD"/>
        </w:rPr>
      </w:r>
      <w:r w:rsidR="00EE48FC" w:rsidRPr="007A1890">
        <w:rPr>
          <w:rStyle w:val="Emphasis"/>
          <w:i w:val="0"/>
          <w:iCs w:val="0"/>
          <w:szCs w:val="20"/>
          <w:shd w:val="clear" w:color="auto" w:fill="FDFDFD"/>
        </w:rPr>
        <w:fldChar w:fldCharType="separate"/>
      </w:r>
      <w:r w:rsidR="007447F1" w:rsidRPr="007A1890">
        <w:rPr>
          <w:rStyle w:val="Emphasis"/>
          <w:rFonts w:eastAsia="SimSun"/>
          <w:i w:val="0"/>
          <w:iCs w:val="0"/>
          <w:szCs w:val="20"/>
          <w:shd w:val="clear" w:color="auto" w:fill="FDFDFD"/>
          <w:lang w:eastAsia="zh-CN"/>
        </w:rPr>
        <w:t>32</w:t>
      </w:r>
      <w:r w:rsidR="00EE48FC" w:rsidRPr="007A1890">
        <w:rPr>
          <w:rStyle w:val="Emphasis"/>
          <w:i w:val="0"/>
          <w:iCs w:val="0"/>
          <w:szCs w:val="20"/>
          <w:shd w:val="clear" w:color="auto" w:fill="FDFDFD"/>
        </w:rPr>
        <w:fldChar w:fldCharType="end"/>
      </w:r>
      <w:r w:rsidR="00EE48FC" w:rsidRPr="007A1890">
        <w:rPr>
          <w:rStyle w:val="Emphasis"/>
          <w:i w:val="0"/>
          <w:iCs w:val="0"/>
          <w:szCs w:val="20"/>
          <w:shd w:val="clear" w:color="auto" w:fill="FDFDFD"/>
        </w:rPr>
        <w:t>]</w:t>
      </w:r>
      <w:r w:rsidR="00EE48FC" w:rsidRPr="007A1890">
        <w:rPr>
          <w:szCs w:val="20"/>
        </w:rPr>
        <w:t xml:space="preserve"> and RRPN [</w:t>
      </w:r>
      <w:r w:rsidR="00EE48FC" w:rsidRPr="007A1890">
        <w:rPr>
          <w:szCs w:val="20"/>
        </w:rPr>
        <w:fldChar w:fldCharType="begin"/>
      </w:r>
      <w:r w:rsidR="00EE48FC" w:rsidRPr="007A1890">
        <w:rPr>
          <w:szCs w:val="20"/>
        </w:rPr>
        <w:instrText xml:space="preserve"> REF _Ref51342990 \r \h  \* MERGEFORMAT </w:instrText>
      </w:r>
      <w:r w:rsidR="00EE48FC" w:rsidRPr="007A1890">
        <w:rPr>
          <w:szCs w:val="20"/>
        </w:rPr>
      </w:r>
      <w:r w:rsidR="00EE48FC" w:rsidRPr="007A1890">
        <w:rPr>
          <w:szCs w:val="20"/>
        </w:rPr>
        <w:fldChar w:fldCharType="separate"/>
      </w:r>
      <w:r w:rsidR="007447F1" w:rsidRPr="007A1890">
        <w:rPr>
          <w:rFonts w:eastAsia="SimSun"/>
          <w:szCs w:val="20"/>
          <w:lang w:eastAsia="zh-CN"/>
        </w:rPr>
        <w:t>31</w:t>
      </w:r>
      <w:r w:rsidR="00EE48FC" w:rsidRPr="007A1890">
        <w:rPr>
          <w:szCs w:val="20"/>
        </w:rPr>
        <w:fldChar w:fldCharType="end"/>
      </w:r>
      <w:r w:rsidR="00EE48FC" w:rsidRPr="007A1890">
        <w:rPr>
          <w:szCs w:val="20"/>
        </w:rPr>
        <w:t>]</w:t>
      </w:r>
      <w:r w:rsidR="003023B2" w:rsidRPr="007A1890">
        <w:rPr>
          <w:szCs w:val="20"/>
        </w:rPr>
        <w:t xml:space="preserve"> are designed on the basis of faster R-CNN. In R2CNN</w:t>
      </w:r>
      <w:r w:rsidR="004B55B8" w:rsidRPr="007A1890">
        <w:rPr>
          <w:szCs w:val="20"/>
        </w:rPr>
        <w:t xml:space="preserve"> [</w:t>
      </w:r>
      <w:r w:rsidR="003023B2" w:rsidRPr="007A1890">
        <w:rPr>
          <w:rStyle w:val="Emphasis"/>
          <w:i w:val="0"/>
          <w:iCs w:val="0"/>
          <w:szCs w:val="20"/>
          <w:shd w:val="clear" w:color="auto" w:fill="FDFDFD"/>
        </w:rPr>
        <w:fldChar w:fldCharType="begin"/>
      </w:r>
      <w:r w:rsidR="003023B2" w:rsidRPr="007A1890">
        <w:rPr>
          <w:rStyle w:val="Emphasis"/>
          <w:szCs w:val="20"/>
          <w:shd w:val="clear" w:color="auto" w:fill="FDFDFD"/>
        </w:rPr>
        <w:instrText xml:space="preserve"> REF _Ref51425109 \r \h  \* MERGEFORMAT </w:instrText>
      </w:r>
      <w:r w:rsidR="003023B2" w:rsidRPr="007A1890">
        <w:rPr>
          <w:rStyle w:val="Emphasis"/>
          <w:i w:val="0"/>
          <w:iCs w:val="0"/>
          <w:szCs w:val="20"/>
          <w:shd w:val="clear" w:color="auto" w:fill="FDFDFD"/>
        </w:rPr>
      </w:r>
      <w:r w:rsidR="003023B2" w:rsidRPr="007A1890">
        <w:rPr>
          <w:rStyle w:val="Emphasis"/>
          <w:i w:val="0"/>
          <w:iCs w:val="0"/>
          <w:szCs w:val="20"/>
          <w:shd w:val="clear" w:color="auto" w:fill="FDFDFD"/>
        </w:rPr>
        <w:fldChar w:fldCharType="separate"/>
      </w:r>
      <w:r w:rsidR="007447F1" w:rsidRPr="007A1890">
        <w:rPr>
          <w:rStyle w:val="Emphasis"/>
          <w:rFonts w:eastAsia="SimSun"/>
          <w:i w:val="0"/>
          <w:iCs w:val="0"/>
          <w:szCs w:val="20"/>
          <w:shd w:val="clear" w:color="auto" w:fill="FDFDFD"/>
          <w:lang w:eastAsia="zh-CN"/>
        </w:rPr>
        <w:t>32</w:t>
      </w:r>
      <w:r w:rsidR="003023B2"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003023B2" w:rsidRPr="007A1890">
        <w:rPr>
          <w:szCs w:val="20"/>
        </w:rPr>
        <w:t xml:space="preserve">, Region-of-Interest (RoI) Pooling with </w:t>
      </w:r>
      <w:r w:rsidR="00C64AFE" w:rsidRPr="007A1890">
        <w:rPr>
          <w:szCs w:val="20"/>
        </w:rPr>
        <w:t>varied</w:t>
      </w:r>
      <w:r w:rsidR="003023B2" w:rsidRPr="007A1890">
        <w:rPr>
          <w:szCs w:val="20"/>
        </w:rPr>
        <w:t xml:space="preserve"> pooling sizes </w:t>
      </w:r>
      <w:r w:rsidR="00C64AFE" w:rsidRPr="007A1890">
        <w:rPr>
          <w:szCs w:val="20"/>
        </w:rPr>
        <w:t>was</w:t>
      </w:r>
      <w:r w:rsidR="003023B2" w:rsidRPr="007A1890">
        <w:rPr>
          <w:szCs w:val="20"/>
        </w:rPr>
        <w:t xml:space="preserve"> performed</w:t>
      </w:r>
      <w:r w:rsidR="00C2142C" w:rsidRPr="007A1890">
        <w:rPr>
          <w:szCs w:val="20"/>
        </w:rPr>
        <w:t xml:space="preserve"> several times</w:t>
      </w:r>
      <w:r w:rsidR="003023B2" w:rsidRPr="007A1890">
        <w:rPr>
          <w:szCs w:val="20"/>
        </w:rPr>
        <w:t xml:space="preserve"> on the axis-aligned region proposals generated by RPN</w:t>
      </w:r>
      <w:r w:rsidR="004B55B8" w:rsidRPr="007A1890">
        <w:rPr>
          <w:szCs w:val="20"/>
        </w:rPr>
        <w:t xml:space="preserve"> [</w:t>
      </w:r>
      <w:r w:rsidR="006B7333" w:rsidRPr="007A1890">
        <w:rPr>
          <w:szCs w:val="20"/>
        </w:rPr>
        <w:fldChar w:fldCharType="begin"/>
      </w:r>
      <w:r w:rsidR="006B7333" w:rsidRPr="007A1890">
        <w:rPr>
          <w:szCs w:val="20"/>
        </w:rPr>
        <w:instrText xml:space="preserve"> REF _Ref58789729 \r \h </w:instrText>
      </w:r>
      <w:r w:rsidR="004B55B8" w:rsidRPr="007A1890">
        <w:rPr>
          <w:szCs w:val="20"/>
        </w:rPr>
        <w:instrText xml:space="preserve"> \* MERGEFORMAT </w:instrText>
      </w:r>
      <w:r w:rsidR="006B7333" w:rsidRPr="007A1890">
        <w:rPr>
          <w:szCs w:val="20"/>
        </w:rPr>
      </w:r>
      <w:r w:rsidR="006B7333" w:rsidRPr="007A1890">
        <w:rPr>
          <w:szCs w:val="20"/>
        </w:rPr>
        <w:fldChar w:fldCharType="separate"/>
      </w:r>
      <w:r w:rsidR="007447F1" w:rsidRPr="007A1890">
        <w:rPr>
          <w:szCs w:val="20"/>
        </w:rPr>
        <w:t>35</w:t>
      </w:r>
      <w:r w:rsidR="006B7333" w:rsidRPr="007A1890">
        <w:rPr>
          <w:szCs w:val="20"/>
        </w:rPr>
        <w:fldChar w:fldCharType="end"/>
      </w:r>
      <w:r w:rsidR="004B55B8" w:rsidRPr="007A1890">
        <w:rPr>
          <w:szCs w:val="20"/>
        </w:rPr>
        <w:t>]</w:t>
      </w:r>
      <w:r w:rsidR="003023B2" w:rsidRPr="007A1890">
        <w:rPr>
          <w:szCs w:val="20"/>
        </w:rPr>
        <w:t xml:space="preserve"> and the concatenated features </w:t>
      </w:r>
      <w:r w:rsidR="008C1913" w:rsidRPr="007A1890">
        <w:rPr>
          <w:szCs w:val="20"/>
        </w:rPr>
        <w:t>were</w:t>
      </w:r>
      <w:r w:rsidR="003023B2" w:rsidRPr="007A1890">
        <w:rPr>
          <w:szCs w:val="20"/>
        </w:rPr>
        <w:t xml:space="preserve"> used to classify the proposal, where both axis-aligned box and inclined region box </w:t>
      </w:r>
      <w:r w:rsidR="00443BE2" w:rsidRPr="007A1890">
        <w:rPr>
          <w:szCs w:val="20"/>
        </w:rPr>
        <w:t>were</w:t>
      </w:r>
      <w:r w:rsidR="003023B2" w:rsidRPr="007A1890">
        <w:rPr>
          <w:szCs w:val="20"/>
        </w:rPr>
        <w:t xml:space="preserve"> estimated. </w:t>
      </w:r>
      <w:r w:rsidR="00CD0A3E" w:rsidRPr="007A1890">
        <w:rPr>
          <w:szCs w:val="20"/>
        </w:rPr>
        <w:t>R2CNN adopt</w:t>
      </w:r>
      <w:r w:rsidR="002562FA" w:rsidRPr="007A1890">
        <w:rPr>
          <w:szCs w:val="20"/>
        </w:rPr>
        <w:t>ed</w:t>
      </w:r>
      <w:r w:rsidR="00CD0A3E" w:rsidRPr="007A1890">
        <w:rPr>
          <w:szCs w:val="20"/>
        </w:rPr>
        <w:t xml:space="preserve"> a single detection scale design and cannot perform multi-scale detection tasks.</w:t>
      </w:r>
      <w:r w:rsidR="002951A8" w:rsidRPr="007A1890">
        <w:rPr>
          <w:szCs w:val="20"/>
        </w:rPr>
        <w:t xml:space="preserve"> </w:t>
      </w:r>
      <w:r w:rsidR="003023B2" w:rsidRPr="007A1890">
        <w:rPr>
          <w:szCs w:val="20"/>
        </w:rPr>
        <w:t>RRPN</w:t>
      </w:r>
      <w:r w:rsidR="004B55B8" w:rsidRPr="007A1890">
        <w:rPr>
          <w:szCs w:val="20"/>
        </w:rPr>
        <w:t xml:space="preserve"> [</w:t>
      </w:r>
      <w:r w:rsidR="003023B2" w:rsidRPr="007A1890">
        <w:rPr>
          <w:szCs w:val="20"/>
        </w:rPr>
        <w:fldChar w:fldCharType="begin"/>
      </w:r>
      <w:r w:rsidR="003023B2" w:rsidRPr="007A1890">
        <w:rPr>
          <w:szCs w:val="20"/>
        </w:rPr>
        <w:instrText xml:space="preserve"> REF _Ref51342990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31</w:t>
      </w:r>
      <w:r w:rsidR="003023B2" w:rsidRPr="007A1890">
        <w:rPr>
          <w:szCs w:val="20"/>
        </w:rPr>
        <w:fldChar w:fldCharType="end"/>
      </w:r>
      <w:r w:rsidR="004B55B8" w:rsidRPr="007A1890">
        <w:rPr>
          <w:szCs w:val="20"/>
        </w:rPr>
        <w:t>]</w:t>
      </w:r>
      <w:r w:rsidR="003023B2" w:rsidRPr="007A1890">
        <w:rPr>
          <w:szCs w:val="20"/>
        </w:rPr>
        <w:t xml:space="preserve"> method incorporate</w:t>
      </w:r>
      <w:r w:rsidR="00CC1B92" w:rsidRPr="007A1890">
        <w:rPr>
          <w:szCs w:val="20"/>
        </w:rPr>
        <w:t>d</w:t>
      </w:r>
      <w:r w:rsidR="003023B2" w:rsidRPr="007A1890">
        <w:rPr>
          <w:szCs w:val="20"/>
        </w:rPr>
        <w:t xml:space="preserve"> the rotation factor into the region proposal network and </w:t>
      </w:r>
      <w:r w:rsidR="00CC1B92" w:rsidRPr="007A1890">
        <w:rPr>
          <w:szCs w:val="20"/>
        </w:rPr>
        <w:t>extended</w:t>
      </w:r>
      <w:r w:rsidR="003023B2" w:rsidRPr="007A1890">
        <w:rPr>
          <w:szCs w:val="20"/>
        </w:rPr>
        <w:t xml:space="preserve"> the RoI pooling layer into the rotation RoI pooling layer to realize text detection rotation. </w:t>
      </w:r>
      <w:bookmarkStart w:id="37" w:name="_Hlk60998213"/>
      <w:r w:rsidR="003337CE" w:rsidRPr="007A1890">
        <w:rPr>
          <w:szCs w:val="20"/>
        </w:rPr>
        <w:t xml:space="preserve">In </w:t>
      </w:r>
      <w:r w:rsidR="00C2142C" w:rsidRPr="007A1890">
        <w:rPr>
          <w:szCs w:val="20"/>
        </w:rPr>
        <w:t>another study</w:t>
      </w:r>
      <w:r w:rsidR="00AA30FC" w:rsidRPr="007A1890">
        <w:rPr>
          <w:szCs w:val="20"/>
        </w:rPr>
        <w:t xml:space="preserve"> </w:t>
      </w:r>
      <w:r w:rsidR="003337CE" w:rsidRPr="007A1890">
        <w:rPr>
          <w:szCs w:val="20"/>
        </w:rPr>
        <w:t>[</w:t>
      </w:r>
      <w:r w:rsidR="003337CE" w:rsidRPr="007A1890">
        <w:rPr>
          <w:szCs w:val="20"/>
        </w:rPr>
        <w:fldChar w:fldCharType="begin"/>
      </w:r>
      <w:r w:rsidR="003337CE" w:rsidRPr="007A1890">
        <w:rPr>
          <w:szCs w:val="20"/>
        </w:rPr>
        <w:instrText xml:space="preserve"> REF _Ref60566101 \r \h </w:instrText>
      </w:r>
      <w:r w:rsidR="006F5D1B" w:rsidRPr="007A1890">
        <w:rPr>
          <w:szCs w:val="20"/>
        </w:rPr>
        <w:instrText xml:space="preserve"> \* MERGEFORMAT </w:instrText>
      </w:r>
      <w:r w:rsidR="003337CE" w:rsidRPr="007A1890">
        <w:rPr>
          <w:szCs w:val="20"/>
        </w:rPr>
      </w:r>
      <w:r w:rsidR="003337CE" w:rsidRPr="007A1890">
        <w:rPr>
          <w:szCs w:val="20"/>
        </w:rPr>
        <w:fldChar w:fldCharType="separate"/>
      </w:r>
      <w:r w:rsidR="007447F1" w:rsidRPr="007A1890">
        <w:rPr>
          <w:szCs w:val="20"/>
        </w:rPr>
        <w:t>43</w:t>
      </w:r>
      <w:r w:rsidR="003337CE" w:rsidRPr="007A1890">
        <w:rPr>
          <w:szCs w:val="20"/>
        </w:rPr>
        <w:fldChar w:fldCharType="end"/>
      </w:r>
      <w:r w:rsidR="003337CE" w:rsidRPr="007A1890">
        <w:rPr>
          <w:szCs w:val="20"/>
        </w:rPr>
        <w:t xml:space="preserve">], </w:t>
      </w:r>
      <w:r w:rsidR="00B75BC8" w:rsidRPr="007A1890">
        <w:rPr>
          <w:szCs w:val="20"/>
        </w:rPr>
        <w:t>a</w:t>
      </w:r>
      <w:r w:rsidR="008C2F6A" w:rsidRPr="007A1890">
        <w:rPr>
          <w:szCs w:val="20"/>
        </w:rPr>
        <w:t xml:space="preserve"> two-stage detection scheme based on Scale-based Region Proposal Network (SRPN) was proposed. In the first stage, three tasks of text and non-text classification, text scale estimation, and text boundary determination were performed. The second stage employed a detector to predict the text boundary boxes in text region proposals from the first stage</w:t>
      </w:r>
      <w:r w:rsidR="006E0425" w:rsidRPr="007A1890">
        <w:rPr>
          <w:szCs w:val="20"/>
        </w:rPr>
        <w:t>.</w:t>
      </w:r>
      <w:bookmarkEnd w:id="37"/>
      <w:r w:rsidR="00E36865" w:rsidRPr="007A1890">
        <w:rPr>
          <w:szCs w:val="20"/>
        </w:rPr>
        <w:t xml:space="preserve"> </w:t>
      </w:r>
      <w:r w:rsidR="002E1256" w:rsidRPr="007A1890">
        <w:rPr>
          <w:szCs w:val="20"/>
        </w:rPr>
        <w:t>By contrast</w:t>
      </w:r>
      <w:r w:rsidR="003023B2" w:rsidRPr="007A1890">
        <w:rPr>
          <w:szCs w:val="20"/>
        </w:rPr>
        <w:t xml:space="preserve">, one-stage methods estimate the candidate targets directly, </w:t>
      </w:r>
      <w:r w:rsidR="005D45D4" w:rsidRPr="007A1890">
        <w:rPr>
          <w:szCs w:val="20"/>
        </w:rPr>
        <w:t>without relying</w:t>
      </w:r>
      <w:r w:rsidR="003023B2" w:rsidRPr="007A1890">
        <w:rPr>
          <w:szCs w:val="20"/>
        </w:rPr>
        <w:t xml:space="preserve"> on </w:t>
      </w:r>
      <w:r w:rsidR="00F7353B" w:rsidRPr="007A1890">
        <w:rPr>
          <w:szCs w:val="20"/>
        </w:rPr>
        <w:t xml:space="preserve">the </w:t>
      </w:r>
      <w:r w:rsidR="003023B2" w:rsidRPr="007A1890">
        <w:rPr>
          <w:szCs w:val="20"/>
        </w:rPr>
        <w:t>region proposal. Typical networks are</w:t>
      </w:r>
      <w:r w:rsidR="003023B2" w:rsidRPr="007A1890">
        <w:rPr>
          <w:szCs w:val="20"/>
          <w:lang w:eastAsia="zh-CN"/>
        </w:rPr>
        <w:t xml:space="preserve"> </w:t>
      </w:r>
      <w:r w:rsidR="003023B2" w:rsidRPr="007A1890">
        <w:rPr>
          <w:szCs w:val="20"/>
        </w:rPr>
        <w:t>YOLOv3</w:t>
      </w:r>
      <w:bookmarkStart w:id="38" w:name="OLE_LINK432"/>
      <w:bookmarkStart w:id="39" w:name="OLE_LINK433"/>
      <w:r w:rsidR="004B55B8" w:rsidRPr="007A1890">
        <w:rPr>
          <w:szCs w:val="20"/>
        </w:rPr>
        <w:t xml:space="preserve"> [</w:t>
      </w:r>
      <w:r w:rsidR="003023B2" w:rsidRPr="007A1890">
        <w:rPr>
          <w:szCs w:val="20"/>
        </w:rPr>
        <w:fldChar w:fldCharType="begin"/>
      </w:r>
      <w:r w:rsidR="003023B2" w:rsidRPr="007A1890">
        <w:rPr>
          <w:szCs w:val="20"/>
        </w:rPr>
        <w:instrText xml:space="preserve"> REF _Ref51619005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33</w:t>
      </w:r>
      <w:r w:rsidR="003023B2" w:rsidRPr="007A1890">
        <w:rPr>
          <w:szCs w:val="20"/>
        </w:rPr>
        <w:fldChar w:fldCharType="end"/>
      </w:r>
      <w:bookmarkEnd w:id="38"/>
      <w:bookmarkEnd w:id="39"/>
      <w:r w:rsidR="004B55B8" w:rsidRPr="007A1890">
        <w:rPr>
          <w:szCs w:val="20"/>
        </w:rPr>
        <w:t>]</w:t>
      </w:r>
      <w:r w:rsidR="003023B2" w:rsidRPr="007A1890">
        <w:rPr>
          <w:szCs w:val="20"/>
        </w:rPr>
        <w:t>, YOLOv4</w:t>
      </w:r>
      <w:r w:rsidR="004B55B8" w:rsidRPr="007A1890">
        <w:rPr>
          <w:szCs w:val="20"/>
        </w:rPr>
        <w:t xml:space="preserve"> [</w:t>
      </w:r>
      <w:r w:rsidR="003023B2" w:rsidRPr="007A1890">
        <w:rPr>
          <w:szCs w:val="20"/>
        </w:rPr>
        <w:fldChar w:fldCharType="begin"/>
      </w:r>
      <w:r w:rsidR="003023B2" w:rsidRPr="007A1890">
        <w:rPr>
          <w:szCs w:val="20"/>
        </w:rPr>
        <w:instrText xml:space="preserve"> REF _Ref58620539 \r \h </w:instrText>
      </w:r>
      <w:r w:rsidR="00A43009" w:rsidRPr="007A1890">
        <w:rPr>
          <w:szCs w:val="20"/>
        </w:rPr>
        <w:instrText xml:space="preserve">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34</w:t>
      </w:r>
      <w:r w:rsidR="003023B2" w:rsidRPr="007A1890">
        <w:rPr>
          <w:szCs w:val="20"/>
        </w:rPr>
        <w:fldChar w:fldCharType="end"/>
      </w:r>
      <w:r w:rsidR="004B55B8" w:rsidRPr="007A1890">
        <w:rPr>
          <w:szCs w:val="20"/>
        </w:rPr>
        <w:t>]</w:t>
      </w:r>
      <w:r w:rsidR="009F3555" w:rsidRPr="007A1890">
        <w:rPr>
          <w:szCs w:val="20"/>
        </w:rPr>
        <w:t>,</w:t>
      </w:r>
      <w:r w:rsidR="003023B2" w:rsidRPr="007A1890">
        <w:rPr>
          <w:szCs w:val="20"/>
        </w:rPr>
        <w:t xml:space="preserve"> and Single Shot Multibox Detector (SSD)</w:t>
      </w:r>
      <w:r w:rsidR="004B55B8" w:rsidRPr="007A1890">
        <w:rPr>
          <w:szCs w:val="20"/>
        </w:rPr>
        <w:t xml:space="preserve"> [</w:t>
      </w:r>
      <w:r w:rsidR="004B55B8" w:rsidRPr="007A1890">
        <w:rPr>
          <w:szCs w:val="20"/>
        </w:rPr>
        <w:fldChar w:fldCharType="begin"/>
      </w:r>
      <w:r w:rsidR="004B55B8" w:rsidRPr="007A1890">
        <w:rPr>
          <w:szCs w:val="20"/>
        </w:rPr>
        <w:instrText xml:space="preserve"> REF _Ref58792895 \r \h  \* MERGEFORMAT </w:instrText>
      </w:r>
      <w:r w:rsidR="004B55B8" w:rsidRPr="007A1890">
        <w:rPr>
          <w:szCs w:val="20"/>
        </w:rPr>
      </w:r>
      <w:r w:rsidR="004B55B8" w:rsidRPr="007A1890">
        <w:rPr>
          <w:szCs w:val="20"/>
        </w:rPr>
        <w:fldChar w:fldCharType="separate"/>
      </w:r>
      <w:r w:rsidR="007447F1" w:rsidRPr="007A1890">
        <w:rPr>
          <w:szCs w:val="20"/>
        </w:rPr>
        <w:t>36</w:t>
      </w:r>
      <w:r w:rsidR="004B55B8" w:rsidRPr="007A1890">
        <w:rPr>
          <w:szCs w:val="20"/>
        </w:rPr>
        <w:fldChar w:fldCharType="end"/>
      </w:r>
      <w:r w:rsidR="004B55B8" w:rsidRPr="007A1890">
        <w:rPr>
          <w:szCs w:val="20"/>
        </w:rPr>
        <w:t>]</w:t>
      </w:r>
      <w:r w:rsidR="003023B2" w:rsidRPr="007A1890">
        <w:rPr>
          <w:szCs w:val="20"/>
        </w:rPr>
        <w:t>.</w:t>
      </w:r>
      <w:r w:rsidR="009D49CF" w:rsidRPr="007A1890">
        <w:rPr>
          <w:szCs w:val="20"/>
        </w:rPr>
        <w:t xml:space="preserve"> </w:t>
      </w:r>
      <w:r w:rsidR="003023B2" w:rsidRPr="007A1890">
        <w:rPr>
          <w:szCs w:val="20"/>
        </w:rPr>
        <w:t>TextBoxes++</w:t>
      </w:r>
      <w:r w:rsidR="004B55B8" w:rsidRPr="007A1890">
        <w:rPr>
          <w:szCs w:val="20"/>
        </w:rPr>
        <w:t xml:space="preserve"> [</w:t>
      </w:r>
      <w:r w:rsidR="003023B2" w:rsidRPr="007A1890">
        <w:rPr>
          <w:szCs w:val="20"/>
        </w:rPr>
        <w:fldChar w:fldCharType="begin"/>
      </w:r>
      <w:r w:rsidR="003023B2" w:rsidRPr="007A1890">
        <w:rPr>
          <w:szCs w:val="20"/>
        </w:rPr>
        <w:instrText xml:space="preserve"> REF _Ref51619181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30</w:t>
      </w:r>
      <w:r w:rsidR="003023B2" w:rsidRPr="007A1890">
        <w:rPr>
          <w:szCs w:val="20"/>
        </w:rPr>
        <w:fldChar w:fldCharType="end"/>
      </w:r>
      <w:r w:rsidR="004B55B8" w:rsidRPr="007A1890">
        <w:rPr>
          <w:szCs w:val="20"/>
        </w:rPr>
        <w:t>]</w:t>
      </w:r>
      <w:r w:rsidR="003023B2" w:rsidRPr="007A1890">
        <w:rPr>
          <w:szCs w:val="20"/>
        </w:rPr>
        <w:t xml:space="preserve"> is an end-to-end fast scene text detector with a single deep neural network </w:t>
      </w:r>
      <w:r w:rsidR="00CE6810" w:rsidRPr="007A1890">
        <w:rPr>
          <w:szCs w:val="20"/>
        </w:rPr>
        <w:t>that</w:t>
      </w:r>
      <w:r w:rsidR="003023B2" w:rsidRPr="007A1890">
        <w:rPr>
          <w:szCs w:val="20"/>
        </w:rPr>
        <w:t xml:space="preserve"> is inspired by SSD</w:t>
      </w:r>
      <w:r w:rsidR="004B55B8" w:rsidRPr="007A1890">
        <w:rPr>
          <w:szCs w:val="20"/>
        </w:rPr>
        <w:t xml:space="preserve"> [</w:t>
      </w:r>
      <w:r w:rsidR="004B55B8" w:rsidRPr="007A1890">
        <w:rPr>
          <w:szCs w:val="20"/>
        </w:rPr>
        <w:fldChar w:fldCharType="begin"/>
      </w:r>
      <w:r w:rsidR="004B55B8" w:rsidRPr="007A1890">
        <w:rPr>
          <w:szCs w:val="20"/>
        </w:rPr>
        <w:instrText xml:space="preserve"> REF _Ref58792895 \r \h  \* MERGEFORMAT </w:instrText>
      </w:r>
      <w:r w:rsidR="004B55B8" w:rsidRPr="007A1890">
        <w:rPr>
          <w:szCs w:val="20"/>
        </w:rPr>
      </w:r>
      <w:r w:rsidR="004B55B8" w:rsidRPr="007A1890">
        <w:rPr>
          <w:szCs w:val="20"/>
        </w:rPr>
        <w:fldChar w:fldCharType="separate"/>
      </w:r>
      <w:r w:rsidR="007447F1" w:rsidRPr="007A1890">
        <w:rPr>
          <w:szCs w:val="20"/>
        </w:rPr>
        <w:t>36</w:t>
      </w:r>
      <w:r w:rsidR="004B55B8" w:rsidRPr="007A1890">
        <w:rPr>
          <w:szCs w:val="20"/>
        </w:rPr>
        <w:fldChar w:fldCharType="end"/>
      </w:r>
      <w:r w:rsidR="004B55B8" w:rsidRPr="007A1890">
        <w:rPr>
          <w:szCs w:val="20"/>
        </w:rPr>
        <w:t>]</w:t>
      </w:r>
      <w:r w:rsidR="003023B2" w:rsidRPr="007A1890">
        <w:rPr>
          <w:szCs w:val="20"/>
        </w:rPr>
        <w:t>.</w:t>
      </w:r>
      <w:r w:rsidR="009D49CF" w:rsidRPr="007A1890">
        <w:rPr>
          <w:szCs w:val="20"/>
        </w:rPr>
        <w:t xml:space="preserve"> </w:t>
      </w:r>
      <w:r w:rsidR="003E0456" w:rsidRPr="007A1890">
        <w:rPr>
          <w:szCs w:val="20"/>
        </w:rPr>
        <w:t>TextBoxes</w:t>
      </w:r>
      <w:r w:rsidR="00141148" w:rsidRPr="007A1890">
        <w:rPr>
          <w:szCs w:val="20"/>
        </w:rPr>
        <w:t xml:space="preserve">++ </w:t>
      </w:r>
      <w:r w:rsidR="00202F5F" w:rsidRPr="007A1890">
        <w:rPr>
          <w:rFonts w:eastAsiaTheme="minorEastAsia"/>
          <w:szCs w:val="20"/>
          <w:lang w:eastAsia="zh-CN"/>
        </w:rPr>
        <w:t>adopt</w:t>
      </w:r>
      <w:r w:rsidR="00AC5F96" w:rsidRPr="007A1890">
        <w:rPr>
          <w:rFonts w:eastAsiaTheme="minorEastAsia"/>
          <w:szCs w:val="20"/>
          <w:lang w:eastAsia="zh-CN"/>
        </w:rPr>
        <w:t>ed</w:t>
      </w:r>
      <w:r w:rsidR="00141148" w:rsidRPr="007A1890">
        <w:rPr>
          <w:szCs w:val="20"/>
        </w:rPr>
        <w:t xml:space="preserve"> a "long" convolution kernel to predict the bounding box</w:t>
      </w:r>
      <w:r w:rsidR="00F3354E" w:rsidRPr="007A1890">
        <w:rPr>
          <w:szCs w:val="20"/>
        </w:rPr>
        <w:t>,</w:t>
      </w:r>
      <w:r w:rsidR="00141148" w:rsidRPr="007A1890">
        <w:rPr>
          <w:szCs w:val="20"/>
        </w:rPr>
        <w:t xml:space="preserve"> </w:t>
      </w:r>
      <w:r w:rsidR="00F3354E" w:rsidRPr="007A1890">
        <w:rPr>
          <w:szCs w:val="20"/>
        </w:rPr>
        <w:t>where</w:t>
      </w:r>
      <w:r w:rsidR="00141148" w:rsidRPr="007A1890">
        <w:rPr>
          <w:szCs w:val="20"/>
        </w:rPr>
        <w:t xml:space="preserve"> a better receptive field</w:t>
      </w:r>
      <w:r w:rsidR="00937D0B" w:rsidRPr="007A1890">
        <w:rPr>
          <w:szCs w:val="20"/>
        </w:rPr>
        <w:t xml:space="preserve"> was acquired to cover the long text area</w:t>
      </w:r>
      <w:r w:rsidR="00141148" w:rsidRPr="007A1890">
        <w:rPr>
          <w:szCs w:val="20"/>
        </w:rPr>
        <w:t>.</w:t>
      </w:r>
      <w:r w:rsidR="00E777B0" w:rsidRPr="007A1890">
        <w:t xml:space="preserve"> </w:t>
      </w:r>
      <w:r w:rsidR="00E777B0" w:rsidRPr="007A1890">
        <w:rPr>
          <w:snapToGrid/>
          <w:szCs w:val="20"/>
          <w:lang w:bidi="ar-SA"/>
        </w:rPr>
        <w:t xml:space="preserve">During the test </w:t>
      </w:r>
      <w:r w:rsidR="00696268" w:rsidRPr="007A1890">
        <w:rPr>
          <w:snapToGrid/>
          <w:szCs w:val="20"/>
          <w:lang w:bidi="ar-SA"/>
        </w:rPr>
        <w:t>stage</w:t>
      </w:r>
      <w:r w:rsidR="00E777B0" w:rsidRPr="007A1890">
        <w:rPr>
          <w:szCs w:val="20"/>
        </w:rPr>
        <w:t xml:space="preserve">, cascaded NMS </w:t>
      </w:r>
      <w:r w:rsidR="00364C1B" w:rsidRPr="007A1890">
        <w:rPr>
          <w:szCs w:val="20"/>
        </w:rPr>
        <w:t>was</w:t>
      </w:r>
      <w:r w:rsidR="00E777B0" w:rsidRPr="007A1890">
        <w:rPr>
          <w:szCs w:val="20"/>
        </w:rPr>
        <w:t xml:space="preserve"> used to </w:t>
      </w:r>
      <w:r w:rsidR="00900A99" w:rsidRPr="007A1890">
        <w:rPr>
          <w:szCs w:val="20"/>
        </w:rPr>
        <w:t>solve</w:t>
      </w:r>
      <w:r w:rsidR="00E777B0" w:rsidRPr="007A1890">
        <w:rPr>
          <w:szCs w:val="20"/>
        </w:rPr>
        <w:t xml:space="preserve"> the time-consuming problem of traditional NMS calculations.</w:t>
      </w:r>
      <w:r w:rsidR="00141148" w:rsidRPr="007A1890">
        <w:rPr>
          <w:szCs w:val="20"/>
        </w:rPr>
        <w:t xml:space="preserve"> </w:t>
      </w:r>
      <w:r w:rsidR="00E0706F" w:rsidRPr="007A1890">
        <w:rPr>
          <w:szCs w:val="20"/>
        </w:rPr>
        <w:t xml:space="preserve">However, </w:t>
      </w:r>
      <w:r w:rsidR="006362B9" w:rsidRPr="007A1890">
        <w:rPr>
          <w:szCs w:val="20"/>
        </w:rPr>
        <w:t xml:space="preserve">the </w:t>
      </w:r>
      <w:r w:rsidR="00C96713" w:rsidRPr="007A1890">
        <w:rPr>
          <w:szCs w:val="20"/>
        </w:rPr>
        <w:t>angle and distance</w:t>
      </w:r>
      <w:r w:rsidR="006362B9" w:rsidRPr="007A1890">
        <w:rPr>
          <w:szCs w:val="20"/>
        </w:rPr>
        <w:t xml:space="preserve"> </w:t>
      </w:r>
      <w:r w:rsidR="006362B9" w:rsidRPr="007A1890">
        <w:rPr>
          <w:rFonts w:eastAsiaTheme="minorEastAsia"/>
          <w:szCs w:val="20"/>
          <w:lang w:eastAsia="zh-CN"/>
        </w:rPr>
        <w:t>of</w:t>
      </w:r>
      <w:r w:rsidR="006362B9" w:rsidRPr="007A1890">
        <w:rPr>
          <w:szCs w:val="20"/>
        </w:rPr>
        <w:t xml:space="preserve"> </w:t>
      </w:r>
      <w:r w:rsidR="006362B9" w:rsidRPr="007A1890">
        <w:rPr>
          <w:rFonts w:eastAsiaTheme="minorEastAsia"/>
          <w:szCs w:val="20"/>
          <w:lang w:eastAsia="zh-CN"/>
        </w:rPr>
        <w:t>inclined</w:t>
      </w:r>
      <w:r w:rsidR="006362B9" w:rsidRPr="007A1890">
        <w:rPr>
          <w:szCs w:val="20"/>
        </w:rPr>
        <w:t xml:space="preserve"> </w:t>
      </w:r>
      <w:r w:rsidR="006362B9" w:rsidRPr="007A1890">
        <w:rPr>
          <w:rFonts w:eastAsiaTheme="minorEastAsia"/>
          <w:szCs w:val="20"/>
          <w:lang w:eastAsia="zh-CN"/>
        </w:rPr>
        <w:t>bounding</w:t>
      </w:r>
      <w:r w:rsidR="006362B9" w:rsidRPr="007A1890">
        <w:rPr>
          <w:szCs w:val="20"/>
        </w:rPr>
        <w:t xml:space="preserve"> </w:t>
      </w:r>
      <w:r w:rsidR="006362B9" w:rsidRPr="007A1890">
        <w:rPr>
          <w:rFonts w:eastAsiaTheme="minorEastAsia"/>
          <w:szCs w:val="20"/>
          <w:lang w:eastAsia="zh-CN"/>
        </w:rPr>
        <w:t>boxes</w:t>
      </w:r>
      <w:r w:rsidR="00C96713" w:rsidRPr="007A1890">
        <w:rPr>
          <w:szCs w:val="20"/>
        </w:rPr>
        <w:t xml:space="preserve"> are not considered </w:t>
      </w:r>
      <w:r w:rsidR="00C96713" w:rsidRPr="007A1890">
        <w:rPr>
          <w:rFonts w:eastAsiaTheme="minorEastAsia"/>
          <w:szCs w:val="20"/>
          <w:lang w:eastAsia="zh-CN"/>
        </w:rPr>
        <w:t>in</w:t>
      </w:r>
      <w:r w:rsidR="00C96713" w:rsidRPr="007A1890">
        <w:rPr>
          <w:szCs w:val="20"/>
        </w:rPr>
        <w:t xml:space="preserve"> the cascaded NMS method, </w:t>
      </w:r>
      <w:r w:rsidR="00C96713" w:rsidRPr="007A1890">
        <w:rPr>
          <w:rFonts w:eastAsiaTheme="minorEastAsia"/>
          <w:szCs w:val="20"/>
          <w:lang w:eastAsia="zh-CN"/>
        </w:rPr>
        <w:t>which</w:t>
      </w:r>
      <w:r w:rsidR="00C96713" w:rsidRPr="007A1890">
        <w:rPr>
          <w:szCs w:val="20"/>
        </w:rPr>
        <w:t xml:space="preserve"> is prone to error suppression </w:t>
      </w:r>
      <w:r w:rsidR="005362C0" w:rsidRPr="007A1890">
        <w:rPr>
          <w:rFonts w:eastAsiaTheme="minorEastAsia"/>
          <w:szCs w:val="20"/>
          <w:lang w:eastAsia="zh-CN"/>
        </w:rPr>
        <w:t>in</w:t>
      </w:r>
      <w:r w:rsidR="00C96713" w:rsidRPr="007A1890">
        <w:rPr>
          <w:szCs w:val="20"/>
        </w:rPr>
        <w:t xml:space="preserve"> dense text areas</w:t>
      </w:r>
      <w:r w:rsidR="00E0706F" w:rsidRPr="007A1890">
        <w:rPr>
          <w:szCs w:val="20"/>
        </w:rPr>
        <w:t>.</w:t>
      </w:r>
      <w:r w:rsidR="003023B2" w:rsidRPr="007A1890">
        <w:rPr>
          <w:szCs w:val="20"/>
        </w:rPr>
        <w:t xml:space="preserve"> </w:t>
      </w:r>
      <w:bookmarkStart w:id="40" w:name="OLE_LINK256"/>
      <w:bookmarkStart w:id="41" w:name="OLE_LINK257"/>
      <w:bookmarkStart w:id="42" w:name="OLE_LINK258"/>
      <w:r w:rsidR="003023B2" w:rsidRPr="007A1890">
        <w:rPr>
          <w:szCs w:val="20"/>
        </w:rPr>
        <w:t xml:space="preserve">He </w:t>
      </w:r>
      <w:r w:rsidR="003023B2" w:rsidRPr="007A1890">
        <w:rPr>
          <w:i/>
          <w:iCs/>
          <w:szCs w:val="20"/>
        </w:rPr>
        <w:t>et al</w:t>
      </w:r>
      <w:r w:rsidR="003023B2" w:rsidRPr="007A1890">
        <w:rPr>
          <w:szCs w:val="20"/>
        </w:rPr>
        <w:t>.</w:t>
      </w:r>
      <w:r w:rsidR="004B55B8" w:rsidRPr="007A1890">
        <w:rPr>
          <w:szCs w:val="20"/>
        </w:rPr>
        <w:t xml:space="preserve"> [</w:t>
      </w:r>
      <w:r w:rsidR="003023B2" w:rsidRPr="007A1890">
        <w:rPr>
          <w:szCs w:val="20"/>
        </w:rPr>
        <w:fldChar w:fldCharType="begin"/>
      </w:r>
      <w:r w:rsidR="003023B2" w:rsidRPr="007A1890">
        <w:rPr>
          <w:szCs w:val="20"/>
        </w:rPr>
        <w:instrText xml:space="preserve"> REF _Ref55855713 \r \h  \* MERGEFORMAT </w:instrText>
      </w:r>
      <w:r w:rsidR="003023B2" w:rsidRPr="007A1890">
        <w:rPr>
          <w:szCs w:val="20"/>
        </w:rPr>
      </w:r>
      <w:r w:rsidR="003023B2" w:rsidRPr="007A1890">
        <w:rPr>
          <w:szCs w:val="20"/>
        </w:rPr>
        <w:fldChar w:fldCharType="separate"/>
      </w:r>
      <w:r w:rsidR="007447F1" w:rsidRPr="007A1890">
        <w:rPr>
          <w:rFonts w:eastAsia="SimSun"/>
          <w:szCs w:val="20"/>
          <w:lang w:eastAsia="zh-CN"/>
        </w:rPr>
        <w:t>29</w:t>
      </w:r>
      <w:r w:rsidR="003023B2" w:rsidRPr="007A1890">
        <w:rPr>
          <w:szCs w:val="20"/>
        </w:rPr>
        <w:fldChar w:fldCharType="end"/>
      </w:r>
      <w:r w:rsidR="004B55B8" w:rsidRPr="007A1890">
        <w:rPr>
          <w:szCs w:val="20"/>
        </w:rPr>
        <w:t>]</w:t>
      </w:r>
      <w:r w:rsidR="003023B2" w:rsidRPr="007A1890">
        <w:rPr>
          <w:szCs w:val="20"/>
        </w:rPr>
        <w:t xml:space="preserve"> proposed a single-shot text detector that utilized an attention mechanism to enhance the text area in the image and reduced background interference in the convolutional features. </w:t>
      </w:r>
      <w:bookmarkStart w:id="43" w:name="_Hlk60998058"/>
      <w:bookmarkEnd w:id="40"/>
      <w:bookmarkEnd w:id="41"/>
      <w:bookmarkEnd w:id="42"/>
      <w:r w:rsidR="00880030" w:rsidRPr="007A1890">
        <w:rPr>
          <w:szCs w:val="20"/>
        </w:rPr>
        <w:t xml:space="preserve">RRD </w:t>
      </w:r>
      <w:r w:rsidR="00880030" w:rsidRPr="007A1890">
        <w:rPr>
          <w:rStyle w:val="Emphasis"/>
          <w:rFonts w:eastAsia="SimSun"/>
          <w:i w:val="0"/>
          <w:iCs w:val="0"/>
          <w:kern w:val="2"/>
          <w:shd w:val="clear" w:color="auto" w:fill="FDFDFD"/>
        </w:rPr>
        <w:t>[</w:t>
      </w:r>
      <w:r w:rsidR="00880030" w:rsidRPr="007A1890">
        <w:rPr>
          <w:rStyle w:val="Emphasis"/>
          <w:rFonts w:eastAsia="SimSun"/>
          <w:i w:val="0"/>
          <w:iCs w:val="0"/>
          <w:kern w:val="2"/>
          <w:shd w:val="clear" w:color="auto" w:fill="FDFDFD"/>
        </w:rPr>
        <w:fldChar w:fldCharType="begin"/>
      </w:r>
      <w:r w:rsidR="00880030" w:rsidRPr="007A1890">
        <w:rPr>
          <w:rStyle w:val="Emphasis"/>
          <w:rFonts w:eastAsia="SimSun"/>
          <w:i w:val="0"/>
          <w:iCs w:val="0"/>
          <w:kern w:val="2"/>
          <w:shd w:val="clear" w:color="auto" w:fill="FDFDFD"/>
        </w:rPr>
        <w:instrText xml:space="preserve"> REF _Ref59130828 \r \h  \* MERGEFORMAT </w:instrText>
      </w:r>
      <w:r w:rsidR="00880030" w:rsidRPr="007A1890">
        <w:rPr>
          <w:rStyle w:val="Emphasis"/>
          <w:rFonts w:eastAsia="SimSun"/>
          <w:i w:val="0"/>
          <w:iCs w:val="0"/>
          <w:kern w:val="2"/>
          <w:shd w:val="clear" w:color="auto" w:fill="FDFDFD"/>
        </w:rPr>
      </w:r>
      <w:r w:rsidR="00880030"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26</w:t>
      </w:r>
      <w:r w:rsidR="00880030" w:rsidRPr="007A1890">
        <w:rPr>
          <w:rStyle w:val="Emphasis"/>
          <w:rFonts w:eastAsia="SimSun"/>
          <w:i w:val="0"/>
          <w:iCs w:val="0"/>
          <w:kern w:val="2"/>
          <w:shd w:val="clear" w:color="auto" w:fill="FDFDFD"/>
        </w:rPr>
        <w:fldChar w:fldCharType="end"/>
      </w:r>
      <w:r w:rsidR="00880030" w:rsidRPr="007A1890">
        <w:rPr>
          <w:rStyle w:val="Emphasis"/>
          <w:rFonts w:eastAsia="SimSun"/>
          <w:i w:val="0"/>
          <w:iCs w:val="0"/>
          <w:kern w:val="2"/>
          <w:shd w:val="clear" w:color="auto" w:fill="FDFDFD"/>
        </w:rPr>
        <w:t>]</w:t>
      </w:r>
      <w:r w:rsidR="00DC48B2" w:rsidRPr="007A1890">
        <w:t xml:space="preserve"> </w:t>
      </w:r>
      <w:bookmarkEnd w:id="43"/>
      <w:r w:rsidR="001B0833" w:rsidRPr="007A1890">
        <w:rPr>
          <w:szCs w:val="20"/>
        </w:rPr>
        <w:t xml:space="preserve">used </w:t>
      </w:r>
      <w:r w:rsidR="00351A6C" w:rsidRPr="007A1890">
        <w:rPr>
          <w:szCs w:val="20"/>
        </w:rPr>
        <w:t xml:space="preserve">a </w:t>
      </w:r>
      <w:r w:rsidR="001B0833" w:rsidRPr="007A1890">
        <w:rPr>
          <w:szCs w:val="20"/>
        </w:rPr>
        <w:t xml:space="preserve">regression branch and classification branch to perform feature extraction for text detection. The regression branch extracted rotation-sensitive features by actively rotating the convolutional filters, whereas </w:t>
      </w:r>
      <w:r w:rsidR="001B0833" w:rsidRPr="007A1890">
        <w:rPr>
          <w:rFonts w:eastAsiaTheme="minorEastAsia"/>
          <w:szCs w:val="20"/>
          <w:lang w:eastAsia="zh-CN"/>
        </w:rPr>
        <w:t>t</w:t>
      </w:r>
      <w:r w:rsidR="001B0833" w:rsidRPr="007A1890">
        <w:rPr>
          <w:szCs w:val="20"/>
        </w:rPr>
        <w:t xml:space="preserve">he classification branch extracted rotation-invariant features by pooling the rotation sensitive features. </w:t>
      </w:r>
      <w:r w:rsidR="00B81B98" w:rsidRPr="007A1890">
        <w:rPr>
          <w:szCs w:val="20"/>
        </w:rPr>
        <w:t xml:space="preserve">However, dual-branch feature extraction consumes a large amount of computational resources and has a </w:t>
      </w:r>
      <w:r w:rsidR="00B81B98" w:rsidRPr="007A1890">
        <w:rPr>
          <w:szCs w:val="20"/>
        </w:rPr>
        <w:lastRenderedPageBreak/>
        <w:t>limited contribution towards increasing accuracy, which cannot be satisfactory in real-time applications.</w:t>
      </w:r>
    </w:p>
    <w:p w14:paraId="72E64D76" w14:textId="77777777" w:rsidR="00ED7551" w:rsidRPr="007A1890" w:rsidRDefault="00EE4081" w:rsidP="00ED7551">
      <w:pPr>
        <w:pStyle w:val="MDPI31text"/>
      </w:pPr>
      <w:r w:rsidRPr="007A1890">
        <w:rPr>
          <w:szCs w:val="20"/>
        </w:rPr>
        <w:t>Compared with two-stage-</w:t>
      </w:r>
      <w:r w:rsidRPr="007A1890">
        <w:rPr>
          <w:rFonts w:eastAsiaTheme="minorEastAsia"/>
          <w:szCs w:val="20"/>
          <w:lang w:eastAsia="zh-CN"/>
        </w:rPr>
        <w:t>based</w:t>
      </w:r>
      <w:r w:rsidRPr="007A1890">
        <w:rPr>
          <w:szCs w:val="20"/>
        </w:rPr>
        <w:t xml:space="preserve"> method</w:t>
      </w:r>
      <w:r w:rsidRPr="007A1890">
        <w:rPr>
          <w:rFonts w:eastAsiaTheme="minorEastAsia"/>
          <w:szCs w:val="20"/>
          <w:lang w:eastAsia="zh-CN"/>
        </w:rPr>
        <w:t>s</w:t>
      </w:r>
      <w:r w:rsidRPr="007A1890">
        <w:rPr>
          <w:szCs w:val="20"/>
        </w:rPr>
        <w:t>, a one-stage method regresses the bounding box directly from the convolutional feature maps without relying on the region proposal.</w:t>
      </w:r>
      <w:r w:rsidR="00154982" w:rsidRPr="007A1890">
        <w:rPr>
          <w:szCs w:val="20"/>
        </w:rPr>
        <w:t xml:space="preserve"> </w:t>
      </w:r>
      <w:r w:rsidR="00ED7551" w:rsidRPr="007A1890">
        <w:rPr>
          <w:szCs w:val="20"/>
        </w:rPr>
        <w:t>Therefore, one-stage-</w:t>
      </w:r>
      <w:r w:rsidR="00ED7551" w:rsidRPr="007A1890">
        <w:rPr>
          <w:rFonts w:eastAsiaTheme="minorEastAsia"/>
          <w:szCs w:val="20"/>
          <w:lang w:eastAsia="zh-CN"/>
        </w:rPr>
        <w:t>based</w:t>
      </w:r>
      <w:r w:rsidR="00ED7551" w:rsidRPr="007A1890">
        <w:rPr>
          <w:szCs w:val="20"/>
        </w:rPr>
        <w:t xml:space="preserve"> methods have an advantage in terms of computational efficiency, which is essential for fast detection in real-time applications. </w:t>
      </w:r>
      <w:r w:rsidR="00ED7551" w:rsidRPr="007A1890">
        <w:t>This paper presents a novel one-stage method (R-YOLO) for arbitrarily-oriented text detection using a fully convolutional network (FCN) model. The proposed method can not only perform multi-scale detection to obtain detection results but also conduct real-time detection tasks for real-world applications such as image streams or videos.</w:t>
      </w:r>
    </w:p>
    <w:p w14:paraId="0F9DF646" w14:textId="661F8A56" w:rsidR="0028224B" w:rsidRPr="007A1890" w:rsidRDefault="0028224B" w:rsidP="0028224B">
      <w:pPr>
        <w:pStyle w:val="MDPI21heading1"/>
      </w:pPr>
      <w:r w:rsidRPr="007A1890">
        <w:t xml:space="preserve">3. </w:t>
      </w:r>
      <w:r w:rsidR="00836E61" w:rsidRPr="007A1890">
        <w:t>Proposed Method</w:t>
      </w:r>
    </w:p>
    <w:p w14:paraId="11B4E3C3" w14:textId="5639ED82" w:rsidR="009A3693" w:rsidRPr="007A1890" w:rsidRDefault="00C92080" w:rsidP="00470B03">
      <w:pPr>
        <w:pStyle w:val="MDPI31text"/>
        <w:spacing w:after="240"/>
        <w:rPr>
          <w:szCs w:val="20"/>
        </w:rPr>
      </w:pPr>
      <w:bookmarkStart w:id="44" w:name="OLE_LINK5"/>
      <w:r w:rsidRPr="007A1890">
        <w:rPr>
          <w:szCs w:val="20"/>
        </w:rPr>
        <w:t>In this section, the novel R-YOLO method is described in detail.</w:t>
      </w:r>
      <w:bookmarkEnd w:id="44"/>
      <w:r w:rsidR="005A317A" w:rsidRPr="007A1890">
        <w:rPr>
          <w:szCs w:val="20"/>
        </w:rPr>
        <w:t xml:space="preserve"> </w:t>
      </w:r>
      <w:r w:rsidR="009A3693" w:rsidRPr="007A1890">
        <w:rPr>
          <w:szCs w:val="20"/>
        </w:rPr>
        <w:t xml:space="preserve">R-YOLO is a detection model based on end-to-end deep learning that determines the inclined bounding boxes of the text in </w:t>
      </w:r>
      <w:r w:rsidR="003F376D" w:rsidRPr="007A1890">
        <w:rPr>
          <w:szCs w:val="20"/>
        </w:rPr>
        <w:t>a</w:t>
      </w:r>
      <w:r w:rsidR="009A3693" w:rsidRPr="007A1890">
        <w:rPr>
          <w:szCs w:val="20"/>
        </w:rPr>
        <w:t xml:space="preserve"> natural scene image and classifies them in a single unified framework. </w:t>
      </w:r>
      <w:r w:rsidR="001000E6" w:rsidRPr="007A1890">
        <w:rPr>
          <w:szCs w:val="20"/>
        </w:rPr>
        <w:t xml:space="preserve">Specifically, </w:t>
      </w:r>
      <w:r w:rsidR="009A3693" w:rsidRPr="007A1890">
        <w:rPr>
          <w:szCs w:val="20"/>
        </w:rPr>
        <w:t xml:space="preserve">we have </w:t>
      </w:r>
      <w:r w:rsidR="004E7B9B" w:rsidRPr="007A1890">
        <w:rPr>
          <w:szCs w:val="20"/>
        </w:rPr>
        <w:t xml:space="preserve">added a small-scale detection </w:t>
      </w:r>
      <w:r w:rsidR="006B5E2E" w:rsidRPr="007A1890">
        <w:rPr>
          <w:szCs w:val="20"/>
        </w:rPr>
        <w:t>branch</w:t>
      </w:r>
      <w:r w:rsidR="004E7B9B" w:rsidRPr="007A1890">
        <w:rPr>
          <w:szCs w:val="20"/>
        </w:rPr>
        <w:t>,</w:t>
      </w:r>
      <w:r w:rsidR="00D53FFF" w:rsidRPr="007A1890">
        <w:rPr>
          <w:szCs w:val="20"/>
        </w:rPr>
        <w:t xml:space="preserve"> </w:t>
      </w:r>
      <w:r w:rsidR="009A3693" w:rsidRPr="007A1890">
        <w:rPr>
          <w:szCs w:val="20"/>
        </w:rPr>
        <w:t xml:space="preserve">proposed </w:t>
      </w:r>
      <w:r w:rsidR="00BA3177" w:rsidRPr="007A1890">
        <w:rPr>
          <w:szCs w:val="20"/>
        </w:rPr>
        <w:t xml:space="preserve">the </w:t>
      </w:r>
      <w:r w:rsidR="009A3693" w:rsidRPr="007A1890">
        <w:rPr>
          <w:szCs w:val="20"/>
        </w:rPr>
        <w:t xml:space="preserve">RDIoU-NMS algorithm, improved </w:t>
      </w:r>
      <w:r w:rsidR="00BA3177" w:rsidRPr="007A1890">
        <w:rPr>
          <w:szCs w:val="20"/>
        </w:rPr>
        <w:t xml:space="preserve">the </w:t>
      </w:r>
      <w:r w:rsidR="009A3693" w:rsidRPr="007A1890">
        <w:rPr>
          <w:szCs w:val="20"/>
        </w:rPr>
        <w:t>bound</w:t>
      </w:r>
      <w:r w:rsidR="00BA3177" w:rsidRPr="007A1890">
        <w:rPr>
          <w:szCs w:val="20"/>
        </w:rPr>
        <w:t>ing</w:t>
      </w:r>
      <w:r w:rsidR="009A3693" w:rsidRPr="007A1890">
        <w:rPr>
          <w:szCs w:val="20"/>
        </w:rPr>
        <w:t xml:space="preserve"> box regression algorithm</w:t>
      </w:r>
      <w:r w:rsidR="003C6B6A" w:rsidRPr="007A1890">
        <w:rPr>
          <w:szCs w:val="20"/>
        </w:rPr>
        <w:t>,</w:t>
      </w:r>
      <w:r w:rsidR="009A3693" w:rsidRPr="007A1890">
        <w:rPr>
          <w:szCs w:val="20"/>
        </w:rPr>
        <w:t xml:space="preserve"> and redesigned the loss function of the framework, so that it can realize text detection flexibly in natural scenes.</w:t>
      </w:r>
      <w:r w:rsidR="00F27B8A" w:rsidRPr="007A1890">
        <w:rPr>
          <w:szCs w:val="20"/>
        </w:rPr>
        <w:t xml:space="preserve"> The data processing flow is presented in </w:t>
      </w:r>
      <w:r w:rsidR="00F27B8A" w:rsidRPr="007A1890">
        <w:rPr>
          <w:szCs w:val="20"/>
        </w:rPr>
        <w:fldChar w:fldCharType="begin"/>
      </w:r>
      <w:r w:rsidR="00F27B8A" w:rsidRPr="007A1890">
        <w:rPr>
          <w:szCs w:val="20"/>
        </w:rPr>
        <w:instrText xml:space="preserve"> REF _Ref60687914 \h  \* MERGEFORMAT </w:instrText>
      </w:r>
      <w:r w:rsidR="00F27B8A" w:rsidRPr="007A1890">
        <w:rPr>
          <w:szCs w:val="20"/>
        </w:rPr>
      </w:r>
      <w:r w:rsidR="00F27B8A" w:rsidRPr="007A1890">
        <w:rPr>
          <w:szCs w:val="20"/>
        </w:rPr>
        <w:fldChar w:fldCharType="separate"/>
      </w:r>
      <w:r w:rsidR="007447F1" w:rsidRPr="007A1890">
        <w:rPr>
          <w:rFonts w:cs="Helvetica"/>
          <w:color w:val="000000" w:themeColor="text1"/>
          <w:szCs w:val="18"/>
        </w:rPr>
        <w:t>Figure 1</w:t>
      </w:r>
      <w:r w:rsidR="00F27B8A" w:rsidRPr="007A1890">
        <w:rPr>
          <w:szCs w:val="20"/>
        </w:rPr>
        <w:fldChar w:fldCharType="end"/>
      </w:r>
      <w:r w:rsidR="00F27B8A" w:rsidRPr="007A1890">
        <w:rPr>
          <w:szCs w:val="20"/>
        </w:rPr>
        <w:t>.</w:t>
      </w:r>
    </w:p>
    <w:p w14:paraId="752F3E5F" w14:textId="03B6A8BB" w:rsidR="00222BDF" w:rsidRPr="007A1890" w:rsidRDefault="00533722" w:rsidP="00222BDF">
      <w:pPr>
        <w:pStyle w:val="MDPI31text"/>
        <w:ind w:firstLine="0"/>
        <w:jc w:val="center"/>
        <w:rPr>
          <w:szCs w:val="20"/>
        </w:rPr>
      </w:pPr>
      <w:r w:rsidRPr="007A1890">
        <w:rPr>
          <w:noProof/>
          <w:lang w:val="en-GB" w:eastAsia="zh-CN" w:bidi="ar-SA"/>
        </w:rPr>
        <w:drawing>
          <wp:inline distT="0" distB="0" distL="0" distR="0" wp14:anchorId="63AAA975" wp14:editId="5F485736">
            <wp:extent cx="4578350" cy="3970077"/>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7924" cy="3978379"/>
                    </a:xfrm>
                    <a:prstGeom prst="rect">
                      <a:avLst/>
                    </a:prstGeom>
                    <a:noFill/>
                    <a:ln>
                      <a:noFill/>
                    </a:ln>
                  </pic:spPr>
                </pic:pic>
              </a:graphicData>
            </a:graphic>
          </wp:inline>
        </w:drawing>
      </w:r>
    </w:p>
    <w:p w14:paraId="6A84CAA6" w14:textId="3F2BA5D9" w:rsidR="00310C7A" w:rsidRPr="007A1890" w:rsidRDefault="00310C7A" w:rsidP="00A74679">
      <w:pPr>
        <w:pStyle w:val="MDPI51figurecaption"/>
        <w:jc w:val="center"/>
        <w:rPr>
          <w:rFonts w:cs="Helvetica"/>
          <w:b/>
          <w:bCs/>
          <w:color w:val="000000" w:themeColor="text1"/>
          <w:szCs w:val="18"/>
        </w:rPr>
      </w:pPr>
      <w:bookmarkStart w:id="45" w:name="_Ref60687914"/>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1</w:t>
      </w:r>
      <w:r w:rsidRPr="007A1890">
        <w:rPr>
          <w:rFonts w:cs="Helvetica"/>
          <w:b/>
          <w:bCs/>
          <w:color w:val="000000" w:themeColor="text1"/>
          <w:szCs w:val="18"/>
        </w:rPr>
        <w:fldChar w:fldCharType="end"/>
      </w:r>
      <w:bookmarkEnd w:id="45"/>
      <w:r w:rsidR="00182A9E" w:rsidRPr="007A1890">
        <w:rPr>
          <w:rFonts w:cs="Helvetica"/>
          <w:b/>
          <w:bCs/>
          <w:color w:val="000000" w:themeColor="text1"/>
          <w:szCs w:val="18"/>
        </w:rPr>
        <w:t>.</w:t>
      </w:r>
      <w:r w:rsidRPr="007A1890">
        <w:rPr>
          <w:rFonts w:cs="Helvetica"/>
          <w:b/>
          <w:bCs/>
          <w:color w:val="000000" w:themeColor="text1"/>
          <w:szCs w:val="18"/>
        </w:rPr>
        <w:t xml:space="preserve"> </w:t>
      </w:r>
      <w:r w:rsidR="00CD34AA" w:rsidRPr="007A1890">
        <w:rPr>
          <w:rFonts w:cs="Helvetica"/>
          <w:color w:val="000000" w:themeColor="text1"/>
          <w:szCs w:val="18"/>
        </w:rPr>
        <w:t>Flowchart of natural scene text detection</w:t>
      </w:r>
      <w:r w:rsidR="00CD34AA" w:rsidRPr="007A1890">
        <w:rPr>
          <w:rFonts w:cs="Helvetica"/>
          <w:b/>
          <w:bCs/>
          <w:color w:val="000000" w:themeColor="text1"/>
          <w:szCs w:val="18"/>
        </w:rPr>
        <w:t>.</w:t>
      </w:r>
    </w:p>
    <w:p w14:paraId="524B8A54" w14:textId="1757A5CB" w:rsidR="0028224B" w:rsidRPr="007A1890" w:rsidRDefault="0028224B" w:rsidP="0028224B">
      <w:pPr>
        <w:pStyle w:val="MDPI22heading2"/>
      </w:pPr>
      <w:r w:rsidRPr="007A1890">
        <w:t xml:space="preserve">3.1. </w:t>
      </w:r>
      <w:r w:rsidR="00B909C4" w:rsidRPr="007A1890">
        <w:t>Architecture of R-YOLO</w:t>
      </w:r>
    </w:p>
    <w:p w14:paraId="7A9D1F48" w14:textId="01515F16" w:rsidR="00271BD9" w:rsidRPr="007A1890" w:rsidRDefault="008B2708" w:rsidP="00BA6169">
      <w:pPr>
        <w:pStyle w:val="MDPI33textspaceafter"/>
      </w:pPr>
      <w:r w:rsidRPr="007A1890">
        <w:t xml:space="preserve">YOLO is a one-stage detection model that transforms target detection into a regression problem. The YOLO family has evolved progressively from YOLOv1 to YOLOv4. Compared with YOLOv3, YOLOv4 uses several effective tricks in target detection to improve the accuracy and efficiency of target detection significantly. </w:t>
      </w:r>
      <w:r w:rsidRPr="007A1890">
        <w:fldChar w:fldCharType="begin"/>
      </w:r>
      <w:r w:rsidRPr="007A1890">
        <w:instrText xml:space="preserve"> REF _Ref56327446 \h  \* MERGEFORMAT </w:instrText>
      </w:r>
      <w:r w:rsidRPr="007A1890">
        <w:fldChar w:fldCharType="separate"/>
      </w:r>
      <w:r w:rsidR="007447F1" w:rsidRPr="007A1890">
        <w:t>Figure 2</w:t>
      </w:r>
      <w:r w:rsidRPr="007A1890">
        <w:fldChar w:fldCharType="end"/>
      </w:r>
      <w:r w:rsidRPr="007A1890">
        <w:t xml:space="preserve"> clearly describes the neural network structure of the scene text detection algorithm. In the YOLOv4 network model, CSPDarknet53 is used as the backbone. CBM is the basic component of the YOLOv4 structure, consisting of a convolutional (Conv) layer, a batch normalization (BN) layer, and a Mish activation function. A Res unit exists to construct a deeper </w:t>
      </w:r>
      <w:r w:rsidRPr="007A1890">
        <w:lastRenderedPageBreak/>
        <w:t xml:space="preserve">network. Center and scale prediction (CSP) consists of three convolutional layers and </w:t>
      </w:r>
      <w:r w:rsidRPr="007A1890">
        <w:rPr>
          <w:i/>
          <w:iCs/>
        </w:rPr>
        <w:t>n</w:t>
      </w:r>
      <w:r w:rsidRPr="007A1890">
        <w:t xml:space="preserve"> Res unit modules that can enhance CNN’s learning ability by dividing low-level features into two parts and then fusing cross-level features. The SPP is a spatial pyramid pooling module, which mainly transforms convolution features of different sizes into pooled features with the same length. It utilizes four scales of 1×1, 5×5, 9×9, and 13×13 for maximum pooling. As in YOLOv3, three-scale detection heads are used in YOLOv4. In our proposed method, we expand the detection branches to four to deal with the detection of small-scale scene texts</w:t>
      </w:r>
      <w:r w:rsidR="00271BD9" w:rsidRPr="007A1890">
        <w:t>.</w:t>
      </w:r>
    </w:p>
    <w:p w14:paraId="78254B89" w14:textId="40066C60" w:rsidR="00807577" w:rsidRPr="007A1890" w:rsidRDefault="00807577" w:rsidP="00271BD9">
      <w:pPr>
        <w:pStyle w:val="MDPI31text"/>
        <w:ind w:firstLine="0"/>
      </w:pPr>
      <w:r w:rsidRPr="007A1890">
        <w:rPr>
          <w:noProof/>
          <w:lang w:val="en-GB" w:eastAsia="zh-CN" w:bidi="ar-SA"/>
        </w:rPr>
        <w:drawing>
          <wp:inline distT="0" distB="0" distL="0" distR="0" wp14:anchorId="649C62FE" wp14:editId="7E0A28A0">
            <wp:extent cx="5615940" cy="3585845"/>
            <wp:effectExtent l="0" t="0" r="381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5940" cy="3585845"/>
                    </a:xfrm>
                    <a:prstGeom prst="rect">
                      <a:avLst/>
                    </a:prstGeom>
                    <a:noFill/>
                    <a:ln>
                      <a:noFill/>
                    </a:ln>
                  </pic:spPr>
                </pic:pic>
              </a:graphicData>
            </a:graphic>
          </wp:inline>
        </w:drawing>
      </w:r>
    </w:p>
    <w:p w14:paraId="218410AA" w14:textId="65580645" w:rsidR="0022386F" w:rsidRPr="007A1890" w:rsidRDefault="0022386F" w:rsidP="0022386F">
      <w:pPr>
        <w:pStyle w:val="MDPI51figurecaption"/>
        <w:rPr>
          <w:rFonts w:eastAsia="DengXian" w:cs="FormataOTF-Bold"/>
          <w:b/>
          <w:bCs/>
          <w:sz w:val="14"/>
          <w:szCs w:val="14"/>
          <w:lang w:eastAsia="en-US"/>
        </w:rPr>
      </w:pPr>
      <w:bookmarkStart w:id="46" w:name="_Ref56327446"/>
      <w:bookmarkStart w:id="47" w:name="_Ref47730979"/>
      <w:bookmarkStart w:id="48" w:name="_Hlk61356206"/>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2</w:t>
      </w:r>
      <w:r w:rsidRPr="007A1890">
        <w:rPr>
          <w:rFonts w:cs="Helvetica"/>
          <w:b/>
          <w:bCs/>
          <w:color w:val="000000" w:themeColor="text1"/>
          <w:szCs w:val="18"/>
        </w:rPr>
        <w:fldChar w:fldCharType="end"/>
      </w:r>
      <w:bookmarkEnd w:id="46"/>
      <w:r w:rsidRPr="007A1890">
        <w:rPr>
          <w:rFonts w:cs="Helvetica"/>
          <w:b/>
          <w:bCs/>
          <w:color w:val="000000" w:themeColor="text1"/>
          <w:szCs w:val="18"/>
        </w:rPr>
        <w:t>.</w:t>
      </w:r>
      <w:bookmarkEnd w:id="47"/>
      <w:r w:rsidRPr="007A1890">
        <w:rPr>
          <w:color w:val="000000" w:themeColor="text1"/>
          <w:szCs w:val="18"/>
        </w:rPr>
        <w:t xml:space="preserve"> </w:t>
      </w:r>
      <w:r w:rsidR="00966D05" w:rsidRPr="007A1890">
        <w:t xml:space="preserve">Network architecture of R-YOLO. To achieve fine-grained detection, </w:t>
      </w:r>
      <w:r w:rsidR="00966D05" w:rsidRPr="007A1890">
        <w:rPr>
          <w:rFonts w:eastAsiaTheme="minorEastAsia"/>
          <w:lang w:eastAsia="zh-CN"/>
        </w:rPr>
        <w:t>four</w:t>
      </w:r>
      <w:r w:rsidR="00966D05" w:rsidRPr="007A1890">
        <w:t xml:space="preserve"> branches are used for object detection, with the scale of the feature map of each branch being different. Each branch predicts the confidence, class probability, and the inclined bounding boxes of the text.</w:t>
      </w:r>
    </w:p>
    <w:bookmarkEnd w:id="48"/>
    <w:p w14:paraId="04AF2415" w14:textId="46A05D0F" w:rsidR="00382EEC" w:rsidRPr="007A1890" w:rsidRDefault="008613AE" w:rsidP="000B5069">
      <w:pPr>
        <w:pStyle w:val="MDPI31text"/>
        <w:rPr>
          <w:szCs w:val="20"/>
        </w:rPr>
      </w:pPr>
      <w:r w:rsidRPr="007A1890">
        <w:rPr>
          <w:szCs w:val="20"/>
        </w:rPr>
        <w:t xml:space="preserve">R-YOLO inherits the FCN structure of YOLOv4. After the input image passes through the CNN, a feature map of four different sizes is obtained, which is divided into grids of </w:t>
      </w:r>
      <w:r w:rsidRPr="007A1890">
        <w:rPr>
          <w:i/>
          <w:iCs/>
          <w:szCs w:val="20"/>
        </w:rPr>
        <w:t>S</w:t>
      </w:r>
      <w:r w:rsidRPr="007A1890">
        <w:rPr>
          <w:szCs w:val="20"/>
        </w:rPr>
        <w:t>×</w:t>
      </w:r>
      <w:r w:rsidRPr="007A1890">
        <w:rPr>
          <w:i/>
          <w:iCs/>
          <w:szCs w:val="20"/>
        </w:rPr>
        <w:t>S</w:t>
      </w:r>
      <w:r w:rsidRPr="007A1890">
        <w:rPr>
          <w:szCs w:val="20"/>
        </w:rPr>
        <w:t>,</w:t>
      </w:r>
      <w:r w:rsidRPr="007A1890">
        <w:rPr>
          <w:i/>
          <w:iCs/>
          <w:szCs w:val="20"/>
        </w:rPr>
        <w:t xml:space="preserve"> </w:t>
      </w:r>
      <w:r w:rsidRPr="007A1890">
        <w:rPr>
          <w:szCs w:val="20"/>
        </w:rPr>
        <w:t>2</w:t>
      </w:r>
      <w:r w:rsidRPr="007A1890">
        <w:rPr>
          <w:i/>
          <w:iCs/>
          <w:szCs w:val="20"/>
        </w:rPr>
        <w:t>S</w:t>
      </w:r>
      <w:r w:rsidRPr="007A1890">
        <w:rPr>
          <w:szCs w:val="20"/>
        </w:rPr>
        <w:t>×2</w:t>
      </w:r>
      <w:r w:rsidRPr="007A1890">
        <w:rPr>
          <w:i/>
          <w:iCs/>
          <w:szCs w:val="20"/>
        </w:rPr>
        <w:t>S</w:t>
      </w:r>
      <w:r w:rsidRPr="007A1890">
        <w:rPr>
          <w:szCs w:val="20"/>
        </w:rPr>
        <w:t>,</w:t>
      </w:r>
      <w:r w:rsidRPr="007A1890">
        <w:rPr>
          <w:i/>
          <w:iCs/>
          <w:szCs w:val="20"/>
        </w:rPr>
        <w:t xml:space="preserve"> </w:t>
      </w:r>
      <w:r w:rsidRPr="007A1890">
        <w:rPr>
          <w:szCs w:val="20"/>
        </w:rPr>
        <w:t>4</w:t>
      </w:r>
      <w:r w:rsidRPr="007A1890">
        <w:rPr>
          <w:i/>
          <w:iCs/>
          <w:szCs w:val="20"/>
        </w:rPr>
        <w:t>S</w:t>
      </w:r>
      <w:r w:rsidRPr="007A1890">
        <w:rPr>
          <w:szCs w:val="20"/>
        </w:rPr>
        <w:t>×4</w:t>
      </w:r>
      <w:r w:rsidRPr="007A1890">
        <w:rPr>
          <w:i/>
          <w:iCs/>
          <w:szCs w:val="20"/>
        </w:rPr>
        <w:t>S</w:t>
      </w:r>
      <w:r w:rsidRPr="007A1890">
        <w:rPr>
          <w:szCs w:val="20"/>
        </w:rPr>
        <w:t>,</w:t>
      </w:r>
      <w:r w:rsidRPr="007A1890">
        <w:rPr>
          <w:i/>
          <w:iCs/>
          <w:szCs w:val="20"/>
        </w:rPr>
        <w:t xml:space="preserve"> </w:t>
      </w:r>
      <w:r w:rsidRPr="007A1890">
        <w:rPr>
          <w:szCs w:val="20"/>
        </w:rPr>
        <w:t>8</w:t>
      </w:r>
      <w:r w:rsidRPr="007A1890">
        <w:rPr>
          <w:i/>
          <w:iCs/>
          <w:szCs w:val="20"/>
        </w:rPr>
        <w:t>S</w:t>
      </w:r>
      <w:r w:rsidRPr="007A1890">
        <w:rPr>
          <w:szCs w:val="20"/>
        </w:rPr>
        <w:t>×8</w:t>
      </w:r>
      <w:r w:rsidRPr="007A1890">
        <w:rPr>
          <w:i/>
          <w:iCs/>
          <w:szCs w:val="20"/>
        </w:rPr>
        <w:t>S</w:t>
      </w:r>
      <w:r w:rsidRPr="007A1890">
        <w:rPr>
          <w:szCs w:val="20"/>
        </w:rPr>
        <w:t xml:space="preserve"> non-overlapping cells.</w:t>
      </w:r>
      <w:r w:rsidR="00382EEC" w:rsidRPr="007A1890">
        <w:rPr>
          <w:szCs w:val="20"/>
        </w:rPr>
        <w:t xml:space="preserve"> For each cell, R-YOLO</w:t>
      </w:r>
      <w:r w:rsidR="00382EEC" w:rsidRPr="007A1890">
        <w:rPr>
          <w:szCs w:val="20"/>
          <w:lang w:eastAsia="zh-CN"/>
        </w:rPr>
        <w:t xml:space="preserve"> </w:t>
      </w:r>
      <w:r w:rsidR="00382EEC" w:rsidRPr="007A1890">
        <w:rPr>
          <w:szCs w:val="20"/>
        </w:rPr>
        <w:t>predicts</w:t>
      </w:r>
      <w:r w:rsidR="0090704C" w:rsidRPr="007A1890">
        <w:rPr>
          <w:szCs w:val="20"/>
        </w:rPr>
        <w:t xml:space="preserve"> the</w:t>
      </w:r>
      <w:r w:rsidR="00382EEC" w:rsidRPr="007A1890">
        <w:rPr>
          <w:szCs w:val="20"/>
        </w:rPr>
        <w:t xml:space="preserve"> </w:t>
      </w:r>
      <w:r w:rsidR="00382EEC" w:rsidRPr="007A1890">
        <w:rPr>
          <w:i/>
          <w:iCs/>
          <w:szCs w:val="20"/>
        </w:rPr>
        <w:t>B</w:t>
      </w:r>
      <w:r w:rsidR="00382EEC" w:rsidRPr="007A1890">
        <w:rPr>
          <w:szCs w:val="20"/>
        </w:rPr>
        <w:t xml:space="preserve"> inclined bounding box as illustrated by </w:t>
      </w:r>
      <w:r w:rsidR="00382EEC" w:rsidRPr="007A1890">
        <w:rPr>
          <w:szCs w:val="20"/>
        </w:rPr>
        <w:fldChar w:fldCharType="begin"/>
      </w:r>
      <w:r w:rsidR="00382EEC" w:rsidRPr="007A1890">
        <w:rPr>
          <w:szCs w:val="20"/>
        </w:rPr>
        <w:instrText xml:space="preserve"> REF _Ref56794965 \h  \* MERGEFORMAT </w:instrText>
      </w:r>
      <w:r w:rsidR="00382EEC" w:rsidRPr="007A1890">
        <w:rPr>
          <w:szCs w:val="20"/>
        </w:rPr>
      </w:r>
      <w:r w:rsidR="00382EEC" w:rsidRPr="007A1890">
        <w:rPr>
          <w:szCs w:val="20"/>
        </w:rPr>
        <w:fldChar w:fldCharType="separate"/>
      </w:r>
      <w:r w:rsidR="007447F1" w:rsidRPr="007A1890">
        <w:rPr>
          <w:szCs w:val="20"/>
        </w:rPr>
        <w:t xml:space="preserve">Figure </w:t>
      </w:r>
      <w:r w:rsidR="007447F1" w:rsidRPr="007A1890">
        <w:rPr>
          <w:noProof/>
          <w:szCs w:val="20"/>
        </w:rPr>
        <w:t>3</w:t>
      </w:r>
      <w:r w:rsidR="00382EEC" w:rsidRPr="007A1890">
        <w:rPr>
          <w:szCs w:val="20"/>
        </w:rPr>
        <w:fldChar w:fldCharType="end"/>
      </w:r>
      <w:r w:rsidR="00382EEC" w:rsidRPr="007A1890">
        <w:rPr>
          <w:szCs w:val="20"/>
        </w:rPr>
        <w:t>. Each inclined bounding box contains</w:t>
      </w:r>
      <w:r w:rsidR="00226841" w:rsidRPr="007A1890">
        <w:rPr>
          <w:szCs w:val="20"/>
        </w:rPr>
        <w:t xml:space="preserve"> </w:t>
      </w:r>
      <w:r w:rsidR="005F40B0" w:rsidRPr="007A1890">
        <w:rPr>
          <w:szCs w:val="20"/>
        </w:rPr>
        <w:t>(5+</w:t>
      </w:r>
      <w:r w:rsidR="005F40B0" w:rsidRPr="007A1890">
        <w:rPr>
          <w:i/>
          <w:iCs/>
          <w:szCs w:val="20"/>
        </w:rPr>
        <w:t>C</w:t>
      </w:r>
      <w:r w:rsidR="005F40B0" w:rsidRPr="007A1890">
        <w:rPr>
          <w:szCs w:val="20"/>
        </w:rPr>
        <w:t>+</w:t>
      </w:r>
      <w:r w:rsidR="005F40B0" w:rsidRPr="007A1890">
        <w:rPr>
          <w:i/>
          <w:iCs/>
          <w:szCs w:val="20"/>
        </w:rPr>
        <w:t>N</w:t>
      </w:r>
      <w:r w:rsidR="005F40B0" w:rsidRPr="007A1890">
        <w:rPr>
          <w:szCs w:val="20"/>
        </w:rPr>
        <w:t>)</w:t>
      </w:r>
      <w:r w:rsidR="00382EEC" w:rsidRPr="007A1890">
        <w:rPr>
          <w:szCs w:val="20"/>
        </w:rPr>
        <w:t xml:space="preserve"> detection attributes</w:t>
      </w:r>
      <w:r w:rsidR="00385DD3" w:rsidRPr="007A1890">
        <w:rPr>
          <w:szCs w:val="20"/>
        </w:rPr>
        <w:t>: five values for the position parameters (</w:t>
      </w:r>
      <w:r w:rsidR="00385DD3" w:rsidRPr="007A1890">
        <w:rPr>
          <w:i/>
          <w:iCs/>
          <w:szCs w:val="20"/>
        </w:rPr>
        <w:t>x</w:t>
      </w:r>
      <w:r w:rsidR="00385DD3" w:rsidRPr="007A1890">
        <w:rPr>
          <w:szCs w:val="20"/>
        </w:rPr>
        <w:t xml:space="preserve">, </w:t>
      </w:r>
      <w:r w:rsidR="00385DD3" w:rsidRPr="007A1890">
        <w:rPr>
          <w:i/>
          <w:iCs/>
          <w:szCs w:val="20"/>
        </w:rPr>
        <w:t>y</w:t>
      </w:r>
      <w:r w:rsidR="00385DD3" w:rsidRPr="007A1890">
        <w:rPr>
          <w:szCs w:val="20"/>
        </w:rPr>
        <w:t xml:space="preserve">, </w:t>
      </w:r>
      <w:r w:rsidR="00385DD3" w:rsidRPr="007A1890">
        <w:rPr>
          <w:i/>
          <w:iCs/>
          <w:szCs w:val="20"/>
        </w:rPr>
        <w:t>w</w:t>
      </w:r>
      <w:r w:rsidR="00385DD3" w:rsidRPr="007A1890">
        <w:rPr>
          <w:szCs w:val="20"/>
        </w:rPr>
        <w:t xml:space="preserve">, </w:t>
      </w:r>
      <w:r w:rsidR="00385DD3" w:rsidRPr="007A1890">
        <w:rPr>
          <w:i/>
          <w:iCs/>
          <w:szCs w:val="20"/>
        </w:rPr>
        <w:t>h</w:t>
      </w:r>
      <w:r w:rsidR="00385DD3" w:rsidRPr="007A1890">
        <w:rPr>
          <w:szCs w:val="20"/>
        </w:rPr>
        <w:t xml:space="preserve">, </w:t>
      </w:r>
      <w:r w:rsidR="00385DD3" w:rsidRPr="007A1890">
        <w:rPr>
          <w:i/>
          <w:iCs/>
          <w:szCs w:val="20"/>
        </w:rPr>
        <w:t>θ</w:t>
      </w:r>
      <w:r w:rsidR="00385DD3" w:rsidRPr="007A1890">
        <w:rPr>
          <w:szCs w:val="20"/>
        </w:rPr>
        <w:t xml:space="preserve">) of the inclined bounding box </w:t>
      </w:r>
      <w:r w:rsidR="002527FA" w:rsidRPr="007A1890">
        <w:rPr>
          <w:szCs w:val="20"/>
        </w:rPr>
        <w:t xml:space="preserve">and </w:t>
      </w:r>
      <w:r w:rsidR="000B2131" w:rsidRPr="007A1890">
        <w:rPr>
          <w:i/>
          <w:iCs/>
          <w:szCs w:val="20"/>
        </w:rPr>
        <w:t>C</w:t>
      </w:r>
      <w:r w:rsidR="00385DD3" w:rsidRPr="007A1890">
        <w:rPr>
          <w:szCs w:val="20"/>
        </w:rPr>
        <w:t xml:space="preserve"> value</w:t>
      </w:r>
      <w:r w:rsidR="00DD0736" w:rsidRPr="007A1890">
        <w:rPr>
          <w:szCs w:val="20"/>
        </w:rPr>
        <w:t>s</w:t>
      </w:r>
      <w:r w:rsidR="00385DD3" w:rsidRPr="007A1890">
        <w:rPr>
          <w:szCs w:val="20"/>
        </w:rPr>
        <w:t xml:space="preserve"> for the confidence</w:t>
      </w:r>
      <w:r w:rsidR="00F82D21" w:rsidRPr="007A1890">
        <w:rPr>
          <w:szCs w:val="20"/>
        </w:rPr>
        <w:t xml:space="preserve"> </w:t>
      </w:r>
      <w:r w:rsidR="00F82D21" w:rsidRPr="007A1890">
        <w:rPr>
          <w:rFonts w:eastAsiaTheme="minorEastAsia"/>
          <w:szCs w:val="20"/>
          <w:lang w:eastAsia="zh-CN"/>
        </w:rPr>
        <w:t xml:space="preserve">of the inclined bounding box. </w:t>
      </w:r>
      <w:r w:rsidR="00F82D21" w:rsidRPr="007A1890">
        <w:rPr>
          <w:szCs w:val="20"/>
        </w:rPr>
        <w:t xml:space="preserve">The confidence of text is defined as </w:t>
      </w:r>
      <m:oMath>
        <m:r>
          <m:rPr>
            <m:nor/>
          </m:rPr>
          <w:rPr>
            <w:i/>
            <w:iCs/>
            <w:szCs w:val="20"/>
          </w:rPr>
          <m:t>P</m:t>
        </m:r>
        <m:r>
          <m:rPr>
            <m:nor/>
          </m:rPr>
          <w:rPr>
            <w:szCs w:val="20"/>
          </w:rPr>
          <m:t>(</m:t>
        </m:r>
        <m:r>
          <m:rPr>
            <m:nor/>
          </m:rPr>
          <w:rPr>
            <w:i/>
            <w:iCs/>
            <w:szCs w:val="20"/>
          </w:rPr>
          <m:t>Text</m:t>
        </m:r>
        <m:r>
          <m:rPr>
            <m:nor/>
          </m:rPr>
          <w:rPr>
            <w:szCs w:val="20"/>
          </w:rPr>
          <m:t>) ×</m:t>
        </m:r>
        <m:sSubSup>
          <m:sSubSupPr>
            <m:ctrlPr>
              <w:rPr>
                <w:rFonts w:ascii="Cambria Math" w:hAnsi="Cambria Math"/>
                <w:i/>
                <w:szCs w:val="20"/>
              </w:rPr>
            </m:ctrlPr>
          </m:sSubSupPr>
          <m:e>
            <m:r>
              <m:rPr>
                <m:nor/>
              </m:rPr>
              <w:rPr>
                <w:szCs w:val="20"/>
              </w:rPr>
              <m:t xml:space="preserve"> RDIoU</m:t>
            </m:r>
          </m:e>
          <m:sub>
            <m:r>
              <m:rPr>
                <m:nor/>
              </m:rPr>
              <w:rPr>
                <w:i/>
                <w:iCs/>
                <w:szCs w:val="20"/>
              </w:rPr>
              <m:t>pred</m:t>
            </m:r>
          </m:sub>
          <m:sup>
            <m:r>
              <m:rPr>
                <m:nor/>
              </m:rPr>
              <w:rPr>
                <w:i/>
                <w:iCs/>
                <w:szCs w:val="20"/>
              </w:rPr>
              <m:t>truth</m:t>
            </m:r>
          </m:sup>
        </m:sSubSup>
      </m:oMath>
      <w:r w:rsidR="00F570A4" w:rsidRPr="007A1890">
        <w:rPr>
          <w:rFonts w:eastAsiaTheme="minorEastAsia"/>
          <w:szCs w:val="20"/>
          <w:lang w:eastAsia="zh-CN"/>
        </w:rPr>
        <w:t xml:space="preserve">. </w:t>
      </w:r>
      <w:r w:rsidR="00746E70" w:rsidRPr="007A1890">
        <w:rPr>
          <w:rFonts w:eastAsiaTheme="minorEastAsia"/>
          <w:szCs w:val="20"/>
          <w:lang w:eastAsia="zh-CN"/>
        </w:rPr>
        <w:t>I</w:t>
      </w:r>
      <w:r w:rsidR="000B5069" w:rsidRPr="007A1890">
        <w:rPr>
          <w:rFonts w:eastAsiaTheme="minorEastAsia"/>
          <w:szCs w:val="20"/>
          <w:lang w:eastAsia="zh-CN"/>
        </w:rPr>
        <w:t xml:space="preserve">f the inclined bounding box contains text, then </w:t>
      </w:r>
      <m:oMath>
        <m:r>
          <m:rPr>
            <m:nor/>
          </m:rPr>
          <w:rPr>
            <w:i/>
            <w:iCs/>
            <w:szCs w:val="20"/>
          </w:rPr>
          <m:t>P</m:t>
        </m:r>
        <m:r>
          <m:rPr>
            <m:nor/>
          </m:rPr>
          <w:rPr>
            <w:szCs w:val="20"/>
          </w:rPr>
          <m:t>(</m:t>
        </m:r>
        <m:r>
          <m:rPr>
            <m:nor/>
          </m:rPr>
          <w:rPr>
            <w:i/>
            <w:iCs/>
            <w:szCs w:val="20"/>
          </w:rPr>
          <m:t>Text</m:t>
        </m:r>
        <m:r>
          <m:rPr>
            <m:nor/>
          </m:rPr>
          <w:rPr>
            <w:szCs w:val="20"/>
          </w:rPr>
          <m:t>)</m:t>
        </m:r>
        <m:r>
          <w:rPr>
            <w:rFonts w:ascii="Cambria Math" w:eastAsiaTheme="minorEastAsia" w:hAnsi="Cambria Math"/>
            <w:szCs w:val="20"/>
          </w:rPr>
          <m:t>=1</m:t>
        </m:r>
      </m:oMath>
      <w:r w:rsidR="000B5069" w:rsidRPr="007A1890">
        <w:rPr>
          <w:rFonts w:eastAsiaTheme="minorEastAsia"/>
          <w:szCs w:val="20"/>
          <w:lang w:eastAsia="zh-CN"/>
        </w:rPr>
        <w:t xml:space="preserve"> and the confidence will be the RDIoU between the predicted inclined bounding box and ground truth. </w:t>
      </w:r>
      <w:r w:rsidR="00D83531" w:rsidRPr="007A1890">
        <w:rPr>
          <w:rFonts w:eastAsiaTheme="minorEastAsia"/>
          <w:szCs w:val="20"/>
          <w:lang w:eastAsia="zh-CN"/>
        </w:rPr>
        <w:t>I</w:t>
      </w:r>
      <w:r w:rsidR="000B5069" w:rsidRPr="007A1890">
        <w:rPr>
          <w:rFonts w:eastAsiaTheme="minorEastAsia"/>
          <w:szCs w:val="20"/>
          <w:lang w:eastAsia="zh-CN"/>
        </w:rPr>
        <w:t>f no text lies in the inclined bounding box</w:t>
      </w:r>
      <w:r w:rsidR="00663386" w:rsidRPr="007A1890">
        <w:rPr>
          <w:rFonts w:eastAsiaTheme="minorEastAsia"/>
          <w:szCs w:val="20"/>
          <w:lang w:eastAsia="zh-CN"/>
        </w:rPr>
        <w:t>,</w:t>
      </w:r>
      <w:r w:rsidR="000B5069" w:rsidRPr="007A1890">
        <w:rPr>
          <w:rFonts w:eastAsiaTheme="minorEastAsia"/>
          <w:szCs w:val="20"/>
          <w:lang w:eastAsia="zh-CN"/>
        </w:rPr>
        <w:t xml:space="preserve"> the confidence is set as 0. </w:t>
      </w:r>
      <w:r w:rsidR="000B5069" w:rsidRPr="007A1890">
        <w:rPr>
          <w:i/>
          <w:iCs/>
          <w:szCs w:val="20"/>
        </w:rPr>
        <w:t>N</w:t>
      </w:r>
      <w:r w:rsidR="000B5069" w:rsidRPr="007A1890">
        <w:rPr>
          <w:szCs w:val="20"/>
        </w:rPr>
        <w:t xml:space="preserve"> is the number of categories in each inclined bounding box</w:t>
      </w:r>
      <w:r w:rsidR="00382EEC" w:rsidRPr="007A1890">
        <w:rPr>
          <w:szCs w:val="20"/>
        </w:rPr>
        <w:t xml:space="preserve">. </w:t>
      </w:r>
      <w:r w:rsidR="00B349F2" w:rsidRPr="007A1890">
        <w:rPr>
          <w:szCs w:val="20"/>
        </w:rPr>
        <w:t>For natural</w:t>
      </w:r>
      <w:r w:rsidR="00FE2B58" w:rsidRPr="007A1890">
        <w:rPr>
          <w:szCs w:val="20"/>
        </w:rPr>
        <w:t>-</w:t>
      </w:r>
      <w:r w:rsidR="00B349F2" w:rsidRPr="007A1890">
        <w:rPr>
          <w:szCs w:val="20"/>
        </w:rPr>
        <w:t>scene text detection</w:t>
      </w:r>
      <w:r w:rsidR="00382EEC" w:rsidRPr="007A1890">
        <w:rPr>
          <w:szCs w:val="20"/>
        </w:rPr>
        <w:t xml:space="preserve">, </w:t>
      </w:r>
      <w:bookmarkStart w:id="49" w:name="_Hlk50387438"/>
      <w:r w:rsidR="008D7D6B" w:rsidRPr="007A1890">
        <w:rPr>
          <w:i/>
          <w:iCs/>
          <w:szCs w:val="20"/>
        </w:rPr>
        <w:t>B</w:t>
      </w:r>
      <w:r w:rsidR="008D7D6B" w:rsidRPr="007A1890">
        <w:rPr>
          <w:szCs w:val="20"/>
        </w:rPr>
        <w:t xml:space="preserve">=12, </w:t>
      </w:r>
      <w:r w:rsidR="008D7D6B" w:rsidRPr="007A1890">
        <w:rPr>
          <w:i/>
          <w:iCs/>
          <w:szCs w:val="20"/>
        </w:rPr>
        <w:t>C</w:t>
      </w:r>
      <w:r w:rsidR="008D7D6B" w:rsidRPr="007A1890">
        <w:rPr>
          <w:szCs w:val="20"/>
        </w:rPr>
        <w:t xml:space="preserve">=1, and </w:t>
      </w:r>
      <w:r w:rsidR="008D7D6B" w:rsidRPr="007A1890">
        <w:rPr>
          <w:i/>
          <w:iCs/>
          <w:szCs w:val="20"/>
        </w:rPr>
        <w:t>N</w:t>
      </w:r>
      <w:r w:rsidR="008D7D6B" w:rsidRPr="007A1890">
        <w:rPr>
          <w:szCs w:val="20"/>
        </w:rPr>
        <w:t xml:space="preserve">=1, so the output consists of four tensors of dimensions </w:t>
      </w:r>
      <w:r w:rsidR="008D7D6B" w:rsidRPr="007A1890">
        <w:rPr>
          <w:i/>
          <w:iCs/>
          <w:szCs w:val="20"/>
        </w:rPr>
        <w:t>S</w:t>
      </w:r>
      <w:r w:rsidR="008D7D6B" w:rsidRPr="007A1890">
        <w:rPr>
          <w:szCs w:val="20"/>
        </w:rPr>
        <w:t>×</w:t>
      </w:r>
      <w:r w:rsidR="008D7D6B" w:rsidRPr="007A1890">
        <w:rPr>
          <w:i/>
          <w:iCs/>
          <w:szCs w:val="20"/>
        </w:rPr>
        <w:t>S</w:t>
      </w:r>
      <w:r w:rsidR="008D7D6B" w:rsidRPr="007A1890">
        <w:rPr>
          <w:szCs w:val="20"/>
        </w:rPr>
        <w:t>×84,</w:t>
      </w:r>
      <w:r w:rsidR="008D7D6B" w:rsidRPr="007A1890">
        <w:rPr>
          <w:i/>
          <w:iCs/>
          <w:szCs w:val="20"/>
        </w:rPr>
        <w:t xml:space="preserve"> </w:t>
      </w:r>
      <w:r w:rsidR="008D7D6B" w:rsidRPr="007A1890">
        <w:rPr>
          <w:szCs w:val="20"/>
        </w:rPr>
        <w:t>2</w:t>
      </w:r>
      <w:r w:rsidR="008D7D6B" w:rsidRPr="007A1890">
        <w:rPr>
          <w:i/>
          <w:iCs/>
          <w:szCs w:val="20"/>
        </w:rPr>
        <w:t>S</w:t>
      </w:r>
      <w:r w:rsidR="008D7D6B" w:rsidRPr="007A1890">
        <w:rPr>
          <w:szCs w:val="20"/>
        </w:rPr>
        <w:t>×2</w:t>
      </w:r>
      <w:r w:rsidR="008D7D6B" w:rsidRPr="007A1890">
        <w:rPr>
          <w:i/>
          <w:iCs/>
          <w:szCs w:val="20"/>
        </w:rPr>
        <w:t>S</w:t>
      </w:r>
      <w:r w:rsidR="008D7D6B" w:rsidRPr="007A1890">
        <w:rPr>
          <w:szCs w:val="20"/>
        </w:rPr>
        <w:t>×84,</w:t>
      </w:r>
      <w:r w:rsidR="008D7D6B" w:rsidRPr="007A1890">
        <w:rPr>
          <w:i/>
          <w:iCs/>
          <w:szCs w:val="20"/>
        </w:rPr>
        <w:t xml:space="preserve"> </w:t>
      </w:r>
      <w:r w:rsidR="008D7D6B" w:rsidRPr="007A1890">
        <w:rPr>
          <w:szCs w:val="20"/>
        </w:rPr>
        <w:t>4</w:t>
      </w:r>
      <w:r w:rsidR="008D7D6B" w:rsidRPr="007A1890">
        <w:rPr>
          <w:i/>
          <w:iCs/>
          <w:szCs w:val="20"/>
        </w:rPr>
        <w:t>S</w:t>
      </w:r>
      <w:r w:rsidR="008D7D6B" w:rsidRPr="007A1890">
        <w:rPr>
          <w:szCs w:val="20"/>
        </w:rPr>
        <w:t>×4</w:t>
      </w:r>
      <w:r w:rsidR="008D7D6B" w:rsidRPr="007A1890">
        <w:rPr>
          <w:i/>
          <w:iCs/>
          <w:szCs w:val="20"/>
        </w:rPr>
        <w:t>S</w:t>
      </w:r>
      <w:r w:rsidR="008D7D6B" w:rsidRPr="007A1890">
        <w:rPr>
          <w:szCs w:val="20"/>
        </w:rPr>
        <w:t>×84, and 8</w:t>
      </w:r>
      <w:r w:rsidR="008D7D6B" w:rsidRPr="007A1890">
        <w:rPr>
          <w:i/>
          <w:iCs/>
          <w:szCs w:val="20"/>
        </w:rPr>
        <w:t>S</w:t>
      </w:r>
      <w:r w:rsidR="008D7D6B" w:rsidRPr="007A1890">
        <w:rPr>
          <w:szCs w:val="20"/>
        </w:rPr>
        <w:t>×8</w:t>
      </w:r>
      <w:r w:rsidR="008D7D6B" w:rsidRPr="007A1890">
        <w:rPr>
          <w:i/>
          <w:iCs/>
          <w:szCs w:val="20"/>
        </w:rPr>
        <w:t>S</w:t>
      </w:r>
      <w:r w:rsidR="008D7D6B" w:rsidRPr="007A1890">
        <w:rPr>
          <w:szCs w:val="20"/>
        </w:rPr>
        <w:t>×84 corresponding to the four feature map levels, respectively.</w:t>
      </w:r>
    </w:p>
    <w:bookmarkEnd w:id="49"/>
    <w:p w14:paraId="74E517A4" w14:textId="6EDC7968" w:rsidR="001156EE" w:rsidRPr="007A1890" w:rsidRDefault="001156EE" w:rsidP="001156EE">
      <w:pPr>
        <w:pStyle w:val="MDPI22heading2"/>
      </w:pPr>
      <w:r w:rsidRPr="007A1890">
        <w:t>3.2. Inclined Bounding Box Representation</w:t>
      </w:r>
    </w:p>
    <w:p w14:paraId="17878426" w14:textId="51977C18" w:rsidR="00382EEC" w:rsidRPr="007A1890" w:rsidRDefault="001156EE" w:rsidP="00460D24">
      <w:pPr>
        <w:pStyle w:val="MDPI31text"/>
        <w:spacing w:after="240"/>
        <w:rPr>
          <w:szCs w:val="20"/>
        </w:rPr>
      </w:pPr>
      <w:r w:rsidRPr="007A1890">
        <w:rPr>
          <w:szCs w:val="20"/>
        </w:rPr>
        <w:t>In the training stage, the ground truth of a text region set is represented by (</w:t>
      </w:r>
      <w:r w:rsidRPr="007A1890">
        <w:rPr>
          <w:i/>
          <w:iCs/>
          <w:szCs w:val="20"/>
        </w:rPr>
        <w:t>x</w:t>
      </w:r>
      <w:r w:rsidRPr="007A1890">
        <w:rPr>
          <w:szCs w:val="20"/>
        </w:rPr>
        <w:t xml:space="preserve">, </w:t>
      </w:r>
      <w:r w:rsidRPr="007A1890">
        <w:rPr>
          <w:i/>
          <w:iCs/>
          <w:szCs w:val="20"/>
        </w:rPr>
        <w:t>y</w:t>
      </w:r>
      <w:r w:rsidRPr="007A1890">
        <w:rPr>
          <w:szCs w:val="20"/>
        </w:rPr>
        <w:t xml:space="preserve">, </w:t>
      </w:r>
      <w:r w:rsidRPr="007A1890">
        <w:rPr>
          <w:i/>
          <w:iCs/>
          <w:szCs w:val="20"/>
        </w:rPr>
        <w:t>w</w:t>
      </w:r>
      <w:r w:rsidRPr="007A1890">
        <w:rPr>
          <w:szCs w:val="20"/>
        </w:rPr>
        <w:t xml:space="preserve">, </w:t>
      </w:r>
      <w:r w:rsidRPr="007A1890">
        <w:rPr>
          <w:i/>
          <w:iCs/>
          <w:szCs w:val="20"/>
        </w:rPr>
        <w:t>h</w:t>
      </w:r>
      <w:r w:rsidRPr="007A1890">
        <w:rPr>
          <w:szCs w:val="20"/>
        </w:rPr>
        <w:t xml:space="preserve">, </w:t>
      </w:r>
      <w:r w:rsidRPr="007A1890">
        <w:rPr>
          <w:i/>
          <w:iCs/>
          <w:szCs w:val="20"/>
        </w:rPr>
        <w:t>θ</w:t>
      </w:r>
      <w:r w:rsidRPr="007A1890">
        <w:rPr>
          <w:szCs w:val="20"/>
        </w:rPr>
        <w:t>), where the coordinate</w:t>
      </w:r>
      <w:r w:rsidR="00336D76" w:rsidRPr="007A1890">
        <w:rPr>
          <w:szCs w:val="20"/>
        </w:rPr>
        <w:t>s</w:t>
      </w:r>
      <w:r w:rsidRPr="007A1890">
        <w:rPr>
          <w:szCs w:val="20"/>
        </w:rPr>
        <w:t xml:space="preserve"> (</w:t>
      </w:r>
      <w:r w:rsidRPr="007A1890">
        <w:rPr>
          <w:i/>
          <w:iCs/>
          <w:szCs w:val="20"/>
        </w:rPr>
        <w:t>x</w:t>
      </w:r>
      <w:r w:rsidRPr="007A1890">
        <w:rPr>
          <w:szCs w:val="20"/>
        </w:rPr>
        <w:t xml:space="preserve">, </w:t>
      </w:r>
      <w:r w:rsidRPr="007A1890">
        <w:rPr>
          <w:i/>
          <w:iCs/>
          <w:szCs w:val="20"/>
        </w:rPr>
        <w:t>y</w:t>
      </w:r>
      <w:r w:rsidRPr="007A1890">
        <w:rPr>
          <w:szCs w:val="20"/>
        </w:rPr>
        <w:t xml:space="preserve">) </w:t>
      </w:r>
      <w:r w:rsidR="00336D76" w:rsidRPr="007A1890">
        <w:rPr>
          <w:szCs w:val="20"/>
        </w:rPr>
        <w:t>are</w:t>
      </w:r>
      <w:r w:rsidRPr="007A1890">
        <w:rPr>
          <w:szCs w:val="20"/>
        </w:rPr>
        <w:t xml:space="preserve"> expressed as the coordinates of</w:t>
      </w:r>
      <w:r w:rsidR="00325FBA" w:rsidRPr="007A1890">
        <w:rPr>
          <w:szCs w:val="20"/>
        </w:rPr>
        <w:t xml:space="preserve"> the</w:t>
      </w:r>
      <w:r w:rsidRPr="007A1890">
        <w:rPr>
          <w:szCs w:val="20"/>
        </w:rPr>
        <w:t xml:space="preserve"> ground</w:t>
      </w:r>
      <w:r w:rsidR="00B55CB6" w:rsidRPr="007A1890">
        <w:rPr>
          <w:szCs w:val="20"/>
        </w:rPr>
        <w:t>-</w:t>
      </w:r>
      <w:r w:rsidRPr="007A1890">
        <w:rPr>
          <w:szCs w:val="20"/>
        </w:rPr>
        <w:t xml:space="preserve">truth center point in the image coordinate system, as illustrated </w:t>
      </w:r>
      <w:r w:rsidR="009277C2" w:rsidRPr="007A1890">
        <w:rPr>
          <w:szCs w:val="20"/>
        </w:rPr>
        <w:t>in</w:t>
      </w:r>
      <w:r w:rsidRPr="007A1890">
        <w:rPr>
          <w:szCs w:val="20"/>
        </w:rPr>
        <w:t xml:space="preserve"> </w:t>
      </w:r>
      <w:r w:rsidRPr="007A1890">
        <w:rPr>
          <w:szCs w:val="20"/>
        </w:rPr>
        <w:fldChar w:fldCharType="begin"/>
      </w:r>
      <w:r w:rsidRPr="007A1890">
        <w:rPr>
          <w:szCs w:val="20"/>
        </w:rPr>
        <w:instrText xml:space="preserve"> REF _Ref47690567 \h  \* MERGEFORMAT </w:instrText>
      </w:r>
      <w:r w:rsidRPr="007A1890">
        <w:rPr>
          <w:szCs w:val="20"/>
        </w:rPr>
      </w:r>
      <w:r w:rsidRPr="007A1890">
        <w:rPr>
          <w:szCs w:val="20"/>
        </w:rPr>
        <w:fldChar w:fldCharType="separate"/>
      </w:r>
      <w:r w:rsidR="007447F1" w:rsidRPr="007A1890">
        <w:rPr>
          <w:szCs w:val="20"/>
        </w:rPr>
        <w:t>Figure 4</w:t>
      </w:r>
      <w:r w:rsidRPr="007A1890">
        <w:rPr>
          <w:szCs w:val="20"/>
        </w:rPr>
        <w:fldChar w:fldCharType="end"/>
      </w:r>
      <w:r w:rsidRPr="007A1890">
        <w:rPr>
          <w:szCs w:val="20"/>
        </w:rPr>
        <w:t xml:space="preserve">. The strategy for determining </w:t>
      </w:r>
      <w:r w:rsidRPr="007A1890">
        <w:rPr>
          <w:i/>
          <w:iCs/>
          <w:szCs w:val="20"/>
        </w:rPr>
        <w:t>w</w:t>
      </w:r>
      <w:r w:rsidRPr="007A1890">
        <w:rPr>
          <w:szCs w:val="20"/>
        </w:rPr>
        <w:t xml:space="preserve">, </w:t>
      </w:r>
      <w:r w:rsidRPr="007A1890">
        <w:rPr>
          <w:i/>
          <w:iCs/>
          <w:szCs w:val="20"/>
        </w:rPr>
        <w:t>h</w:t>
      </w:r>
      <w:r w:rsidRPr="007A1890">
        <w:rPr>
          <w:szCs w:val="20"/>
        </w:rPr>
        <w:t xml:space="preserve">, </w:t>
      </w:r>
      <w:r w:rsidR="000521C7" w:rsidRPr="007A1890">
        <w:rPr>
          <w:szCs w:val="20"/>
        </w:rPr>
        <w:t xml:space="preserve">and </w:t>
      </w:r>
      <w:r w:rsidRPr="007A1890">
        <w:rPr>
          <w:i/>
          <w:iCs/>
          <w:szCs w:val="20"/>
        </w:rPr>
        <w:t>θ</w:t>
      </w:r>
      <w:r w:rsidRPr="007A1890">
        <w:rPr>
          <w:szCs w:val="20"/>
        </w:rPr>
        <w:t xml:space="preserve"> is as follows: the edge where the </w:t>
      </w:r>
      <w:r w:rsidRPr="007A1890">
        <w:rPr>
          <w:i/>
          <w:iCs/>
          <w:szCs w:val="20"/>
        </w:rPr>
        <w:t>x</w:t>
      </w:r>
      <w:r w:rsidRPr="007A1890">
        <w:rPr>
          <w:szCs w:val="20"/>
        </w:rPr>
        <w:t xml:space="preserve">-axis rotates counterclockwise and first parallel to the </w:t>
      </w:r>
      <w:r w:rsidRPr="007A1890">
        <w:rPr>
          <w:i/>
          <w:iCs/>
          <w:szCs w:val="20"/>
        </w:rPr>
        <w:t>x</w:t>
      </w:r>
      <w:r w:rsidRPr="007A1890">
        <w:rPr>
          <w:szCs w:val="20"/>
        </w:rPr>
        <w:t xml:space="preserve">-axis is defined as </w:t>
      </w:r>
      <w:r w:rsidRPr="007A1890">
        <w:rPr>
          <w:i/>
          <w:iCs/>
          <w:szCs w:val="20"/>
        </w:rPr>
        <w:t>w</w:t>
      </w:r>
      <w:r w:rsidRPr="007A1890">
        <w:rPr>
          <w:szCs w:val="20"/>
        </w:rPr>
        <w:t xml:space="preserve">. The angle between </w:t>
      </w:r>
      <w:r w:rsidRPr="007A1890">
        <w:rPr>
          <w:i/>
          <w:iCs/>
          <w:szCs w:val="20"/>
        </w:rPr>
        <w:t>w</w:t>
      </w:r>
      <w:r w:rsidRPr="007A1890">
        <w:rPr>
          <w:szCs w:val="20"/>
        </w:rPr>
        <w:t xml:space="preserve"> and the </w:t>
      </w:r>
      <w:r w:rsidRPr="007A1890">
        <w:rPr>
          <w:i/>
          <w:iCs/>
          <w:szCs w:val="20"/>
        </w:rPr>
        <w:t>x</w:t>
      </w:r>
      <w:r w:rsidRPr="007A1890">
        <w:rPr>
          <w:szCs w:val="20"/>
        </w:rPr>
        <w:t xml:space="preserve">-axis is </w:t>
      </w:r>
      <w:r w:rsidRPr="007A1890">
        <w:rPr>
          <w:i/>
          <w:iCs/>
          <w:szCs w:val="20"/>
        </w:rPr>
        <w:t>θ</w:t>
      </w:r>
      <w:r w:rsidRPr="007A1890">
        <w:rPr>
          <w:szCs w:val="20"/>
        </w:rPr>
        <w:t xml:space="preserve"> and the range of </w:t>
      </w:r>
      <w:r w:rsidRPr="007A1890">
        <w:rPr>
          <w:i/>
          <w:iCs/>
          <w:szCs w:val="20"/>
        </w:rPr>
        <w:t>θ</w:t>
      </w:r>
      <w:r w:rsidRPr="007A1890">
        <w:rPr>
          <w:szCs w:val="20"/>
        </w:rPr>
        <w:t xml:space="preserve"> is between (</w:t>
      </w:r>
      <w:r w:rsidR="00EC3DCD" w:rsidRPr="007A1890">
        <w:rPr>
          <w:szCs w:val="20"/>
        </w:rPr>
        <w:t>−</w:t>
      </w:r>
      <w:r w:rsidRPr="007A1890">
        <w:rPr>
          <w:szCs w:val="20"/>
        </w:rPr>
        <w:t xml:space="preserve">90°, 0°]. The side perpendicular to </w:t>
      </w:r>
      <w:r w:rsidRPr="007A1890">
        <w:rPr>
          <w:i/>
          <w:iCs/>
          <w:szCs w:val="20"/>
        </w:rPr>
        <w:t>w</w:t>
      </w:r>
      <w:r w:rsidRPr="007A1890">
        <w:rPr>
          <w:szCs w:val="20"/>
        </w:rPr>
        <w:t xml:space="preserve"> is denoted as </w:t>
      </w:r>
      <w:r w:rsidRPr="007A1890">
        <w:rPr>
          <w:i/>
          <w:iCs/>
          <w:szCs w:val="20"/>
        </w:rPr>
        <w:t>h</w:t>
      </w:r>
      <w:r w:rsidRPr="007A1890">
        <w:rPr>
          <w:szCs w:val="20"/>
        </w:rPr>
        <w:t xml:space="preserve">, so the value of </w:t>
      </w:r>
      <w:r w:rsidRPr="007A1890">
        <w:rPr>
          <w:i/>
          <w:iCs/>
          <w:szCs w:val="20"/>
        </w:rPr>
        <w:t>w</w:t>
      </w:r>
      <w:r w:rsidRPr="007A1890">
        <w:rPr>
          <w:szCs w:val="20"/>
        </w:rPr>
        <w:t xml:space="preserve"> is not necessarily smaller than </w:t>
      </w:r>
      <w:r w:rsidRPr="007A1890">
        <w:rPr>
          <w:i/>
          <w:iCs/>
          <w:szCs w:val="20"/>
        </w:rPr>
        <w:t>h</w:t>
      </w:r>
      <w:r w:rsidRPr="007A1890">
        <w:rPr>
          <w:szCs w:val="20"/>
        </w:rPr>
        <w:t xml:space="preserve">. There are three advantages of </w:t>
      </w:r>
      <w:r w:rsidRPr="007A1890">
        <w:rPr>
          <w:szCs w:val="20"/>
        </w:rPr>
        <w:lastRenderedPageBreak/>
        <w:t xml:space="preserve">using the above representation strategy. First, the uncertainty of the </w:t>
      </w:r>
      <w:r w:rsidRPr="007A1890">
        <w:rPr>
          <w:i/>
          <w:iCs/>
          <w:szCs w:val="20"/>
        </w:rPr>
        <w:t>θ</w:t>
      </w:r>
      <w:r w:rsidRPr="007A1890">
        <w:rPr>
          <w:szCs w:val="20"/>
        </w:rPr>
        <w:t xml:space="preserve"> value due to the periodicity of the angle is eliminated. Second, it is convenient to carry out </w:t>
      </w:r>
      <w:r w:rsidR="008979EA" w:rsidRPr="007A1890">
        <w:rPr>
          <w:szCs w:val="20"/>
        </w:rPr>
        <w:t xml:space="preserve">the </w:t>
      </w:r>
      <w:r w:rsidRPr="007A1890">
        <w:rPr>
          <w:szCs w:val="20"/>
        </w:rPr>
        <w:t xml:space="preserve">regression operation of the inclined bounding box. Third, compared with </w:t>
      </w:r>
      <w:r w:rsidR="007E23EB" w:rsidRPr="007A1890">
        <w:rPr>
          <w:szCs w:val="20"/>
        </w:rPr>
        <w:t xml:space="preserve">the </w:t>
      </w:r>
      <w:r w:rsidRPr="007A1890">
        <w:rPr>
          <w:szCs w:val="20"/>
        </w:rPr>
        <w:t xml:space="preserve">traditional 8-point representation of </w:t>
      </w:r>
      <w:r w:rsidR="00734D84" w:rsidRPr="007A1890">
        <w:rPr>
          <w:szCs w:val="20"/>
        </w:rPr>
        <w:t xml:space="preserve">an </w:t>
      </w:r>
      <w:r w:rsidRPr="007A1890">
        <w:rPr>
          <w:szCs w:val="20"/>
        </w:rPr>
        <w:t>inclined bounding box (</w:t>
      </w:r>
      <w:r w:rsidRPr="007A1890">
        <w:rPr>
          <w:i/>
          <w:iCs/>
          <w:szCs w:val="20"/>
        </w:rPr>
        <w:t>x</w:t>
      </w:r>
      <w:r w:rsidRPr="007A1890">
        <w:rPr>
          <w:szCs w:val="20"/>
          <w:vertAlign w:val="subscript"/>
        </w:rPr>
        <w:t>1</w:t>
      </w:r>
      <w:r w:rsidRPr="007A1890">
        <w:rPr>
          <w:szCs w:val="20"/>
        </w:rPr>
        <w:t xml:space="preserve">, </w:t>
      </w:r>
      <w:r w:rsidRPr="007A1890">
        <w:rPr>
          <w:i/>
          <w:iCs/>
          <w:szCs w:val="20"/>
        </w:rPr>
        <w:t>y</w:t>
      </w:r>
      <w:r w:rsidRPr="007A1890">
        <w:rPr>
          <w:szCs w:val="20"/>
          <w:vertAlign w:val="subscript"/>
        </w:rPr>
        <w:t>1</w:t>
      </w:r>
      <w:r w:rsidRPr="007A1890">
        <w:rPr>
          <w:szCs w:val="20"/>
        </w:rPr>
        <w:t xml:space="preserve">, </w:t>
      </w:r>
      <w:r w:rsidRPr="007A1890">
        <w:rPr>
          <w:i/>
          <w:iCs/>
          <w:szCs w:val="20"/>
        </w:rPr>
        <w:t>x</w:t>
      </w:r>
      <w:r w:rsidRPr="007A1890">
        <w:rPr>
          <w:szCs w:val="20"/>
          <w:vertAlign w:val="subscript"/>
        </w:rPr>
        <w:t>2</w:t>
      </w:r>
      <w:r w:rsidRPr="007A1890">
        <w:rPr>
          <w:szCs w:val="20"/>
        </w:rPr>
        <w:t xml:space="preserve">, </w:t>
      </w:r>
      <w:r w:rsidRPr="007A1890">
        <w:rPr>
          <w:i/>
          <w:iCs/>
          <w:szCs w:val="20"/>
        </w:rPr>
        <w:t>y</w:t>
      </w:r>
      <w:r w:rsidRPr="007A1890">
        <w:rPr>
          <w:szCs w:val="20"/>
          <w:vertAlign w:val="subscript"/>
        </w:rPr>
        <w:t>2</w:t>
      </w:r>
      <w:r w:rsidRPr="007A1890">
        <w:rPr>
          <w:szCs w:val="20"/>
        </w:rPr>
        <w:t xml:space="preserve">, </w:t>
      </w:r>
      <w:r w:rsidRPr="007A1890">
        <w:rPr>
          <w:i/>
          <w:iCs/>
          <w:szCs w:val="20"/>
        </w:rPr>
        <w:t>x</w:t>
      </w:r>
      <w:r w:rsidRPr="007A1890">
        <w:rPr>
          <w:szCs w:val="20"/>
          <w:vertAlign w:val="subscript"/>
        </w:rPr>
        <w:t>3</w:t>
      </w:r>
      <w:r w:rsidRPr="007A1890">
        <w:rPr>
          <w:szCs w:val="20"/>
        </w:rPr>
        <w:t xml:space="preserve">, </w:t>
      </w:r>
      <w:r w:rsidRPr="007A1890">
        <w:rPr>
          <w:i/>
          <w:iCs/>
          <w:szCs w:val="20"/>
        </w:rPr>
        <w:t>y</w:t>
      </w:r>
      <w:r w:rsidRPr="007A1890">
        <w:rPr>
          <w:szCs w:val="20"/>
          <w:vertAlign w:val="subscript"/>
        </w:rPr>
        <w:t>3</w:t>
      </w:r>
      <w:r w:rsidRPr="007A1890">
        <w:rPr>
          <w:szCs w:val="20"/>
        </w:rPr>
        <w:t xml:space="preserve">, </w:t>
      </w:r>
      <w:r w:rsidRPr="007A1890">
        <w:rPr>
          <w:i/>
          <w:iCs/>
          <w:szCs w:val="20"/>
        </w:rPr>
        <w:t>x</w:t>
      </w:r>
      <w:r w:rsidRPr="007A1890">
        <w:rPr>
          <w:szCs w:val="20"/>
          <w:vertAlign w:val="subscript"/>
        </w:rPr>
        <w:t>4</w:t>
      </w:r>
      <w:r w:rsidRPr="007A1890">
        <w:rPr>
          <w:szCs w:val="20"/>
        </w:rPr>
        <w:t xml:space="preserve">, </w:t>
      </w:r>
      <w:r w:rsidRPr="007A1890">
        <w:rPr>
          <w:i/>
          <w:iCs/>
          <w:szCs w:val="20"/>
        </w:rPr>
        <w:t>y</w:t>
      </w:r>
      <w:r w:rsidRPr="007A1890">
        <w:rPr>
          <w:szCs w:val="20"/>
          <w:vertAlign w:val="subscript"/>
        </w:rPr>
        <w:t>4</w:t>
      </w:r>
      <w:r w:rsidRPr="007A1890">
        <w:rPr>
          <w:szCs w:val="20"/>
        </w:rPr>
        <w:t xml:space="preserve">), </w:t>
      </w:r>
      <w:r w:rsidR="00330CED" w:rsidRPr="007A1890">
        <w:rPr>
          <w:szCs w:val="20"/>
        </w:rPr>
        <w:t>this</w:t>
      </w:r>
      <w:r w:rsidRPr="007A1890">
        <w:rPr>
          <w:szCs w:val="20"/>
        </w:rPr>
        <w:t xml:space="preserve"> representation can calculate the new ground</w:t>
      </w:r>
      <w:r w:rsidR="00B55CB6" w:rsidRPr="007A1890">
        <w:rPr>
          <w:szCs w:val="20"/>
        </w:rPr>
        <w:t>-</w:t>
      </w:r>
      <w:r w:rsidRPr="007A1890">
        <w:rPr>
          <w:szCs w:val="20"/>
        </w:rPr>
        <w:t>truth value easily after rotating training images</w:t>
      </w:r>
      <w:r w:rsidR="000F7D9B" w:rsidRPr="007A1890">
        <w:rPr>
          <w:szCs w:val="20"/>
        </w:rPr>
        <w:t>.</w:t>
      </w:r>
    </w:p>
    <w:p w14:paraId="4C6DC66B" w14:textId="6D6FA6FC" w:rsidR="00A037C2" w:rsidRPr="007A1890" w:rsidRDefault="00BC7B93" w:rsidP="00A037C2">
      <w:pPr>
        <w:pStyle w:val="MDPI31text"/>
        <w:ind w:firstLine="0"/>
        <w:jc w:val="center"/>
        <w:rPr>
          <w:rFonts w:eastAsiaTheme="minorEastAsia"/>
        </w:rPr>
      </w:pPr>
      <w:r w:rsidRPr="007A1890">
        <w:rPr>
          <w:noProof/>
          <w:lang w:val="en-GB" w:eastAsia="zh-CN" w:bidi="ar-SA"/>
        </w:rPr>
        <w:drawing>
          <wp:inline distT="0" distB="0" distL="0" distR="0" wp14:anchorId="2316319E" wp14:editId="15E6B8EB">
            <wp:extent cx="4999893" cy="341014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99893" cy="3410149"/>
                    </a:xfrm>
                    <a:prstGeom prst="rect">
                      <a:avLst/>
                    </a:prstGeom>
                    <a:noFill/>
                    <a:ln>
                      <a:noFill/>
                    </a:ln>
                  </pic:spPr>
                </pic:pic>
              </a:graphicData>
            </a:graphic>
          </wp:inline>
        </w:drawing>
      </w:r>
    </w:p>
    <w:p w14:paraId="2A61E0AC" w14:textId="46C9A7DD" w:rsidR="00A037C2" w:rsidRPr="007A1890" w:rsidRDefault="00A037C2" w:rsidP="00E000C8">
      <w:pPr>
        <w:pStyle w:val="MDPI51figurecaption"/>
        <w:rPr>
          <w:rFonts w:cs="Helvetica"/>
          <w:b/>
          <w:bCs/>
          <w:color w:val="000000" w:themeColor="text1"/>
          <w:szCs w:val="18"/>
        </w:rPr>
      </w:pPr>
      <w:bookmarkStart w:id="50" w:name="_Ref56794965"/>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3</w:t>
      </w:r>
      <w:r w:rsidRPr="007A1890">
        <w:rPr>
          <w:rFonts w:cs="Helvetica"/>
          <w:b/>
          <w:bCs/>
          <w:color w:val="000000" w:themeColor="text1"/>
          <w:szCs w:val="18"/>
        </w:rPr>
        <w:fldChar w:fldCharType="end"/>
      </w:r>
      <w:bookmarkEnd w:id="50"/>
      <w:r w:rsidRPr="007A1890">
        <w:rPr>
          <w:rFonts w:cs="Helvetica"/>
          <w:b/>
          <w:bCs/>
          <w:color w:val="000000" w:themeColor="text1"/>
          <w:szCs w:val="18"/>
        </w:rPr>
        <w:t>.</w:t>
      </w:r>
      <w:r w:rsidR="00440E7C" w:rsidRPr="007A1890">
        <w:rPr>
          <w:rFonts w:eastAsiaTheme="minorEastAsia" w:cs="Helvetica"/>
          <w:color w:val="000000" w:themeColor="text1"/>
          <w:szCs w:val="18"/>
          <w:lang w:eastAsia="zh-CN"/>
        </w:rPr>
        <w:t xml:space="preserve"> O</w:t>
      </w:r>
      <w:r w:rsidR="00440E7C" w:rsidRPr="007A1890">
        <w:rPr>
          <w:rFonts w:cs="Helvetica"/>
          <w:color w:val="000000" w:themeColor="text1"/>
          <w:szCs w:val="18"/>
        </w:rPr>
        <w:t xml:space="preserve">utput </w:t>
      </w:r>
      <w:r w:rsidR="00440E7C" w:rsidRPr="007A1890">
        <w:rPr>
          <w:rFonts w:eastAsiaTheme="minorEastAsia" w:cs="Helvetica"/>
          <w:color w:val="000000" w:themeColor="text1"/>
          <w:szCs w:val="18"/>
          <w:lang w:eastAsia="zh-CN"/>
        </w:rPr>
        <w:t>of</w:t>
      </w:r>
      <w:r w:rsidR="00440E7C" w:rsidRPr="007A1890">
        <w:rPr>
          <w:rFonts w:cs="Helvetica"/>
          <w:color w:val="000000" w:themeColor="text1"/>
          <w:szCs w:val="18"/>
        </w:rPr>
        <w:t xml:space="preserve"> </w:t>
      </w:r>
      <w:r w:rsidR="00440E7C" w:rsidRPr="007A1890">
        <w:rPr>
          <w:rFonts w:eastAsiaTheme="minorEastAsia" w:cs="Helvetica"/>
          <w:color w:val="000000" w:themeColor="text1"/>
          <w:szCs w:val="18"/>
          <w:lang w:eastAsia="zh-CN"/>
        </w:rPr>
        <w:t>R-YOLO</w:t>
      </w:r>
      <w:r w:rsidR="00440E7C" w:rsidRPr="007A1890">
        <w:rPr>
          <w:rFonts w:cs="Helvetica"/>
          <w:color w:val="000000" w:themeColor="text1"/>
          <w:szCs w:val="18"/>
        </w:rPr>
        <w:t xml:space="preserve"> consists of </w:t>
      </w:r>
      <w:r w:rsidR="00440E7C" w:rsidRPr="007A1890">
        <w:rPr>
          <w:rFonts w:eastAsiaTheme="minorEastAsia" w:cs="Helvetica"/>
          <w:color w:val="000000" w:themeColor="text1"/>
          <w:szCs w:val="18"/>
          <w:lang w:eastAsia="zh-CN"/>
        </w:rPr>
        <w:t>four</w:t>
      </w:r>
      <w:r w:rsidR="00440E7C" w:rsidRPr="007A1890">
        <w:rPr>
          <w:rFonts w:cs="Helvetica"/>
          <w:color w:val="000000" w:themeColor="text1"/>
          <w:szCs w:val="18"/>
        </w:rPr>
        <w:t xml:space="preserve"> tensors of dimension (</w:t>
      </w:r>
      <w:r w:rsidR="00440E7C" w:rsidRPr="007A1890">
        <w:rPr>
          <w:rFonts w:cs="Helvetica"/>
          <w:i/>
          <w:iCs/>
          <w:color w:val="000000" w:themeColor="text1"/>
          <w:szCs w:val="18"/>
        </w:rPr>
        <w:t>S</w:t>
      </w:r>
      <w:r w:rsidR="00440E7C" w:rsidRPr="007A1890">
        <w:rPr>
          <w:rFonts w:cs="Helvetica"/>
          <w:color w:val="000000" w:themeColor="text1"/>
          <w:szCs w:val="18"/>
        </w:rPr>
        <w:t xml:space="preserve">, </w:t>
      </w:r>
      <w:r w:rsidR="00440E7C" w:rsidRPr="007A1890">
        <w:rPr>
          <w:rFonts w:cs="Helvetica"/>
          <w:i/>
          <w:iCs/>
          <w:color w:val="000000" w:themeColor="text1"/>
          <w:szCs w:val="18"/>
        </w:rPr>
        <w:t>S</w:t>
      </w:r>
      <w:r w:rsidR="00440E7C" w:rsidRPr="007A1890">
        <w:rPr>
          <w:rFonts w:cs="Helvetica"/>
          <w:color w:val="000000" w:themeColor="text1"/>
          <w:szCs w:val="18"/>
        </w:rPr>
        <w:t xml:space="preserve">, </w:t>
      </w:r>
      <w:r w:rsidR="00440E7C" w:rsidRPr="007A1890">
        <w:rPr>
          <w:rFonts w:cs="Helvetica"/>
          <w:i/>
          <w:iCs/>
          <w:color w:val="000000" w:themeColor="text1"/>
          <w:szCs w:val="18"/>
        </w:rPr>
        <w:t>B</w:t>
      </w:r>
      <w:r w:rsidR="00440E7C" w:rsidRPr="007A1890">
        <w:rPr>
          <w:rFonts w:cs="Helvetica"/>
          <w:color w:val="000000" w:themeColor="text1"/>
          <w:szCs w:val="18"/>
        </w:rPr>
        <w:t>×(5+</w:t>
      </w:r>
      <w:r w:rsidR="00440E7C" w:rsidRPr="007A1890">
        <w:rPr>
          <w:rFonts w:eastAsiaTheme="minorEastAsia" w:cs="Helvetica"/>
          <w:i/>
          <w:iCs/>
          <w:color w:val="000000" w:themeColor="text1"/>
          <w:szCs w:val="18"/>
          <w:lang w:eastAsia="zh-CN"/>
        </w:rPr>
        <w:t>C</w:t>
      </w:r>
      <w:r w:rsidR="00440E7C" w:rsidRPr="007A1890">
        <w:rPr>
          <w:rFonts w:eastAsiaTheme="minorEastAsia" w:cs="Helvetica"/>
          <w:color w:val="000000" w:themeColor="text1"/>
          <w:szCs w:val="18"/>
          <w:lang w:eastAsia="zh-CN"/>
        </w:rPr>
        <w:t>+</w:t>
      </w:r>
      <w:r w:rsidR="00440E7C" w:rsidRPr="007A1890">
        <w:rPr>
          <w:rFonts w:eastAsiaTheme="minorEastAsia" w:cs="Helvetica"/>
          <w:i/>
          <w:iCs/>
          <w:color w:val="000000" w:themeColor="text1"/>
          <w:szCs w:val="18"/>
          <w:lang w:eastAsia="zh-CN"/>
        </w:rPr>
        <w:t>N</w:t>
      </w:r>
      <w:r w:rsidR="00440E7C" w:rsidRPr="007A1890">
        <w:rPr>
          <w:rFonts w:cs="Helvetica"/>
          <w:color w:val="000000" w:themeColor="text1"/>
          <w:szCs w:val="18"/>
        </w:rPr>
        <w:t>)), (2</w:t>
      </w:r>
      <w:r w:rsidR="00440E7C" w:rsidRPr="007A1890">
        <w:rPr>
          <w:rFonts w:cs="Helvetica"/>
          <w:i/>
          <w:iCs/>
          <w:color w:val="000000" w:themeColor="text1"/>
          <w:szCs w:val="18"/>
        </w:rPr>
        <w:t>S</w:t>
      </w:r>
      <w:r w:rsidR="00440E7C" w:rsidRPr="007A1890">
        <w:rPr>
          <w:rFonts w:cs="Helvetica"/>
          <w:color w:val="000000" w:themeColor="text1"/>
          <w:szCs w:val="18"/>
        </w:rPr>
        <w:t>, 2</w:t>
      </w:r>
      <w:r w:rsidR="00440E7C" w:rsidRPr="007A1890">
        <w:rPr>
          <w:rFonts w:cs="Helvetica"/>
          <w:i/>
          <w:iCs/>
          <w:color w:val="000000" w:themeColor="text1"/>
          <w:szCs w:val="18"/>
        </w:rPr>
        <w:t>S</w:t>
      </w:r>
      <w:r w:rsidR="00440E7C" w:rsidRPr="007A1890">
        <w:rPr>
          <w:rFonts w:cs="Helvetica"/>
          <w:color w:val="000000" w:themeColor="text1"/>
          <w:szCs w:val="18"/>
        </w:rPr>
        <w:t xml:space="preserve">, </w:t>
      </w:r>
      <w:r w:rsidR="00440E7C" w:rsidRPr="007A1890">
        <w:rPr>
          <w:rFonts w:cs="Helvetica"/>
          <w:i/>
          <w:iCs/>
          <w:color w:val="000000" w:themeColor="text1"/>
          <w:szCs w:val="18"/>
        </w:rPr>
        <w:t>B</w:t>
      </w:r>
      <w:r w:rsidR="00440E7C" w:rsidRPr="007A1890">
        <w:rPr>
          <w:rFonts w:cs="Helvetica"/>
          <w:color w:val="000000" w:themeColor="text1"/>
          <w:szCs w:val="18"/>
        </w:rPr>
        <w:t>×(5+</w:t>
      </w:r>
      <w:r w:rsidR="00440E7C" w:rsidRPr="007A1890">
        <w:rPr>
          <w:rFonts w:eastAsiaTheme="minorEastAsia" w:cs="Helvetica"/>
          <w:i/>
          <w:iCs/>
          <w:color w:val="000000" w:themeColor="text1"/>
          <w:szCs w:val="18"/>
          <w:lang w:eastAsia="zh-CN"/>
        </w:rPr>
        <w:t>C</w:t>
      </w:r>
      <w:r w:rsidR="00440E7C" w:rsidRPr="007A1890">
        <w:rPr>
          <w:rFonts w:eastAsiaTheme="minorEastAsia" w:cs="Helvetica"/>
          <w:color w:val="000000" w:themeColor="text1"/>
          <w:szCs w:val="18"/>
          <w:lang w:eastAsia="zh-CN"/>
        </w:rPr>
        <w:t>+</w:t>
      </w:r>
      <w:r w:rsidR="00440E7C" w:rsidRPr="007A1890">
        <w:rPr>
          <w:rFonts w:eastAsiaTheme="minorEastAsia" w:cs="Helvetica"/>
          <w:i/>
          <w:iCs/>
          <w:color w:val="000000" w:themeColor="text1"/>
          <w:szCs w:val="18"/>
          <w:lang w:eastAsia="zh-CN"/>
        </w:rPr>
        <w:t>N</w:t>
      </w:r>
      <w:r w:rsidR="00440E7C" w:rsidRPr="007A1890">
        <w:rPr>
          <w:rFonts w:cs="Helvetica"/>
          <w:color w:val="000000" w:themeColor="text1"/>
          <w:szCs w:val="18"/>
        </w:rPr>
        <w:t>)), (4</w:t>
      </w:r>
      <w:r w:rsidR="00440E7C" w:rsidRPr="007A1890">
        <w:rPr>
          <w:rFonts w:cs="Helvetica"/>
          <w:i/>
          <w:iCs/>
          <w:color w:val="000000" w:themeColor="text1"/>
          <w:szCs w:val="18"/>
        </w:rPr>
        <w:t>S</w:t>
      </w:r>
      <w:r w:rsidR="00440E7C" w:rsidRPr="007A1890">
        <w:rPr>
          <w:rFonts w:cs="Helvetica"/>
          <w:color w:val="000000" w:themeColor="text1"/>
          <w:szCs w:val="18"/>
        </w:rPr>
        <w:t>, 4</w:t>
      </w:r>
      <w:r w:rsidR="00440E7C" w:rsidRPr="007A1890">
        <w:rPr>
          <w:rFonts w:cs="Helvetica"/>
          <w:i/>
          <w:iCs/>
          <w:color w:val="000000" w:themeColor="text1"/>
          <w:szCs w:val="18"/>
        </w:rPr>
        <w:t>S</w:t>
      </w:r>
      <w:r w:rsidR="00440E7C" w:rsidRPr="007A1890">
        <w:rPr>
          <w:rFonts w:cs="Helvetica"/>
          <w:color w:val="000000" w:themeColor="text1"/>
          <w:szCs w:val="18"/>
        </w:rPr>
        <w:t xml:space="preserve">, </w:t>
      </w:r>
      <w:r w:rsidR="00440E7C" w:rsidRPr="007A1890">
        <w:rPr>
          <w:rFonts w:cs="Helvetica"/>
          <w:i/>
          <w:iCs/>
          <w:color w:val="000000" w:themeColor="text1"/>
          <w:szCs w:val="18"/>
        </w:rPr>
        <w:t>B</w:t>
      </w:r>
      <w:r w:rsidR="00440E7C" w:rsidRPr="007A1890">
        <w:rPr>
          <w:rFonts w:cs="Helvetica"/>
          <w:color w:val="000000" w:themeColor="text1"/>
          <w:szCs w:val="18"/>
        </w:rPr>
        <w:t>×(5+</w:t>
      </w:r>
      <w:r w:rsidR="00440E7C" w:rsidRPr="007A1890">
        <w:rPr>
          <w:rFonts w:eastAsiaTheme="minorEastAsia" w:cs="Helvetica"/>
          <w:i/>
          <w:iCs/>
          <w:color w:val="000000" w:themeColor="text1"/>
          <w:szCs w:val="18"/>
          <w:lang w:eastAsia="zh-CN"/>
        </w:rPr>
        <w:t>C</w:t>
      </w:r>
      <w:r w:rsidR="00440E7C" w:rsidRPr="007A1890">
        <w:rPr>
          <w:rFonts w:eastAsiaTheme="minorEastAsia" w:cs="Helvetica"/>
          <w:color w:val="000000" w:themeColor="text1"/>
          <w:szCs w:val="18"/>
          <w:lang w:eastAsia="zh-CN"/>
        </w:rPr>
        <w:t>+</w:t>
      </w:r>
      <w:r w:rsidR="00440E7C" w:rsidRPr="007A1890">
        <w:rPr>
          <w:rFonts w:eastAsiaTheme="minorEastAsia" w:cs="Helvetica"/>
          <w:i/>
          <w:iCs/>
          <w:color w:val="000000" w:themeColor="text1"/>
          <w:szCs w:val="18"/>
          <w:lang w:eastAsia="zh-CN"/>
        </w:rPr>
        <w:t>N</w:t>
      </w:r>
      <w:r w:rsidR="00440E7C" w:rsidRPr="007A1890">
        <w:rPr>
          <w:rFonts w:cs="Helvetica"/>
          <w:color w:val="000000" w:themeColor="text1"/>
          <w:szCs w:val="18"/>
        </w:rPr>
        <w:t xml:space="preserve">)), and (8S, 8S, </w:t>
      </w:r>
      <w:r w:rsidR="00440E7C" w:rsidRPr="007A1890">
        <w:rPr>
          <w:rFonts w:cs="Helvetica"/>
          <w:i/>
          <w:iCs/>
          <w:color w:val="000000" w:themeColor="text1"/>
          <w:szCs w:val="18"/>
        </w:rPr>
        <w:t>B</w:t>
      </w:r>
      <w:r w:rsidR="00440E7C" w:rsidRPr="007A1890">
        <w:rPr>
          <w:rFonts w:cs="Helvetica"/>
          <w:color w:val="000000" w:themeColor="text1"/>
          <w:szCs w:val="18"/>
        </w:rPr>
        <w:t>×(5+C</w:t>
      </w:r>
      <w:r w:rsidR="00440E7C" w:rsidRPr="007A1890">
        <w:rPr>
          <w:rFonts w:eastAsiaTheme="minorEastAsia" w:cs="Helvetica"/>
          <w:color w:val="000000" w:themeColor="text1"/>
          <w:szCs w:val="18"/>
          <w:lang w:eastAsia="zh-CN"/>
        </w:rPr>
        <w:t>+</w:t>
      </w:r>
      <w:r w:rsidR="00440E7C" w:rsidRPr="007A1890">
        <w:rPr>
          <w:rFonts w:eastAsiaTheme="minorEastAsia" w:cs="Helvetica"/>
          <w:i/>
          <w:iCs/>
          <w:color w:val="000000" w:themeColor="text1"/>
          <w:szCs w:val="18"/>
          <w:lang w:eastAsia="zh-CN"/>
        </w:rPr>
        <w:t>N</w:t>
      </w:r>
      <w:r w:rsidR="00440E7C" w:rsidRPr="007A1890">
        <w:rPr>
          <w:rFonts w:cs="Helvetica"/>
          <w:color w:val="000000" w:themeColor="text1"/>
          <w:szCs w:val="18"/>
        </w:rPr>
        <w:t xml:space="preserve">)) which correspond to the </w:t>
      </w:r>
      <w:r w:rsidR="00440E7C" w:rsidRPr="007A1890">
        <w:rPr>
          <w:rFonts w:eastAsiaTheme="minorEastAsia" w:cs="Helvetica"/>
          <w:color w:val="000000" w:themeColor="text1"/>
          <w:szCs w:val="18"/>
          <w:lang w:eastAsia="zh-CN"/>
        </w:rPr>
        <w:t>four</w:t>
      </w:r>
      <w:r w:rsidR="00440E7C" w:rsidRPr="007A1890">
        <w:rPr>
          <w:rFonts w:cs="Helvetica"/>
          <w:color w:val="000000" w:themeColor="text1"/>
          <w:szCs w:val="18"/>
        </w:rPr>
        <w:t xml:space="preserve"> detection levels (scales). For the </w:t>
      </w:r>
      <w:r w:rsidR="00440E7C" w:rsidRPr="007A1890">
        <w:t>ICDAR2015 dataset</w:t>
      </w:r>
      <w:r w:rsidR="00440E7C" w:rsidRPr="007A1890">
        <w:rPr>
          <w:szCs w:val="18"/>
        </w:rPr>
        <w:t xml:space="preserve">, </w:t>
      </w:r>
      <w:r w:rsidR="00440E7C" w:rsidRPr="007A1890">
        <w:rPr>
          <w:i/>
          <w:iCs/>
          <w:szCs w:val="18"/>
        </w:rPr>
        <w:t>B</w:t>
      </w:r>
      <w:r w:rsidR="00440E7C" w:rsidRPr="007A1890">
        <w:rPr>
          <w:szCs w:val="18"/>
        </w:rPr>
        <w:t xml:space="preserve">=12, </w:t>
      </w:r>
      <w:r w:rsidR="00440E7C" w:rsidRPr="007A1890">
        <w:rPr>
          <w:i/>
          <w:iCs/>
          <w:szCs w:val="18"/>
        </w:rPr>
        <w:t>C</w:t>
      </w:r>
      <w:r w:rsidR="00440E7C" w:rsidRPr="007A1890">
        <w:rPr>
          <w:szCs w:val="18"/>
        </w:rPr>
        <w:t xml:space="preserve">=1, and </w:t>
      </w:r>
      <w:r w:rsidR="00440E7C" w:rsidRPr="007A1890">
        <w:rPr>
          <w:i/>
          <w:iCs/>
          <w:szCs w:val="18"/>
        </w:rPr>
        <w:t>N</w:t>
      </w:r>
      <w:r w:rsidR="00440E7C" w:rsidRPr="007A1890">
        <w:rPr>
          <w:szCs w:val="18"/>
        </w:rPr>
        <w:t xml:space="preserve">=1. If an input image size is 512×512 pixels, the outputs are </w:t>
      </w:r>
      <w:r w:rsidR="00440E7C" w:rsidRPr="007A1890">
        <w:rPr>
          <w:rFonts w:eastAsiaTheme="minorEastAsia"/>
          <w:szCs w:val="18"/>
          <w:lang w:eastAsia="zh-CN"/>
        </w:rPr>
        <w:t>four</w:t>
      </w:r>
      <w:r w:rsidR="00440E7C" w:rsidRPr="007A1890">
        <w:rPr>
          <w:szCs w:val="18"/>
        </w:rPr>
        <w:t xml:space="preserve"> tensors of size 16×16×84, 32×32×84, 64×64×84, and 128×128×84</w:t>
      </w:r>
      <w:r w:rsidR="00AA1691" w:rsidRPr="007A1890">
        <w:rPr>
          <w:rFonts w:eastAsia="SimSun" w:cs="SimSun"/>
          <w:szCs w:val="18"/>
          <w:lang w:eastAsia="zh-CN"/>
        </w:rPr>
        <w:t>.</w:t>
      </w:r>
    </w:p>
    <w:p w14:paraId="67F98CE4" w14:textId="0C65808C" w:rsidR="00664BCA" w:rsidRPr="007A1890" w:rsidRDefault="00664BCA" w:rsidP="000F7D9B">
      <w:pPr>
        <w:jc w:val="center"/>
        <w:rPr>
          <w:rFonts w:ascii="Palatino Linotype" w:hAnsi="Palatino Linotype"/>
          <w:sz w:val="20"/>
        </w:rPr>
      </w:pPr>
      <w:r w:rsidRPr="007A1890">
        <w:rPr>
          <w:noProof/>
          <w:lang w:val="en-GB" w:eastAsia="zh-CN"/>
        </w:rPr>
        <w:drawing>
          <wp:inline distT="0" distB="0" distL="0" distR="0" wp14:anchorId="421BB95A" wp14:editId="3A10355B">
            <wp:extent cx="3358662" cy="1693383"/>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58662" cy="1693383"/>
                    </a:xfrm>
                    <a:prstGeom prst="rect">
                      <a:avLst/>
                    </a:prstGeom>
                    <a:noFill/>
                    <a:ln>
                      <a:noFill/>
                    </a:ln>
                  </pic:spPr>
                </pic:pic>
              </a:graphicData>
            </a:graphic>
          </wp:inline>
        </w:drawing>
      </w:r>
    </w:p>
    <w:p w14:paraId="4582BBB5" w14:textId="7DD120C1" w:rsidR="000F7D9B" w:rsidRPr="007A1890" w:rsidRDefault="000F7D9B" w:rsidP="00F343E3">
      <w:pPr>
        <w:pStyle w:val="MDPI51figurecaption"/>
        <w:jc w:val="center"/>
        <w:rPr>
          <w:rFonts w:cs="Helvetica"/>
          <w:b/>
          <w:bCs/>
          <w:color w:val="000000" w:themeColor="text1"/>
          <w:szCs w:val="18"/>
        </w:rPr>
      </w:pPr>
      <w:bookmarkStart w:id="51" w:name="_Ref47690567"/>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4</w:t>
      </w:r>
      <w:r w:rsidRPr="007A1890">
        <w:rPr>
          <w:rFonts w:cs="Helvetica"/>
          <w:b/>
          <w:bCs/>
          <w:color w:val="000000" w:themeColor="text1"/>
          <w:szCs w:val="18"/>
        </w:rPr>
        <w:fldChar w:fldCharType="end"/>
      </w:r>
      <w:bookmarkEnd w:id="51"/>
      <w:r w:rsidRPr="007A1890">
        <w:rPr>
          <w:rFonts w:cs="Helvetica"/>
          <w:b/>
          <w:bCs/>
          <w:color w:val="000000" w:themeColor="text1"/>
          <w:szCs w:val="18"/>
        </w:rPr>
        <w:t xml:space="preserve">. </w:t>
      </w:r>
      <w:r w:rsidRPr="007A1890">
        <w:rPr>
          <w:rFonts w:cs="Helvetica"/>
          <w:color w:val="000000" w:themeColor="text1"/>
          <w:szCs w:val="18"/>
        </w:rPr>
        <w:t>Inclined bounding box representation.</w:t>
      </w:r>
    </w:p>
    <w:p w14:paraId="608F2673" w14:textId="581D5A4C" w:rsidR="001A50E2" w:rsidRPr="007A1890" w:rsidRDefault="001A50E2" w:rsidP="001A50E2">
      <w:pPr>
        <w:pStyle w:val="MDPI22heading2"/>
      </w:pPr>
      <w:r w:rsidRPr="007A1890">
        <w:t>3.3. Rotation Anchor Box</w:t>
      </w:r>
    </w:p>
    <w:p w14:paraId="02151D82" w14:textId="75D6DC7A" w:rsidR="002044BB" w:rsidRPr="007A1890" w:rsidRDefault="002044BB" w:rsidP="002044BB">
      <w:pPr>
        <w:pStyle w:val="MDPI31text"/>
        <w:spacing w:after="240"/>
        <w:rPr>
          <w:szCs w:val="20"/>
        </w:rPr>
      </w:pPr>
      <w:bookmarkStart w:id="52" w:name="_Ref54990694"/>
      <w:r w:rsidRPr="007A1890">
        <w:rPr>
          <w:szCs w:val="20"/>
        </w:rPr>
        <w:t xml:space="preserve">As the ground-truth box of the text is labeled using a rectangle box with a rotation angle, the traditional anchor horizontal box, represented by scale and aspect ratio parameters only, is not suitable for text detection in natural scenes. Therefore, we design the rotation anchors (R-anchors) by adjusting several parameters. First, the scales of anchor boxes are designed to be 8, 16, and 32 pixels. Second, as the text regions usually have different scales, we define three aspect ratios of 2:1, 5:1, and 8:1 to cover the text lines with multiple aspect ratios. Furthermore, an orientation parameter is added to control the anchor direction. Four different orientations, namely, 0°, −30°, −60°, and −90° are used </w:t>
      </w:r>
      <w:r w:rsidRPr="007A1890">
        <w:rPr>
          <w:szCs w:val="20"/>
        </w:rPr>
        <w:lastRenderedPageBreak/>
        <w:t xml:space="preserve">to ensure that the angle has the optimal initial value during the training process. The anchor strategy is summarized in </w:t>
      </w:r>
      <w:r w:rsidRPr="007A1890">
        <w:rPr>
          <w:szCs w:val="20"/>
        </w:rPr>
        <w:fldChar w:fldCharType="begin"/>
      </w:r>
      <w:r w:rsidRPr="007A1890">
        <w:rPr>
          <w:szCs w:val="20"/>
        </w:rPr>
        <w:instrText xml:space="preserve"> REF _Ref59216338 \h  \* MERGEFORMAT </w:instrText>
      </w:r>
      <w:r w:rsidRPr="007A1890">
        <w:rPr>
          <w:szCs w:val="20"/>
        </w:rPr>
      </w:r>
      <w:r w:rsidRPr="007A1890">
        <w:rPr>
          <w:szCs w:val="20"/>
        </w:rPr>
        <w:fldChar w:fldCharType="separate"/>
      </w:r>
      <w:r w:rsidR="007447F1" w:rsidRPr="007A1890">
        <w:t xml:space="preserve">Figure </w:t>
      </w:r>
      <w:r w:rsidR="007447F1" w:rsidRPr="007A1890">
        <w:rPr>
          <w:noProof/>
        </w:rPr>
        <w:t>5</w:t>
      </w:r>
      <w:r w:rsidRPr="007A1890">
        <w:rPr>
          <w:szCs w:val="20"/>
        </w:rPr>
        <w:fldChar w:fldCharType="end"/>
      </w:r>
      <w:r w:rsidRPr="007A1890">
        <w:rPr>
          <w:szCs w:val="20"/>
        </w:rPr>
        <w:t>. Following the data representation steps above, an R-anchor is generated with five parameters (</w:t>
      </w:r>
      <w:r w:rsidRPr="007A1890">
        <w:rPr>
          <w:i/>
          <w:iCs/>
          <w:szCs w:val="20"/>
        </w:rPr>
        <w:t>x</w:t>
      </w:r>
      <w:r w:rsidRPr="007A1890">
        <w:rPr>
          <w:szCs w:val="20"/>
        </w:rPr>
        <w:t xml:space="preserve">, </w:t>
      </w:r>
      <w:r w:rsidRPr="007A1890">
        <w:rPr>
          <w:i/>
          <w:iCs/>
          <w:szCs w:val="20"/>
        </w:rPr>
        <w:t>y</w:t>
      </w:r>
      <w:r w:rsidRPr="007A1890">
        <w:rPr>
          <w:szCs w:val="20"/>
        </w:rPr>
        <w:t xml:space="preserve">, </w:t>
      </w:r>
      <w:r w:rsidRPr="007A1890">
        <w:rPr>
          <w:i/>
          <w:iCs/>
          <w:szCs w:val="20"/>
        </w:rPr>
        <w:t>w</w:t>
      </w:r>
      <w:r w:rsidRPr="007A1890">
        <w:rPr>
          <w:szCs w:val="20"/>
        </w:rPr>
        <w:t xml:space="preserve">, </w:t>
      </w:r>
      <w:r w:rsidRPr="007A1890">
        <w:rPr>
          <w:i/>
          <w:iCs/>
          <w:szCs w:val="20"/>
        </w:rPr>
        <w:t>h</w:t>
      </w:r>
      <w:r w:rsidRPr="007A1890">
        <w:rPr>
          <w:szCs w:val="20"/>
        </w:rPr>
        <w:t xml:space="preserve">, </w:t>
      </w:r>
      <w:r w:rsidRPr="007A1890">
        <w:rPr>
          <w:i/>
          <w:iCs/>
          <w:szCs w:val="20"/>
        </w:rPr>
        <w:t>θ</w:t>
      </w:r>
      <w:r w:rsidRPr="007A1890">
        <w:rPr>
          <w:szCs w:val="20"/>
        </w:rPr>
        <w:t>).</w:t>
      </w:r>
    </w:p>
    <w:p w14:paraId="0A8CCCAF" w14:textId="1E4928AE" w:rsidR="008A7BA1" w:rsidRPr="007A1890" w:rsidRDefault="000445C1" w:rsidP="008A7BA1">
      <w:pPr>
        <w:jc w:val="center"/>
        <w:rPr>
          <w:rFonts w:ascii="Palatino Linotype" w:hAnsi="Palatino Linotype"/>
          <w:sz w:val="20"/>
        </w:rPr>
      </w:pPr>
      <w:r w:rsidRPr="007A1890">
        <w:rPr>
          <w:noProof/>
          <w:lang w:val="en-GB" w:eastAsia="zh-CN"/>
        </w:rPr>
        <w:drawing>
          <wp:inline distT="0" distB="0" distL="0" distR="0" wp14:anchorId="49E67A6A" wp14:editId="70B16FE0">
            <wp:extent cx="3493477" cy="147260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1622" cy="1497111"/>
                    </a:xfrm>
                    <a:prstGeom prst="rect">
                      <a:avLst/>
                    </a:prstGeom>
                    <a:noFill/>
                    <a:ln>
                      <a:noFill/>
                    </a:ln>
                  </pic:spPr>
                </pic:pic>
              </a:graphicData>
            </a:graphic>
          </wp:inline>
        </w:drawing>
      </w:r>
    </w:p>
    <w:p w14:paraId="0EE90D62" w14:textId="03722CA0" w:rsidR="009E73D8" w:rsidRPr="007A1890" w:rsidRDefault="008A7BA1" w:rsidP="008A7BA1">
      <w:pPr>
        <w:pStyle w:val="Caption"/>
        <w:jc w:val="center"/>
        <w:rPr>
          <w:rFonts w:ascii="Palatino Linotype" w:hAnsi="Palatino Linotype" w:cs="Helvetica"/>
          <w:b/>
          <w:bCs/>
          <w:color w:val="000000" w:themeColor="text1"/>
          <w:sz w:val="18"/>
          <w:szCs w:val="18"/>
        </w:rPr>
      </w:pPr>
      <w:bookmarkStart w:id="53" w:name="_Ref59216338"/>
      <w:bookmarkEnd w:id="52"/>
      <w:r w:rsidRPr="007A1890">
        <w:rPr>
          <w:rFonts w:ascii="Palatino Linotype" w:hAnsi="Palatino Linotype"/>
          <w:b/>
          <w:bCs/>
          <w:sz w:val="18"/>
          <w:szCs w:val="18"/>
        </w:rPr>
        <w:t xml:space="preserve">Figure </w:t>
      </w:r>
      <w:r w:rsidRPr="007A1890">
        <w:rPr>
          <w:rFonts w:ascii="Palatino Linotype" w:hAnsi="Palatino Linotype"/>
          <w:b/>
          <w:bCs/>
          <w:sz w:val="18"/>
          <w:szCs w:val="18"/>
        </w:rPr>
        <w:fldChar w:fldCharType="begin"/>
      </w:r>
      <w:r w:rsidRPr="007A1890">
        <w:rPr>
          <w:rFonts w:ascii="Palatino Linotype" w:hAnsi="Palatino Linotype"/>
          <w:b/>
          <w:bCs/>
          <w:sz w:val="18"/>
          <w:szCs w:val="18"/>
        </w:rPr>
        <w:instrText xml:space="preserve"> SEQ Figure \* ARABIC </w:instrText>
      </w:r>
      <w:r w:rsidRPr="007A1890">
        <w:rPr>
          <w:rFonts w:ascii="Palatino Linotype" w:hAnsi="Palatino Linotype"/>
          <w:b/>
          <w:bCs/>
          <w:sz w:val="18"/>
          <w:szCs w:val="18"/>
        </w:rPr>
        <w:fldChar w:fldCharType="separate"/>
      </w:r>
      <w:r w:rsidR="007752C8" w:rsidRPr="007A1890">
        <w:rPr>
          <w:rFonts w:ascii="Palatino Linotype" w:hAnsi="Palatino Linotype"/>
          <w:b/>
          <w:bCs/>
          <w:noProof/>
          <w:sz w:val="18"/>
          <w:szCs w:val="18"/>
        </w:rPr>
        <w:t>5</w:t>
      </w:r>
      <w:r w:rsidRPr="007A1890">
        <w:rPr>
          <w:rFonts w:ascii="Palatino Linotype" w:hAnsi="Palatino Linotype"/>
          <w:b/>
          <w:bCs/>
          <w:sz w:val="18"/>
          <w:szCs w:val="18"/>
        </w:rPr>
        <w:fldChar w:fldCharType="end"/>
      </w:r>
      <w:bookmarkEnd w:id="53"/>
      <w:r w:rsidRPr="007A1890">
        <w:rPr>
          <w:rFonts w:ascii="Palatino Linotype" w:hAnsi="Palatino Linotype"/>
          <w:b/>
          <w:bCs/>
          <w:sz w:val="18"/>
          <w:szCs w:val="18"/>
        </w:rPr>
        <w:t>.</w:t>
      </w:r>
      <w:r w:rsidRPr="007A1890">
        <w:rPr>
          <w:rFonts w:ascii="Palatino Linotype" w:hAnsi="Palatino Linotype"/>
          <w:sz w:val="18"/>
          <w:szCs w:val="18"/>
        </w:rPr>
        <w:t xml:space="preserve"> </w:t>
      </w:r>
      <w:r w:rsidR="009E73D8" w:rsidRPr="007A1890">
        <w:rPr>
          <w:rFonts w:ascii="Palatino Linotype" w:hAnsi="Palatino Linotype" w:cs="Helvetica"/>
          <w:color w:val="000000" w:themeColor="text1"/>
          <w:sz w:val="18"/>
          <w:szCs w:val="18"/>
        </w:rPr>
        <w:t>R-anchor defined in our framework.</w:t>
      </w:r>
    </w:p>
    <w:p w14:paraId="12FFFC2A" w14:textId="39B71AA9" w:rsidR="00E85DB2" w:rsidRPr="007A1890" w:rsidRDefault="00E85DB2" w:rsidP="00E85DB2">
      <w:pPr>
        <w:pStyle w:val="MDPI22heading2"/>
      </w:pPr>
      <w:r w:rsidRPr="007A1890">
        <w:t xml:space="preserve">3.4. </w:t>
      </w:r>
      <w:r w:rsidRPr="007A1890">
        <w:rPr>
          <w:lang w:eastAsia="zh-CN"/>
        </w:rPr>
        <w:t>RDIoU-</w:t>
      </w:r>
      <w:r w:rsidRPr="007A1890">
        <w:t>NMS</w:t>
      </w:r>
    </w:p>
    <w:p w14:paraId="4AA5C231" w14:textId="200B3F7B" w:rsidR="00FD6DDE" w:rsidRPr="007A1890" w:rsidRDefault="00090275" w:rsidP="00FD6DDE">
      <w:pPr>
        <w:pStyle w:val="MDPI31text"/>
        <w:rPr>
          <w:szCs w:val="20"/>
        </w:rPr>
      </w:pPr>
      <w:bookmarkStart w:id="54" w:name="OLE_LINK441"/>
      <w:bookmarkStart w:id="55" w:name="OLE_LINK442"/>
      <w:r w:rsidRPr="007A1890">
        <w:rPr>
          <w:szCs w:val="20"/>
        </w:rPr>
        <w:t xml:space="preserve">Predicted inclined bounding boxes can be generated </w:t>
      </w:r>
      <w:r w:rsidRPr="007A1890">
        <w:rPr>
          <w:rFonts w:eastAsiaTheme="minorEastAsia"/>
          <w:szCs w:val="20"/>
          <w:lang w:eastAsia="zh-CN"/>
        </w:rPr>
        <w:t xml:space="preserve">in </w:t>
      </w:r>
      <w:r w:rsidRPr="007A1890">
        <w:rPr>
          <w:szCs w:val="20"/>
        </w:rPr>
        <w:t xml:space="preserve">any direction. </w:t>
      </w:r>
      <w:bookmarkEnd w:id="54"/>
      <w:bookmarkEnd w:id="55"/>
      <w:r w:rsidRPr="007A1890">
        <w:rPr>
          <w:szCs w:val="20"/>
        </w:rPr>
        <w:t xml:space="preserve">The axis-aligned DIoU calculation method adopted in YOLOv4 might result in inaccuracies in the inclined bounding boxes DIoU calculation, which leads to </w:t>
      </w:r>
      <w:r w:rsidRPr="007A1890">
        <w:t>erroneous</w:t>
      </w:r>
      <w:r w:rsidRPr="007A1890">
        <w:rPr>
          <w:szCs w:val="20"/>
        </w:rPr>
        <w:t xml:space="preserve"> results in the network learning process.</w:t>
      </w:r>
      <w:r w:rsidR="00FD6DDE" w:rsidRPr="007A1890">
        <w:rPr>
          <w:szCs w:val="20"/>
        </w:rPr>
        <w:t xml:space="preserve"> We design a new method</w:t>
      </w:r>
      <w:r w:rsidR="00464C4D" w:rsidRPr="007A1890">
        <w:rPr>
          <w:szCs w:val="20"/>
        </w:rPr>
        <w:t>, named RDIoU,</w:t>
      </w:r>
      <w:r w:rsidR="00E76121" w:rsidRPr="007A1890">
        <w:rPr>
          <w:szCs w:val="20"/>
        </w:rPr>
        <w:t xml:space="preserve"> </w:t>
      </w:r>
      <w:r w:rsidR="00FD6DDE" w:rsidRPr="007A1890">
        <w:rPr>
          <w:szCs w:val="20"/>
        </w:rPr>
        <w:t xml:space="preserve">for the </w:t>
      </w:r>
      <w:r w:rsidR="008D2A8F" w:rsidRPr="007A1890">
        <w:rPr>
          <w:szCs w:val="20"/>
        </w:rPr>
        <w:t>R</w:t>
      </w:r>
      <w:r w:rsidR="00FD6DDE" w:rsidRPr="007A1890">
        <w:rPr>
          <w:szCs w:val="20"/>
        </w:rPr>
        <w:t>DIoU calculation of the inclined bounding boxes</w:t>
      </w:r>
      <w:r w:rsidR="00086094" w:rsidRPr="007A1890">
        <w:rPr>
          <w:szCs w:val="20"/>
        </w:rPr>
        <w:t xml:space="preserve">, </w:t>
      </w:r>
      <w:r w:rsidR="006D0C13" w:rsidRPr="007A1890">
        <w:rPr>
          <w:rFonts w:eastAsiaTheme="minorEastAsia"/>
          <w:szCs w:val="20"/>
          <w:lang w:eastAsia="zh-CN"/>
        </w:rPr>
        <w:t>which</w:t>
      </w:r>
      <w:r w:rsidR="00AE3922" w:rsidRPr="007A1890">
        <w:rPr>
          <w:rFonts w:eastAsiaTheme="minorEastAsia"/>
          <w:szCs w:val="20"/>
          <w:lang w:eastAsia="zh-CN"/>
        </w:rPr>
        <w:t xml:space="preserve"> considers</w:t>
      </w:r>
      <w:r w:rsidR="00086094" w:rsidRPr="007A1890">
        <w:rPr>
          <w:szCs w:val="20"/>
        </w:rPr>
        <w:t xml:space="preserve"> not only the angle factor of the rotating </w:t>
      </w:r>
      <w:r w:rsidR="0057100C" w:rsidRPr="007A1890">
        <w:rPr>
          <w:szCs w:val="20"/>
        </w:rPr>
        <w:t>bounding box</w:t>
      </w:r>
      <w:r w:rsidR="004F7D2A" w:rsidRPr="007A1890">
        <w:rPr>
          <w:szCs w:val="20"/>
        </w:rPr>
        <w:t>es</w:t>
      </w:r>
      <w:r w:rsidR="00086094" w:rsidRPr="007A1890">
        <w:rPr>
          <w:szCs w:val="20"/>
        </w:rPr>
        <w:t xml:space="preserve"> but also the center point distance between the two boxes</w:t>
      </w:r>
      <w:r w:rsidR="00536035" w:rsidRPr="007A1890">
        <w:rPr>
          <w:szCs w:val="20"/>
        </w:rPr>
        <w:t>.</w:t>
      </w:r>
      <w:r w:rsidR="00FD6DDE" w:rsidRPr="007A1890">
        <w:rPr>
          <w:szCs w:val="20"/>
        </w:rPr>
        <w:t xml:space="preserve"> </w:t>
      </w:r>
      <w:r w:rsidR="00536035" w:rsidRPr="007A1890">
        <w:rPr>
          <w:szCs w:val="20"/>
        </w:rPr>
        <w:t>T</w:t>
      </w:r>
      <w:r w:rsidR="00FD6DDE" w:rsidRPr="007A1890">
        <w:rPr>
          <w:szCs w:val="20"/>
        </w:rPr>
        <w:t xml:space="preserve">he intersection of two inclined bounding boxes can </w:t>
      </w:r>
      <w:r w:rsidR="009F1C79" w:rsidRPr="007A1890">
        <w:rPr>
          <w:szCs w:val="20"/>
        </w:rPr>
        <w:t>create</w:t>
      </w:r>
      <w:r w:rsidR="00FD6DDE" w:rsidRPr="007A1890">
        <w:rPr>
          <w:szCs w:val="20"/>
        </w:rPr>
        <w:t xml:space="preserve"> a variety of polygons, as shown in </w:t>
      </w:r>
      <w:r w:rsidR="00FD6DDE" w:rsidRPr="007A1890">
        <w:rPr>
          <w:szCs w:val="20"/>
        </w:rPr>
        <w:fldChar w:fldCharType="begin"/>
      </w:r>
      <w:r w:rsidR="00FD6DDE" w:rsidRPr="007A1890">
        <w:rPr>
          <w:szCs w:val="20"/>
        </w:rPr>
        <w:instrText xml:space="preserve"> REF _Ref54949920 \h  \* MERGEFORMAT </w:instrText>
      </w:r>
      <w:r w:rsidR="00FD6DDE" w:rsidRPr="007A1890">
        <w:rPr>
          <w:szCs w:val="20"/>
        </w:rPr>
      </w:r>
      <w:r w:rsidR="00FD6DDE" w:rsidRPr="007A1890">
        <w:rPr>
          <w:szCs w:val="20"/>
        </w:rPr>
        <w:fldChar w:fldCharType="separate"/>
      </w:r>
      <w:r w:rsidR="007447F1" w:rsidRPr="007A1890">
        <w:rPr>
          <w:szCs w:val="20"/>
        </w:rPr>
        <w:t>Figure 6</w:t>
      </w:r>
      <w:r w:rsidR="00FD6DDE" w:rsidRPr="007A1890">
        <w:rPr>
          <w:szCs w:val="20"/>
        </w:rPr>
        <w:fldChar w:fldCharType="end"/>
      </w:r>
      <w:r w:rsidR="00FD6DDE" w:rsidRPr="007A1890">
        <w:rPr>
          <w:szCs w:val="20"/>
        </w:rPr>
        <w:t xml:space="preserve">. The vertices of the convex polygon can be sorted in the clockwise direction according to the coordinates in the image, and the triangle set can be acquired through triangulation. Taking </w:t>
      </w:r>
      <w:r w:rsidR="00FD6DDE" w:rsidRPr="007A1890">
        <w:rPr>
          <w:szCs w:val="20"/>
        </w:rPr>
        <w:fldChar w:fldCharType="begin"/>
      </w:r>
      <w:r w:rsidR="00FD6DDE" w:rsidRPr="007A1890">
        <w:rPr>
          <w:szCs w:val="20"/>
        </w:rPr>
        <w:instrText xml:space="preserve"> REF _Ref54949920 \h  \* MERGEFORMAT </w:instrText>
      </w:r>
      <w:r w:rsidR="00FD6DDE" w:rsidRPr="007A1890">
        <w:rPr>
          <w:szCs w:val="20"/>
        </w:rPr>
      </w:r>
      <w:r w:rsidR="00FD6DDE" w:rsidRPr="007A1890">
        <w:rPr>
          <w:szCs w:val="20"/>
        </w:rPr>
        <w:fldChar w:fldCharType="separate"/>
      </w:r>
      <w:r w:rsidR="007447F1" w:rsidRPr="007A1890">
        <w:rPr>
          <w:szCs w:val="20"/>
        </w:rPr>
        <w:t>Figure 6</w:t>
      </w:r>
      <w:r w:rsidR="00FD6DDE" w:rsidRPr="007A1890">
        <w:rPr>
          <w:szCs w:val="20"/>
        </w:rPr>
        <w:fldChar w:fldCharType="end"/>
      </w:r>
      <w:r w:rsidR="00FD6DDE" w:rsidRPr="007A1890">
        <w:rPr>
          <w:szCs w:val="20"/>
        </w:rPr>
        <w:t xml:space="preserve"> (c) as an example, the areas of all triangles are calculated and summed together. Finally, </w:t>
      </w:r>
      <w:bookmarkStart w:id="56" w:name="OLE_LINK57"/>
      <w:bookmarkStart w:id="57" w:name="OLE_LINK58"/>
      <w:bookmarkStart w:id="58" w:name="OLE_LINK59"/>
      <w:r w:rsidR="00FD6DDE" w:rsidRPr="007A1890">
        <w:rPr>
          <w:szCs w:val="20"/>
        </w:rPr>
        <w:t xml:space="preserve">inclined </w:t>
      </w:r>
      <w:bookmarkStart w:id="59" w:name="OLE_LINK60"/>
      <w:bookmarkStart w:id="60" w:name="OLE_LINK61"/>
      <w:r w:rsidR="00FD6DDE" w:rsidRPr="007A1890">
        <w:rPr>
          <w:i/>
          <w:iCs/>
          <w:szCs w:val="20"/>
        </w:rPr>
        <w:t>R</w:t>
      </w:r>
      <w:r w:rsidR="00D723EF" w:rsidRPr="007A1890">
        <w:rPr>
          <w:i/>
          <w:iCs/>
          <w:szCs w:val="20"/>
        </w:rPr>
        <w:t>D</w:t>
      </w:r>
      <w:r w:rsidR="00FD6DDE" w:rsidRPr="007A1890">
        <w:rPr>
          <w:i/>
          <w:iCs/>
          <w:szCs w:val="20"/>
        </w:rPr>
        <w:t>IoU</w:t>
      </w:r>
      <w:bookmarkEnd w:id="56"/>
      <w:bookmarkEnd w:id="57"/>
      <w:bookmarkEnd w:id="58"/>
      <w:bookmarkEnd w:id="59"/>
      <w:bookmarkEnd w:id="60"/>
      <w:r w:rsidR="00FD6DDE" w:rsidRPr="007A1890">
        <w:rPr>
          <w:szCs w:val="20"/>
        </w:rPr>
        <w:t xml:space="preserve"> is derived as:</w:t>
      </w:r>
    </w:p>
    <w:p w14:paraId="5417AA24" w14:textId="6F9AF1C1" w:rsidR="00FD6DDE" w:rsidRPr="007A1890" w:rsidRDefault="000A1A9C" w:rsidP="00C47ACB">
      <w:pPr>
        <w:jc w:val="right"/>
        <w:rPr>
          <w:rFonts w:ascii="Palatino Linotype" w:hAnsi="Palatino Linotype"/>
          <w:sz w:val="20"/>
        </w:rPr>
      </w:pPr>
      <w:r w:rsidRPr="007A1890">
        <w:rPr>
          <w:rFonts w:ascii="Palatino Linotype" w:hAnsi="Palatino Linotype"/>
          <w:position w:val="-26"/>
          <w:sz w:val="20"/>
        </w:rPr>
        <w:object w:dxaOrig="5520" w:dyaOrig="639" w14:anchorId="7E7D9D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05pt;height:31.8pt" o:ole="">
            <v:imagedata r:id="rId13" o:title=""/>
          </v:shape>
          <o:OLEObject Type="Embed" ProgID="Equation.DSMT4" ShapeID="_x0000_i1025" DrawAspect="Content" ObjectID="_1673042325" r:id="rId14"/>
        </w:object>
      </w:r>
      <w:r w:rsidR="004B55B8" w:rsidRPr="007A1890">
        <w:rPr>
          <w:rFonts w:ascii="Palatino Linotype" w:eastAsiaTheme="minorEastAsia" w:hAnsi="Palatino Linotype"/>
          <w:snapToGrid w:val="0"/>
          <w:sz w:val="20"/>
          <w:lang w:eastAsia="zh-CN" w:bidi="en-US"/>
        </w:rPr>
        <w:t xml:space="preserve">                </w:t>
      </w:r>
      <w:r w:rsidR="00917448" w:rsidRPr="007A1890">
        <w:rPr>
          <w:rFonts w:ascii="Palatino Linotype" w:eastAsiaTheme="minorEastAsia" w:hAnsi="Palatino Linotype"/>
          <w:snapToGrid w:val="0"/>
          <w:sz w:val="20"/>
          <w:lang w:eastAsia="zh-CN" w:bidi="en-US"/>
        </w:rPr>
        <w:t xml:space="preserve"> </w:t>
      </w:r>
      <w:r w:rsidR="00FD6DDE" w:rsidRPr="007A1890">
        <w:rPr>
          <w:rFonts w:ascii="Palatino Linotype" w:hAnsi="Palatino Linotype"/>
          <w:sz w:val="20"/>
        </w:rPr>
        <w:t>(1)</w:t>
      </w:r>
      <w:bookmarkStart w:id="61" w:name="_Ref47960469"/>
      <w:bookmarkStart w:id="62" w:name="OLE_LINK62"/>
      <w:bookmarkStart w:id="63" w:name="OLE_LINK69"/>
    </w:p>
    <w:p w14:paraId="2AE706D7" w14:textId="1C319C60" w:rsidR="00FD6DDE" w:rsidRPr="007A1890" w:rsidRDefault="00FD6DDE" w:rsidP="00F52EB8">
      <w:pPr>
        <w:pStyle w:val="MDPI31text"/>
        <w:spacing w:after="240"/>
        <w:ind w:firstLine="0"/>
        <w:rPr>
          <w:szCs w:val="20"/>
        </w:rPr>
      </w:pPr>
      <w:r w:rsidRPr="007A1890">
        <w:rPr>
          <w:szCs w:val="20"/>
        </w:rPr>
        <w:t xml:space="preserve">where </w:t>
      </w:r>
      <w:r w:rsidRPr="007A1890">
        <w:rPr>
          <w:i/>
          <w:iCs/>
          <w:szCs w:val="20"/>
        </w:rPr>
        <w:t>b</w:t>
      </w:r>
      <w:r w:rsidRPr="007A1890">
        <w:rPr>
          <w:szCs w:val="20"/>
          <w:vertAlign w:val="subscript"/>
        </w:rPr>
        <w:t>1</w:t>
      </w:r>
      <w:r w:rsidRPr="007A1890">
        <w:rPr>
          <w:szCs w:val="20"/>
        </w:rPr>
        <w:t xml:space="preserve"> and </w:t>
      </w:r>
      <w:r w:rsidRPr="007A1890">
        <w:rPr>
          <w:i/>
          <w:iCs/>
          <w:szCs w:val="20"/>
        </w:rPr>
        <w:t>b</w:t>
      </w:r>
      <w:r w:rsidRPr="007A1890">
        <w:rPr>
          <w:szCs w:val="20"/>
          <w:vertAlign w:val="subscript"/>
        </w:rPr>
        <w:t>2</w:t>
      </w:r>
      <w:r w:rsidRPr="007A1890">
        <w:rPr>
          <w:szCs w:val="20"/>
        </w:rPr>
        <w:t xml:space="preserve"> denote the central points of inclined bounding box</w:t>
      </w:r>
      <w:r w:rsidR="00D32CCF" w:rsidRPr="007A1890">
        <w:rPr>
          <w:szCs w:val="20"/>
        </w:rPr>
        <w:t>es</w:t>
      </w:r>
      <w:r w:rsidRPr="007A1890">
        <w:rPr>
          <w:szCs w:val="20"/>
        </w:rPr>
        <w:t xml:space="preserve"> </w:t>
      </w:r>
      <w:r w:rsidRPr="007A1890">
        <w:rPr>
          <w:i/>
          <w:iCs/>
          <w:szCs w:val="20"/>
        </w:rPr>
        <w:t>B</w:t>
      </w:r>
      <w:r w:rsidRPr="007A1890">
        <w:rPr>
          <w:szCs w:val="20"/>
          <w:vertAlign w:val="subscript"/>
        </w:rPr>
        <w:t>1</w:t>
      </w:r>
      <w:r w:rsidRPr="007A1890">
        <w:rPr>
          <w:szCs w:val="20"/>
        </w:rPr>
        <w:t xml:space="preserve"> and </w:t>
      </w:r>
      <w:r w:rsidRPr="007A1890">
        <w:rPr>
          <w:i/>
          <w:iCs/>
          <w:szCs w:val="20"/>
        </w:rPr>
        <w:t>B</w:t>
      </w:r>
      <w:r w:rsidRPr="007A1890">
        <w:rPr>
          <w:szCs w:val="20"/>
          <w:vertAlign w:val="subscript"/>
        </w:rPr>
        <w:t>2</w:t>
      </w:r>
      <w:r w:rsidRPr="007A1890">
        <w:rPr>
          <w:szCs w:val="20"/>
        </w:rPr>
        <w:t>.</w:t>
      </w:r>
      <w:r w:rsidR="00FF46B4" w:rsidRPr="007A1890">
        <w:rPr>
          <w:szCs w:val="20"/>
        </w:rPr>
        <w:t xml:space="preserve"> </w:t>
      </w:r>
      <m:oMath>
        <m:sSup>
          <m:sSupPr>
            <m:ctrlPr>
              <w:rPr>
                <w:rFonts w:ascii="Cambria Math" w:hAnsi="Cambria Math"/>
                <w:i/>
                <w:szCs w:val="20"/>
              </w:rPr>
            </m:ctrlPr>
          </m:sSupPr>
          <m:e>
            <m:r>
              <m:rPr>
                <m:nor/>
              </m:rPr>
              <w:rPr>
                <w:i/>
              </w:rPr>
              <m:t>ρ</m:t>
            </m:r>
          </m:e>
          <m:sup>
            <m:r>
              <m:rPr>
                <m:nor/>
              </m:rPr>
              <w:rPr>
                <w:iCs/>
              </w:rPr>
              <m:t>2</m:t>
            </m:r>
          </m:sup>
        </m:sSup>
        <m:r>
          <m:rPr>
            <m:nor/>
          </m:rPr>
          <w:rPr>
            <w:iCs/>
          </w:rPr>
          <m:t>(</m:t>
        </m:r>
        <m:sSub>
          <m:sSubPr>
            <m:ctrlPr>
              <w:rPr>
                <w:rFonts w:ascii="Cambria Math" w:hAnsi="Cambria Math"/>
                <w:i/>
                <w:szCs w:val="20"/>
              </w:rPr>
            </m:ctrlPr>
          </m:sSubPr>
          <m:e>
            <m:r>
              <m:rPr>
                <m:nor/>
              </m:rPr>
              <w:rPr>
                <w:i/>
              </w:rPr>
              <m:t>b</m:t>
            </m:r>
          </m:e>
          <m:sub>
            <m:r>
              <m:rPr>
                <m:nor/>
              </m:rPr>
              <w:rPr>
                <w:iCs/>
              </w:rPr>
              <m:t>1</m:t>
            </m:r>
          </m:sub>
        </m:sSub>
        <m:r>
          <m:rPr>
            <m:nor/>
          </m:rPr>
          <w:rPr>
            <w:i/>
          </w:rPr>
          <m:t>,</m:t>
        </m:r>
        <m:sSub>
          <m:sSubPr>
            <m:ctrlPr>
              <w:rPr>
                <w:rFonts w:ascii="Cambria Math" w:hAnsi="Cambria Math"/>
                <w:i/>
                <w:szCs w:val="20"/>
              </w:rPr>
            </m:ctrlPr>
          </m:sSubPr>
          <m:e>
            <m:r>
              <m:rPr>
                <m:nor/>
              </m:rPr>
              <w:rPr>
                <w:i/>
              </w:rPr>
              <m:t>b</m:t>
            </m:r>
          </m:e>
          <m:sub>
            <m:r>
              <m:rPr>
                <m:nor/>
              </m:rPr>
              <w:rPr>
                <w:iCs/>
              </w:rPr>
              <m:t>2</m:t>
            </m:r>
          </m:sub>
        </m:sSub>
        <m:r>
          <m:rPr>
            <m:nor/>
          </m:rPr>
          <w:rPr>
            <w:iCs/>
          </w:rPr>
          <m:t>)</m:t>
        </m:r>
      </m:oMath>
      <w:r w:rsidRPr="007A1890">
        <w:rPr>
          <w:szCs w:val="20"/>
        </w:rPr>
        <w:t xml:space="preserve"> is the Euclidean distance and </w:t>
      </w:r>
      <w:r w:rsidRPr="007A1890">
        <w:rPr>
          <w:i/>
          <w:iCs/>
          <w:szCs w:val="20"/>
        </w:rPr>
        <w:t>c</w:t>
      </w:r>
      <w:r w:rsidRPr="007A1890">
        <w:rPr>
          <w:szCs w:val="20"/>
        </w:rPr>
        <w:t xml:space="preserve"> is the diagonal length of the smallest enclosing box covering the bounding box </w:t>
      </w:r>
      <w:r w:rsidRPr="007A1890">
        <w:rPr>
          <w:i/>
          <w:iCs/>
          <w:szCs w:val="20"/>
        </w:rPr>
        <w:t>B</w:t>
      </w:r>
      <w:r w:rsidRPr="007A1890">
        <w:rPr>
          <w:szCs w:val="20"/>
          <w:vertAlign w:val="subscript"/>
        </w:rPr>
        <w:t>1</w:t>
      </w:r>
      <w:r w:rsidRPr="007A1890">
        <w:rPr>
          <w:szCs w:val="20"/>
        </w:rPr>
        <w:t xml:space="preserve"> and </w:t>
      </w:r>
      <w:r w:rsidRPr="007A1890">
        <w:rPr>
          <w:i/>
          <w:iCs/>
          <w:szCs w:val="20"/>
        </w:rPr>
        <w:t>B</w:t>
      </w:r>
      <w:r w:rsidRPr="007A1890">
        <w:rPr>
          <w:szCs w:val="20"/>
          <w:vertAlign w:val="subscript"/>
        </w:rPr>
        <w:t>2</w:t>
      </w:r>
      <w:r w:rsidRPr="007A1890">
        <w:rPr>
          <w:szCs w:val="20"/>
        </w:rPr>
        <w:t>.</w:t>
      </w:r>
    </w:p>
    <w:p w14:paraId="5E0CC6B6" w14:textId="0801F82E" w:rsidR="00902745" w:rsidRPr="007A1890" w:rsidRDefault="00902745" w:rsidP="003D2D56">
      <w:pPr>
        <w:jc w:val="center"/>
        <w:rPr>
          <w:rFonts w:ascii="Palatino Linotype" w:hAnsi="Palatino Linotype"/>
          <w:sz w:val="20"/>
        </w:rPr>
      </w:pPr>
      <w:r w:rsidRPr="007A1890">
        <w:rPr>
          <w:noProof/>
          <w:lang w:val="en-GB" w:eastAsia="zh-CN"/>
        </w:rPr>
        <w:drawing>
          <wp:inline distT="0" distB="0" distL="0" distR="0" wp14:anchorId="0CA9FE23" wp14:editId="4C0AE1FE">
            <wp:extent cx="3546230" cy="2243458"/>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6230" cy="2243458"/>
                    </a:xfrm>
                    <a:prstGeom prst="rect">
                      <a:avLst/>
                    </a:prstGeom>
                    <a:noFill/>
                    <a:ln>
                      <a:noFill/>
                    </a:ln>
                  </pic:spPr>
                </pic:pic>
              </a:graphicData>
            </a:graphic>
          </wp:inline>
        </w:drawing>
      </w:r>
    </w:p>
    <w:p w14:paraId="6FA59835" w14:textId="058B62E5" w:rsidR="00FD6DDE" w:rsidRPr="007A1890" w:rsidRDefault="00FD6DDE" w:rsidP="000B6DA8">
      <w:pPr>
        <w:pStyle w:val="MDPI51figurecaption"/>
        <w:rPr>
          <w:rFonts w:cs="Helvetica"/>
          <w:b/>
          <w:bCs/>
          <w:color w:val="000000" w:themeColor="text1"/>
          <w:szCs w:val="18"/>
        </w:rPr>
      </w:pPr>
      <w:bookmarkStart w:id="64" w:name="_Ref54949920"/>
      <w:r w:rsidRPr="007A1890">
        <w:rPr>
          <w:rFonts w:cs="Helvetica"/>
          <w:b/>
          <w:bCs/>
          <w:color w:val="000000" w:themeColor="text1"/>
          <w:szCs w:val="18"/>
        </w:rPr>
        <w:t>F</w:t>
      </w:r>
      <w:r w:rsidR="005202F5" w:rsidRPr="007A1890">
        <w:rPr>
          <w:rFonts w:cs="Helvetica"/>
          <w:b/>
          <w:bCs/>
          <w:color w:val="000000" w:themeColor="text1"/>
          <w:szCs w:val="18"/>
        </w:rPr>
        <w:t>igure</w:t>
      </w:r>
      <w:r w:rsidRPr="007A1890">
        <w:rPr>
          <w:rFonts w:cs="Helvetica"/>
          <w:b/>
          <w:bCs/>
          <w:color w:val="000000" w:themeColor="text1"/>
          <w:szCs w:val="18"/>
        </w:rPr>
        <w:t xml:space="preserv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6</w:t>
      </w:r>
      <w:r w:rsidRPr="007A1890">
        <w:rPr>
          <w:rFonts w:cs="Helvetica"/>
          <w:b/>
          <w:bCs/>
          <w:color w:val="000000" w:themeColor="text1"/>
          <w:szCs w:val="18"/>
        </w:rPr>
        <w:fldChar w:fldCharType="end"/>
      </w:r>
      <w:bookmarkEnd w:id="61"/>
      <w:bookmarkEnd w:id="64"/>
      <w:r w:rsidRPr="007A1890">
        <w:rPr>
          <w:rFonts w:cs="Helvetica"/>
          <w:b/>
          <w:bCs/>
          <w:color w:val="000000" w:themeColor="text1"/>
          <w:szCs w:val="18"/>
        </w:rPr>
        <w:t xml:space="preserve">. </w:t>
      </w:r>
      <w:r w:rsidRPr="007A1890">
        <w:rPr>
          <w:rFonts w:cs="Helvetica"/>
          <w:color w:val="000000" w:themeColor="text1"/>
          <w:szCs w:val="18"/>
        </w:rPr>
        <w:t xml:space="preserve">Polygon formed by the intersection of two inclined rectangles: (a) 3 points, (b) 4 points, (c) 5 points, (a) 6 points, (b) 7 points, (c) 8 points. Considering example (c), first, intersection points I, and J and inner vertices E, B, and H are sorted clockwise to obtain </w:t>
      </w:r>
      <w:r w:rsidR="00690669" w:rsidRPr="007A1890">
        <w:rPr>
          <w:rFonts w:cs="Helvetica"/>
          <w:color w:val="000000" w:themeColor="text1"/>
          <w:szCs w:val="18"/>
        </w:rPr>
        <w:t xml:space="preserve">the </w:t>
      </w:r>
      <w:r w:rsidRPr="007A1890">
        <w:rPr>
          <w:rFonts w:cs="Helvetica"/>
          <w:color w:val="000000" w:themeColor="text1"/>
          <w:szCs w:val="18"/>
        </w:rPr>
        <w:t xml:space="preserve">convex polygon </w:t>
      </w:r>
      <w:bookmarkStart w:id="65" w:name="OLE_LINK54"/>
      <w:bookmarkStart w:id="66" w:name="OLE_LINK55"/>
      <w:bookmarkStart w:id="67" w:name="OLE_LINK77"/>
      <w:bookmarkStart w:id="68" w:name="OLE_LINK78"/>
      <w:r w:rsidRPr="007A1890">
        <w:rPr>
          <w:rFonts w:cs="Helvetica"/>
          <w:color w:val="000000" w:themeColor="text1"/>
          <w:szCs w:val="18"/>
        </w:rPr>
        <w:t>IBJHE</w:t>
      </w:r>
      <w:bookmarkEnd w:id="65"/>
      <w:bookmarkEnd w:id="66"/>
      <w:bookmarkEnd w:id="67"/>
      <w:bookmarkEnd w:id="68"/>
      <w:r w:rsidRPr="007A1890">
        <w:rPr>
          <w:rFonts w:cs="Helvetica"/>
          <w:color w:val="000000" w:themeColor="text1"/>
          <w:szCs w:val="18"/>
        </w:rPr>
        <w:t xml:space="preserve">, and then the intersection area </w:t>
      </w:r>
      <w:r w:rsidRPr="007A1890">
        <w:rPr>
          <w:rFonts w:cs="Helvetica"/>
          <w:i/>
          <w:iCs/>
          <w:color w:val="000000" w:themeColor="text1"/>
          <w:szCs w:val="18"/>
        </w:rPr>
        <w:t>Area</w:t>
      </w:r>
      <w:r w:rsidRPr="007A1890">
        <w:rPr>
          <w:rFonts w:cs="Helvetica"/>
          <w:color w:val="000000" w:themeColor="text1"/>
          <w:szCs w:val="18"/>
        </w:rPr>
        <w:t>(</w:t>
      </w:r>
      <w:r w:rsidRPr="007A1890">
        <w:rPr>
          <w:rFonts w:cs="Helvetica"/>
          <w:i/>
          <w:iCs/>
          <w:color w:val="000000" w:themeColor="text1"/>
          <w:szCs w:val="18"/>
        </w:rPr>
        <w:t>IBJHE</w:t>
      </w:r>
      <w:r w:rsidRPr="007A1890">
        <w:rPr>
          <w:rFonts w:cs="Helvetica"/>
          <w:color w:val="000000" w:themeColor="text1"/>
          <w:szCs w:val="18"/>
        </w:rPr>
        <w:t xml:space="preserve">) = </w:t>
      </w:r>
      <w:r w:rsidRPr="007A1890">
        <w:rPr>
          <w:rFonts w:cs="Helvetica"/>
          <w:i/>
          <w:iCs/>
          <w:color w:val="000000" w:themeColor="text1"/>
          <w:szCs w:val="18"/>
        </w:rPr>
        <w:t>Area</w:t>
      </w:r>
      <w:r w:rsidRPr="007A1890">
        <w:rPr>
          <w:rFonts w:cs="Helvetica"/>
          <w:color w:val="000000" w:themeColor="text1"/>
          <w:szCs w:val="18"/>
        </w:rPr>
        <w:t>(</w:t>
      </w:r>
      <w:r w:rsidRPr="007A1890">
        <w:rPr>
          <w:rFonts w:cs="Helvetica"/>
          <w:i/>
          <w:iCs/>
          <w:color w:val="000000" w:themeColor="text1"/>
          <w:szCs w:val="18"/>
        </w:rPr>
        <w:t>∆IBJ</w:t>
      </w:r>
      <w:r w:rsidRPr="007A1890">
        <w:rPr>
          <w:rFonts w:cs="Helvetica"/>
          <w:color w:val="000000" w:themeColor="text1"/>
          <w:szCs w:val="18"/>
        </w:rPr>
        <w:t>) +</w:t>
      </w:r>
      <w:r w:rsidR="00A97A33" w:rsidRPr="007A1890">
        <w:rPr>
          <w:rFonts w:cs="Helvetica"/>
          <w:color w:val="000000" w:themeColor="text1"/>
          <w:szCs w:val="18"/>
        </w:rPr>
        <w:t xml:space="preserve"> </w:t>
      </w:r>
      <w:r w:rsidRPr="007A1890">
        <w:rPr>
          <w:rFonts w:cs="Helvetica"/>
          <w:i/>
          <w:iCs/>
          <w:color w:val="000000" w:themeColor="text1"/>
          <w:szCs w:val="18"/>
        </w:rPr>
        <w:t>Area</w:t>
      </w:r>
      <w:r w:rsidRPr="007A1890">
        <w:rPr>
          <w:rFonts w:cs="Helvetica"/>
          <w:color w:val="000000" w:themeColor="text1"/>
          <w:szCs w:val="18"/>
        </w:rPr>
        <w:t>(</w:t>
      </w:r>
      <w:r w:rsidRPr="007A1890">
        <w:rPr>
          <w:rFonts w:cs="Helvetica"/>
          <w:i/>
          <w:iCs/>
          <w:color w:val="000000" w:themeColor="text1"/>
          <w:szCs w:val="18"/>
        </w:rPr>
        <w:t>∆IJH</w:t>
      </w:r>
      <w:r w:rsidRPr="007A1890">
        <w:rPr>
          <w:rFonts w:cs="Helvetica"/>
          <w:color w:val="000000" w:themeColor="text1"/>
          <w:szCs w:val="18"/>
        </w:rPr>
        <w:t>)</w:t>
      </w:r>
      <w:r w:rsidR="00A97A33" w:rsidRPr="007A1890">
        <w:rPr>
          <w:rFonts w:cs="Helvetica"/>
          <w:color w:val="000000" w:themeColor="text1"/>
          <w:szCs w:val="18"/>
        </w:rPr>
        <w:t xml:space="preserve"> </w:t>
      </w:r>
      <w:r w:rsidRPr="007A1890">
        <w:rPr>
          <w:rFonts w:cs="Helvetica"/>
          <w:color w:val="000000" w:themeColor="text1"/>
          <w:szCs w:val="18"/>
        </w:rPr>
        <w:t xml:space="preserve">+ </w:t>
      </w:r>
      <w:r w:rsidRPr="007A1890">
        <w:rPr>
          <w:rFonts w:cs="Helvetica"/>
          <w:i/>
          <w:iCs/>
          <w:color w:val="000000" w:themeColor="text1"/>
          <w:szCs w:val="18"/>
        </w:rPr>
        <w:t>Area</w:t>
      </w:r>
      <w:r w:rsidRPr="007A1890">
        <w:rPr>
          <w:rFonts w:cs="Helvetica"/>
          <w:color w:val="000000" w:themeColor="text1"/>
          <w:szCs w:val="18"/>
        </w:rPr>
        <w:t>(</w:t>
      </w:r>
      <w:r w:rsidRPr="007A1890">
        <w:rPr>
          <w:rFonts w:cs="Helvetica"/>
          <w:i/>
          <w:iCs/>
          <w:color w:val="000000" w:themeColor="text1"/>
          <w:szCs w:val="18"/>
        </w:rPr>
        <w:t>∆IHE</w:t>
      </w:r>
      <w:r w:rsidRPr="007A1890">
        <w:rPr>
          <w:rFonts w:cs="Helvetica"/>
          <w:color w:val="000000" w:themeColor="text1"/>
          <w:szCs w:val="18"/>
        </w:rPr>
        <w:t>)</w:t>
      </w:r>
      <w:r w:rsidR="002256BE" w:rsidRPr="007A1890">
        <w:rPr>
          <w:rFonts w:cs="Helvetica"/>
          <w:color w:val="000000" w:themeColor="text1"/>
          <w:szCs w:val="18"/>
        </w:rPr>
        <w:t xml:space="preserve"> is calculated</w:t>
      </w:r>
      <w:r w:rsidRPr="007A1890">
        <w:rPr>
          <w:rFonts w:cs="Helvetica"/>
          <w:color w:val="000000" w:themeColor="text1"/>
          <w:szCs w:val="18"/>
        </w:rPr>
        <w:t>.</w:t>
      </w:r>
    </w:p>
    <w:bookmarkEnd w:id="62"/>
    <w:bookmarkEnd w:id="63"/>
    <w:p w14:paraId="470EF664" w14:textId="09AEEA45" w:rsidR="00FD6DDE" w:rsidRPr="007A1890" w:rsidRDefault="00FD6DDE" w:rsidP="00146D3C">
      <w:pPr>
        <w:spacing w:before="240"/>
        <w:jc w:val="center"/>
        <w:rPr>
          <w:rFonts w:ascii="Palatino Linotype" w:hAnsi="Palatino Linotype"/>
          <w:sz w:val="20"/>
        </w:rPr>
      </w:pPr>
      <w:r w:rsidRPr="007A1890">
        <w:rPr>
          <w:rFonts w:ascii="Palatino Linotype" w:hAnsi="Palatino Linotype"/>
          <w:noProof/>
          <w:sz w:val="20"/>
          <w:lang w:val="en-GB" w:eastAsia="zh-CN"/>
        </w:rPr>
        <w:lastRenderedPageBreak/>
        <w:drawing>
          <wp:inline distT="0" distB="0" distL="0" distR="0" wp14:anchorId="05B8F8B7" wp14:editId="09F628C1">
            <wp:extent cx="1800000" cy="180000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Pr="007A1890">
        <w:rPr>
          <w:rFonts w:ascii="Palatino Linotype" w:hAnsi="Palatino Linotype"/>
          <w:sz w:val="20"/>
        </w:rPr>
        <w:t xml:space="preserve"> </w:t>
      </w:r>
      <w:r w:rsidR="00FB0761" w:rsidRPr="007A1890">
        <w:rPr>
          <w:rFonts w:ascii="Palatino Linotype" w:hAnsi="Palatino Linotype"/>
          <w:sz w:val="20"/>
        </w:rPr>
        <w:t xml:space="preserve">   </w:t>
      </w:r>
      <w:r w:rsidRPr="007A1890">
        <w:rPr>
          <w:rFonts w:ascii="Palatino Linotype" w:hAnsi="Palatino Linotype"/>
          <w:noProof/>
          <w:sz w:val="20"/>
          <w:lang w:val="en-GB" w:eastAsia="zh-CN"/>
        </w:rPr>
        <w:drawing>
          <wp:inline distT="0" distB="0" distL="0" distR="0" wp14:anchorId="02BFE308" wp14:editId="35EC7EE3">
            <wp:extent cx="1800000" cy="1800000"/>
            <wp:effectExtent l="0" t="0" r="6985" b="698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240F2AA7" w14:textId="7E112F96" w:rsidR="00FD6DDE" w:rsidRPr="007A1890" w:rsidRDefault="00FD6DDE" w:rsidP="00FD6DDE">
      <w:pPr>
        <w:jc w:val="center"/>
        <w:rPr>
          <w:rFonts w:ascii="Palatino Linotype" w:hAnsi="Palatino Linotype"/>
          <w:sz w:val="20"/>
        </w:rPr>
      </w:pPr>
      <w:r w:rsidRPr="007A1890">
        <w:rPr>
          <w:rFonts w:ascii="Palatino Linotype" w:hAnsi="Palatino Linotype"/>
          <w:sz w:val="20"/>
        </w:rPr>
        <w:t>(a)</w:t>
      </w:r>
      <w:r w:rsidR="004B55B8" w:rsidRPr="007A1890">
        <w:rPr>
          <w:rFonts w:ascii="Palatino Linotype" w:hAnsi="Palatino Linotype"/>
          <w:sz w:val="20"/>
        </w:rPr>
        <w:t xml:space="preserve">        </w:t>
      </w:r>
      <w:r w:rsidR="00FB0761" w:rsidRPr="007A1890">
        <w:rPr>
          <w:rFonts w:ascii="Palatino Linotype" w:hAnsi="Palatino Linotype"/>
          <w:sz w:val="20"/>
        </w:rPr>
        <w:t xml:space="preserve">                  </w:t>
      </w:r>
      <w:r w:rsidR="004B55B8" w:rsidRPr="007A1890">
        <w:rPr>
          <w:rFonts w:ascii="Palatino Linotype" w:hAnsi="Palatino Linotype"/>
          <w:sz w:val="20"/>
        </w:rPr>
        <w:t xml:space="preserve">       </w:t>
      </w:r>
      <w:r w:rsidRPr="007A1890">
        <w:rPr>
          <w:rFonts w:ascii="Palatino Linotype" w:hAnsi="Palatino Linotype"/>
          <w:sz w:val="20"/>
        </w:rPr>
        <w:t xml:space="preserve"> (b)</w:t>
      </w:r>
    </w:p>
    <w:p w14:paraId="74E417B7" w14:textId="4EFE37C9" w:rsidR="00FD6DDE" w:rsidRPr="007A1890" w:rsidRDefault="00FD6DDE" w:rsidP="000B6DA8">
      <w:pPr>
        <w:pStyle w:val="MDPI51figurecaption"/>
        <w:rPr>
          <w:rFonts w:cs="Helvetica"/>
          <w:b/>
          <w:bCs/>
          <w:color w:val="000000" w:themeColor="text1"/>
          <w:szCs w:val="18"/>
        </w:rPr>
      </w:pPr>
      <w:bookmarkStart w:id="69" w:name="_Ref55726190"/>
      <w:r w:rsidRPr="007A1890">
        <w:rPr>
          <w:rFonts w:cs="Helvetica"/>
          <w:b/>
          <w:bCs/>
          <w:color w:val="000000" w:themeColor="text1"/>
          <w:szCs w:val="18"/>
        </w:rPr>
        <w:t>F</w:t>
      </w:r>
      <w:r w:rsidR="00F063D6" w:rsidRPr="007A1890">
        <w:rPr>
          <w:rFonts w:cs="Helvetica"/>
          <w:b/>
          <w:bCs/>
          <w:color w:val="000000" w:themeColor="text1"/>
          <w:szCs w:val="18"/>
        </w:rPr>
        <w:t>igure</w:t>
      </w:r>
      <w:r w:rsidRPr="007A1890">
        <w:rPr>
          <w:rFonts w:cs="Helvetica"/>
          <w:b/>
          <w:bCs/>
          <w:color w:val="000000" w:themeColor="text1"/>
          <w:szCs w:val="18"/>
        </w:rPr>
        <w:t xml:space="preserv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7</w:t>
      </w:r>
      <w:r w:rsidRPr="007A1890">
        <w:rPr>
          <w:rFonts w:cs="Helvetica"/>
          <w:b/>
          <w:bCs/>
          <w:color w:val="000000" w:themeColor="text1"/>
          <w:szCs w:val="18"/>
        </w:rPr>
        <w:fldChar w:fldCharType="end"/>
      </w:r>
      <w:bookmarkEnd w:id="69"/>
      <w:r w:rsidRPr="007A1890">
        <w:rPr>
          <w:rFonts w:cs="Helvetica"/>
          <w:b/>
          <w:bCs/>
          <w:color w:val="000000" w:themeColor="text1"/>
          <w:szCs w:val="18"/>
        </w:rPr>
        <w:t xml:space="preserve">. </w:t>
      </w:r>
      <w:r w:rsidRPr="007A1890">
        <w:rPr>
          <w:rFonts w:cs="Helvetica"/>
          <w:color w:val="000000" w:themeColor="text1"/>
          <w:szCs w:val="18"/>
        </w:rPr>
        <w:t>RDIoU-NMS. (a) All detected inclined bounding boxes; (b) Inclined bounding boxes after removing redundancy.</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51"/>
      </w:tblGrid>
      <w:tr w:rsidR="00FD6DDE" w:rsidRPr="007A1890" w14:paraId="4BD00ED7" w14:textId="77777777" w:rsidTr="00ED330D">
        <w:trPr>
          <w:trHeight w:val="245"/>
          <w:jc w:val="center"/>
        </w:trPr>
        <w:tc>
          <w:tcPr>
            <w:tcW w:w="7851" w:type="dxa"/>
            <w:tcBorders>
              <w:top w:val="single" w:sz="12" w:space="0" w:color="auto"/>
            </w:tcBorders>
            <w:shd w:val="clear" w:color="auto" w:fill="auto"/>
          </w:tcPr>
          <w:p w14:paraId="6D6EB985" w14:textId="1BBB007B" w:rsidR="00FD6DDE" w:rsidRPr="007A1890" w:rsidRDefault="00FD6DDE" w:rsidP="003538EB">
            <w:pPr>
              <w:pStyle w:val="Caption"/>
              <w:rPr>
                <w:rFonts w:ascii="Palatino Linotype" w:hAnsi="Palatino Linotype"/>
                <w:b/>
                <w:bCs/>
              </w:rPr>
            </w:pPr>
            <w:bookmarkStart w:id="70" w:name="_Ref55553613"/>
            <w:r w:rsidRPr="007A1890">
              <w:rPr>
                <w:rFonts w:ascii="Palatino Linotype" w:hAnsi="Palatino Linotype"/>
                <w:b/>
                <w:bCs/>
              </w:rPr>
              <w:t xml:space="preserve">Algorithm </w:t>
            </w:r>
            <w:r w:rsidRPr="007A1890">
              <w:rPr>
                <w:rFonts w:ascii="Palatino Linotype" w:hAnsi="Palatino Linotype"/>
                <w:b/>
                <w:bCs/>
              </w:rPr>
              <w:fldChar w:fldCharType="begin"/>
            </w:r>
            <w:r w:rsidRPr="007A1890">
              <w:rPr>
                <w:rFonts w:ascii="Palatino Linotype" w:hAnsi="Palatino Linotype"/>
                <w:b/>
                <w:bCs/>
              </w:rPr>
              <w:instrText xml:space="preserve"> SEQ Algorithm \* ARABIC </w:instrText>
            </w:r>
            <w:r w:rsidRPr="007A1890">
              <w:rPr>
                <w:rFonts w:ascii="Palatino Linotype" w:hAnsi="Palatino Linotype"/>
                <w:b/>
                <w:bCs/>
              </w:rPr>
              <w:fldChar w:fldCharType="separate"/>
            </w:r>
            <w:r w:rsidR="007447F1" w:rsidRPr="007A1890">
              <w:rPr>
                <w:rFonts w:ascii="Palatino Linotype" w:hAnsi="Palatino Linotype"/>
                <w:b/>
                <w:bCs/>
                <w:noProof/>
              </w:rPr>
              <w:t>1</w:t>
            </w:r>
            <w:r w:rsidRPr="007A1890">
              <w:rPr>
                <w:rFonts w:ascii="Palatino Linotype" w:hAnsi="Palatino Linotype"/>
                <w:b/>
                <w:bCs/>
              </w:rPr>
              <w:fldChar w:fldCharType="end"/>
            </w:r>
            <w:bookmarkEnd w:id="70"/>
            <w:r w:rsidRPr="007A1890">
              <w:rPr>
                <w:rFonts w:ascii="Palatino Linotype" w:hAnsi="Palatino Linotype"/>
                <w:b/>
                <w:bCs/>
              </w:rPr>
              <w:t xml:space="preserve"> Calculate RDIoU-NMS</w:t>
            </w:r>
          </w:p>
        </w:tc>
      </w:tr>
      <w:tr w:rsidR="00FD6DDE" w:rsidRPr="007A1890" w14:paraId="19C06A41" w14:textId="77777777" w:rsidTr="00ED330D">
        <w:trPr>
          <w:trHeight w:val="4474"/>
          <w:jc w:val="center"/>
        </w:trPr>
        <w:tc>
          <w:tcPr>
            <w:tcW w:w="7851" w:type="dxa"/>
            <w:shd w:val="clear" w:color="auto" w:fill="auto"/>
          </w:tcPr>
          <w:p w14:paraId="07D61AC3" w14:textId="12D817BB" w:rsidR="00FD6DDE" w:rsidRPr="007A1890" w:rsidRDefault="00FD6DDE" w:rsidP="00BA61AE">
            <w:pPr>
              <w:spacing w:line="260" w:lineRule="atLeast"/>
              <w:rPr>
                <w:rFonts w:ascii="Palatino Linotype" w:eastAsia="SimSun" w:hAnsi="Palatino Linotype"/>
                <w:kern w:val="2"/>
                <w:sz w:val="20"/>
              </w:rPr>
            </w:pPr>
            <w:bookmarkStart w:id="71" w:name="OLE_LINK52"/>
            <w:r w:rsidRPr="007A1890">
              <w:rPr>
                <w:rFonts w:ascii="Palatino Linotype" w:eastAsia="SimSun" w:hAnsi="Palatino Linotype"/>
                <w:b/>
                <w:bCs/>
                <w:kern w:val="2"/>
                <w:sz w:val="20"/>
              </w:rPr>
              <w:t xml:space="preserve">Input: </w:t>
            </w:r>
            <w:bookmarkStart w:id="72" w:name="OLE_LINK75"/>
            <w:bookmarkStart w:id="73" w:name="OLE_LINK74"/>
            <w:r w:rsidRPr="007A1890">
              <w:rPr>
                <w:rFonts w:ascii="Palatino Linotype" w:eastAsia="SimSun" w:hAnsi="Palatino Linotype"/>
                <w:i/>
                <w:iCs/>
                <w:kern w:val="2"/>
                <w:sz w:val="20"/>
              </w:rPr>
              <w:t>B</w:t>
            </w:r>
            <w:r w:rsidRPr="007A1890">
              <w:rPr>
                <w:rFonts w:ascii="Palatino Linotype" w:eastAsia="SimSun" w:hAnsi="Palatino Linotype"/>
                <w:kern w:val="2"/>
                <w:sz w:val="20"/>
              </w:rPr>
              <w:t>={</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1</w:t>
            </w:r>
            <w:r w:rsidRPr="007A1890">
              <w:rPr>
                <w:rFonts w:ascii="Palatino Linotype" w:eastAsia="SimSun" w:hAnsi="Palatino Linotype"/>
                <w:kern w:val="2"/>
                <w:sz w:val="20"/>
              </w:rPr>
              <w:t>,</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2</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N</w:t>
            </w:r>
            <w:r w:rsidRPr="007A1890">
              <w:rPr>
                <w:rFonts w:ascii="Palatino Linotype" w:eastAsia="SimSun" w:hAnsi="Palatino Linotype"/>
                <w:kern w:val="2"/>
                <w:sz w:val="20"/>
              </w:rPr>
              <w:t>},</w:t>
            </w:r>
            <w:r w:rsidRPr="007A1890">
              <w:rPr>
                <w:rFonts w:ascii="Palatino Linotype" w:eastAsia="SimSun" w:hAnsi="Palatino Linotype"/>
                <w:i/>
                <w:iCs/>
                <w:kern w:val="2"/>
                <w:sz w:val="20"/>
              </w:rPr>
              <w:t xml:space="preserve"> C</w:t>
            </w:r>
            <w:r w:rsidRPr="007A1890">
              <w:rPr>
                <w:rFonts w:ascii="Palatino Linotype" w:eastAsia="SimSun" w:hAnsi="Palatino Linotype"/>
                <w:kern w:val="2"/>
                <w:sz w:val="20"/>
              </w:rPr>
              <w:t>={</w:t>
            </w:r>
            <w:r w:rsidRPr="007A1890">
              <w:rPr>
                <w:rFonts w:ascii="Palatino Linotype" w:eastAsia="SimSun" w:hAnsi="Palatino Linotype"/>
                <w:i/>
                <w:iCs/>
                <w:kern w:val="2"/>
                <w:sz w:val="20"/>
              </w:rPr>
              <w:t>c</w:t>
            </w:r>
            <w:r w:rsidRPr="007A1890">
              <w:rPr>
                <w:rFonts w:ascii="Palatino Linotype" w:eastAsia="SimSun" w:hAnsi="Palatino Linotype"/>
                <w:i/>
                <w:iCs/>
                <w:kern w:val="2"/>
                <w:sz w:val="20"/>
                <w:vertAlign w:val="subscript"/>
              </w:rPr>
              <w:t>1</w:t>
            </w:r>
            <w:r w:rsidRPr="007A1890">
              <w:rPr>
                <w:rFonts w:ascii="Palatino Linotype" w:eastAsia="SimSun" w:hAnsi="Palatino Linotype"/>
                <w:kern w:val="2"/>
                <w:sz w:val="20"/>
              </w:rPr>
              <w:t>,</w:t>
            </w:r>
            <w:r w:rsidRPr="007A1890">
              <w:rPr>
                <w:rFonts w:ascii="Palatino Linotype" w:eastAsia="SimSun" w:hAnsi="Palatino Linotype"/>
                <w:i/>
                <w:iCs/>
                <w:kern w:val="2"/>
                <w:sz w:val="20"/>
              </w:rPr>
              <w:t xml:space="preserve"> c</w:t>
            </w:r>
            <w:r w:rsidRPr="007A1890">
              <w:rPr>
                <w:rFonts w:ascii="Palatino Linotype" w:eastAsia="SimSun" w:hAnsi="Palatino Linotype"/>
                <w:i/>
                <w:iCs/>
                <w:kern w:val="2"/>
                <w:sz w:val="20"/>
                <w:vertAlign w:val="subscript"/>
              </w:rPr>
              <w:t>2</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c</w:t>
            </w:r>
            <w:r w:rsidRPr="007A1890">
              <w:rPr>
                <w:rFonts w:ascii="Palatino Linotype" w:eastAsia="SimSun" w:hAnsi="Palatino Linotype"/>
                <w:i/>
                <w:iCs/>
                <w:kern w:val="2"/>
                <w:sz w:val="20"/>
                <w:vertAlign w:val="subscript"/>
              </w:rPr>
              <w:t>N</w:t>
            </w:r>
            <w:r w:rsidRPr="007A1890">
              <w:rPr>
                <w:rFonts w:ascii="Palatino Linotype" w:eastAsia="SimSun" w:hAnsi="Palatino Linotype"/>
                <w:kern w:val="2"/>
                <w:sz w:val="20"/>
              </w:rPr>
              <w:t>},</w:t>
            </w:r>
            <w:r w:rsidRPr="007A1890">
              <w:rPr>
                <w:rFonts w:ascii="Palatino Linotype" w:eastAsia="SimSun" w:hAnsi="Palatino Linotype"/>
                <w:i/>
                <w:iCs/>
                <w:kern w:val="2"/>
                <w:sz w:val="20"/>
              </w:rPr>
              <w:t xml:space="preserve"> N</w:t>
            </w:r>
            <w:r w:rsidRPr="007A1890">
              <w:rPr>
                <w:rFonts w:ascii="Palatino Linotype" w:eastAsia="SimSun" w:hAnsi="Palatino Linotype"/>
                <w:i/>
                <w:iCs/>
                <w:kern w:val="2"/>
                <w:sz w:val="20"/>
                <w:vertAlign w:val="subscript"/>
              </w:rPr>
              <w:t>t</w:t>
            </w:r>
            <w:bookmarkEnd w:id="72"/>
            <w:bookmarkEnd w:id="73"/>
            <w:r w:rsidRPr="007A1890">
              <w:rPr>
                <w:rFonts w:ascii="Palatino Linotype" w:eastAsia="SimSun" w:hAnsi="Palatino Linotype"/>
                <w:kern w:val="2"/>
                <w:sz w:val="20"/>
              </w:rPr>
              <w:t>,</w:t>
            </w:r>
            <w:bookmarkStart w:id="74" w:name="OLE_LINK94"/>
            <w:bookmarkStart w:id="75" w:name="OLE_LINK93"/>
            <w:r w:rsidRPr="007A1890">
              <w:rPr>
                <w:rFonts w:ascii="Palatino Linotype" w:eastAsia="SimSun" w:hAnsi="Palatino Linotype"/>
                <w:b/>
                <w:bCs/>
                <w:kern w:val="2"/>
                <w:sz w:val="20"/>
              </w:rPr>
              <w:t xml:space="preserve"> </w:t>
            </w:r>
            <w:r w:rsidRPr="007A1890">
              <w:rPr>
                <w:rFonts w:ascii="Palatino Linotype" w:eastAsia="SimSun" w:hAnsi="Palatino Linotype"/>
                <w:kern w:val="2"/>
                <w:sz w:val="20"/>
              </w:rPr>
              <w:t>where</w:t>
            </w:r>
            <w:bookmarkEnd w:id="74"/>
            <w:bookmarkEnd w:id="75"/>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is the list of initial detection rotation boxes, </w:t>
            </w:r>
            <w:r w:rsidRPr="007A1890">
              <w:rPr>
                <w:rFonts w:ascii="Palatino Linotype" w:eastAsia="SimSun" w:hAnsi="Palatino Linotype"/>
                <w:i/>
                <w:iCs/>
                <w:kern w:val="2"/>
                <w:sz w:val="20"/>
              </w:rPr>
              <w:t>C</w:t>
            </w:r>
            <w:r w:rsidRPr="007A1890">
              <w:rPr>
                <w:rFonts w:ascii="Palatino Linotype" w:eastAsia="SimSun" w:hAnsi="Palatino Linotype"/>
                <w:kern w:val="2"/>
                <w:sz w:val="20"/>
              </w:rPr>
              <w:t xml:space="preserve"> </w:t>
            </w:r>
            <w:r w:rsidRPr="007A1890">
              <w:rPr>
                <w:rStyle w:val="PlaceholderText"/>
                <w:rFonts w:ascii="Palatino Linotype" w:eastAsia="SimSun" w:hAnsi="Palatino Linotype"/>
                <w:color w:val="auto"/>
                <w:kern w:val="2"/>
                <w:sz w:val="20"/>
              </w:rPr>
              <w:t xml:space="preserve">contains </w:t>
            </w:r>
            <w:r w:rsidR="00BB1658" w:rsidRPr="007A1890">
              <w:rPr>
                <w:rStyle w:val="PlaceholderText"/>
                <w:rFonts w:ascii="Palatino Linotype" w:eastAsia="SimSun" w:hAnsi="Palatino Linotype" w:hint="eastAsia"/>
                <w:color w:val="auto"/>
                <w:kern w:val="2"/>
                <w:sz w:val="20"/>
                <w:lang w:eastAsia="zh-CN"/>
              </w:rPr>
              <w:t>the</w:t>
            </w:r>
            <w:r w:rsidR="00BB1658" w:rsidRPr="007A1890">
              <w:rPr>
                <w:rStyle w:val="PlaceholderText"/>
                <w:rFonts w:ascii="Palatino Linotype" w:eastAsia="SimSun" w:hAnsi="Palatino Linotype"/>
                <w:color w:val="auto"/>
                <w:kern w:val="2"/>
                <w:sz w:val="20"/>
              </w:rPr>
              <w:t xml:space="preserve"> </w:t>
            </w:r>
            <w:r w:rsidRPr="007A1890">
              <w:rPr>
                <w:rStyle w:val="PlaceholderText"/>
                <w:rFonts w:ascii="Palatino Linotype" w:eastAsia="SimSun" w:hAnsi="Palatino Linotype"/>
                <w:color w:val="auto"/>
                <w:kern w:val="2"/>
                <w:sz w:val="20"/>
              </w:rPr>
              <w:t>corresponding detection confidence,</w:t>
            </w:r>
            <w:r w:rsidRPr="007A1890">
              <w:rPr>
                <w:rFonts w:ascii="Palatino Linotype" w:eastAsia="SimSun" w:hAnsi="Palatino Linotype"/>
                <w:kern w:val="2"/>
                <w:sz w:val="20"/>
              </w:rPr>
              <w:t xml:space="preserve"> </w:t>
            </w:r>
            <w:r w:rsidR="0037660C" w:rsidRPr="007A1890">
              <w:rPr>
                <w:rFonts w:ascii="Palatino Linotype" w:eastAsia="SimSun" w:hAnsi="Palatino Linotype" w:hint="eastAsia"/>
                <w:kern w:val="2"/>
                <w:sz w:val="20"/>
                <w:lang w:eastAsia="zh-CN"/>
              </w:rPr>
              <w:t>and</w:t>
            </w:r>
            <w:r w:rsidR="0037660C"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N</w:t>
            </w:r>
            <w:r w:rsidRPr="007A1890">
              <w:rPr>
                <w:rFonts w:ascii="Palatino Linotype" w:eastAsia="SimSun" w:hAnsi="Palatino Linotype"/>
                <w:i/>
                <w:iCs/>
                <w:kern w:val="2"/>
                <w:sz w:val="20"/>
                <w:vertAlign w:val="subscript"/>
              </w:rPr>
              <w:t>t</w:t>
            </w:r>
            <w:r w:rsidRPr="007A1890">
              <w:rPr>
                <w:rFonts w:ascii="Palatino Linotype" w:eastAsia="SimSun" w:hAnsi="Palatino Linotype"/>
                <w:kern w:val="2"/>
                <w:sz w:val="20"/>
              </w:rPr>
              <w:t xml:space="preserve"> is the NMS threshold.</w:t>
            </w:r>
          </w:p>
          <w:p w14:paraId="3BCD5759" w14:textId="6F638F1A"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b/>
                <w:bCs/>
                <w:kern w:val="2"/>
                <w:sz w:val="20"/>
              </w:rPr>
              <w:t>Output:</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D</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S</w:t>
            </w:r>
            <w:r w:rsidRPr="007A1890">
              <w:rPr>
                <w:rFonts w:ascii="Palatino Linotype" w:eastAsia="SimSun" w:hAnsi="Palatino Linotype"/>
                <w:kern w:val="2"/>
                <w:sz w:val="20"/>
              </w:rPr>
              <w:t xml:space="preserve">, </w:t>
            </w:r>
            <w:r w:rsidR="00EA5B19" w:rsidRPr="007A1890">
              <w:rPr>
                <w:rFonts w:ascii="Palatino Linotype" w:eastAsia="SimSun" w:hAnsi="Palatino Linotype"/>
                <w:kern w:val="2"/>
                <w:sz w:val="20"/>
              </w:rPr>
              <w:t xml:space="preserve">where </w:t>
            </w:r>
            <w:r w:rsidR="00EA5B19" w:rsidRPr="007A1890">
              <w:rPr>
                <w:rFonts w:ascii="Palatino Linotype" w:eastAsia="SimSun" w:hAnsi="Palatino Linotype"/>
                <w:i/>
                <w:iCs/>
                <w:kern w:val="2"/>
                <w:sz w:val="20"/>
              </w:rPr>
              <w:t>D</w:t>
            </w:r>
            <w:r w:rsidR="00EA5B19" w:rsidRPr="007A1890">
              <w:rPr>
                <w:rFonts w:ascii="Palatino Linotype" w:eastAsia="SimSun" w:hAnsi="Palatino Linotype"/>
                <w:kern w:val="2"/>
                <w:sz w:val="20"/>
              </w:rPr>
              <w:t xml:space="preserve"> and </w:t>
            </w:r>
            <w:r w:rsidR="00EA5B19" w:rsidRPr="007A1890">
              <w:rPr>
                <w:rFonts w:ascii="Palatino Linotype" w:eastAsia="SimSun" w:hAnsi="Palatino Linotype"/>
                <w:i/>
                <w:iCs/>
                <w:kern w:val="2"/>
                <w:sz w:val="20"/>
              </w:rPr>
              <w:t>S</w:t>
            </w:r>
            <w:r w:rsidR="00EA5B19" w:rsidRPr="007A1890">
              <w:rPr>
                <w:rFonts w:ascii="Palatino Linotype" w:eastAsia="SimSun" w:hAnsi="Palatino Linotype"/>
                <w:kern w:val="2"/>
                <w:sz w:val="20"/>
              </w:rPr>
              <w:t xml:space="preserve"> are the list of final prediction bounding boxes and the </w:t>
            </w:r>
            <w:r w:rsidR="00EA5B19" w:rsidRPr="007A1890">
              <w:rPr>
                <w:rStyle w:val="PlaceholderText"/>
                <w:rFonts w:ascii="Palatino Linotype" w:eastAsia="SimSun" w:hAnsi="Palatino Linotype"/>
                <w:color w:val="auto"/>
                <w:kern w:val="2"/>
                <w:sz w:val="20"/>
              </w:rPr>
              <w:t>corresponding confidence respectively</w:t>
            </w:r>
            <w:r w:rsidRPr="007A1890">
              <w:rPr>
                <w:rStyle w:val="PlaceholderText"/>
                <w:rFonts w:ascii="Palatino Linotype" w:eastAsia="SimSun" w:hAnsi="Palatino Linotype"/>
                <w:color w:val="auto"/>
                <w:kern w:val="2"/>
                <w:sz w:val="20"/>
              </w:rPr>
              <w:t>.</w:t>
            </w:r>
          </w:p>
          <w:p w14:paraId="4F9CC720" w14:textId="7BAC401F" w:rsidR="00FD6DDE" w:rsidRPr="007A1890" w:rsidRDefault="00FD6DDE" w:rsidP="00BA61AE">
            <w:pPr>
              <w:spacing w:line="260" w:lineRule="atLeast"/>
              <w:rPr>
                <w:rFonts w:ascii="Palatino Linotype" w:eastAsia="SimSun" w:hAnsi="Palatino Linotype"/>
                <w:b/>
                <w:bCs/>
                <w:kern w:val="2"/>
                <w:sz w:val="20"/>
              </w:rPr>
            </w:pPr>
            <w:r w:rsidRPr="007A1890">
              <w:rPr>
                <w:rFonts w:ascii="Palatino Linotype" w:eastAsia="SimSun" w:hAnsi="Palatino Linotype"/>
                <w:kern w:val="2"/>
                <w:sz w:val="20"/>
              </w:rPr>
              <w:t>1.</w:t>
            </w:r>
            <w:r w:rsidR="004B55B8" w:rsidRPr="007A1890">
              <w:rPr>
                <w:rFonts w:ascii="Palatino Linotype" w:eastAsia="SimSun" w:hAnsi="Palatino Linotype"/>
                <w:kern w:val="2"/>
                <w:sz w:val="20"/>
              </w:rPr>
              <w:t xml:space="preserve"> </w:t>
            </w:r>
            <w:r w:rsidRPr="007A1890">
              <w:rPr>
                <w:rFonts w:ascii="Palatino Linotype" w:eastAsia="SimSun" w:hAnsi="Palatino Linotype"/>
                <w:b/>
                <w:bCs/>
                <w:kern w:val="2"/>
                <w:sz w:val="20"/>
              </w:rPr>
              <w:t>Begin</w:t>
            </w:r>
          </w:p>
          <w:p w14:paraId="4C8FEFA4" w14:textId="295DFEDD"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kern w:val="2"/>
                <w:sz w:val="20"/>
              </w:rPr>
              <w:t>2.</w:t>
            </w:r>
            <w:r w:rsidR="004B55B8" w:rsidRPr="007A1890">
              <w:rPr>
                <w:rFonts w:ascii="Palatino Linotype" w:eastAsia="SimSun" w:hAnsi="Palatino Linotype"/>
                <w:kern w:val="2"/>
                <w:sz w:val="20"/>
              </w:rPr>
              <w:t xml:space="preserve">  </w:t>
            </w:r>
            <w:bookmarkStart w:id="76" w:name="OLE_LINK47"/>
            <w:r w:rsidRPr="007A1890">
              <w:rPr>
                <w:rFonts w:ascii="Palatino Linotype" w:eastAsia="SimSun" w:hAnsi="Palatino Linotype"/>
                <w:i/>
                <w:iCs/>
                <w:kern w:val="2"/>
                <w:sz w:val="20"/>
              </w:rPr>
              <w:t>D</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 xml:space="preserve">S </w:t>
            </w:r>
            <w:r w:rsidRPr="007A1890">
              <w:rPr>
                <w:rFonts w:ascii="SimSun" w:eastAsia="SimSun" w:hAnsi="SimSun" w:cs="SimSun" w:hint="eastAsia"/>
                <w:kern w:val="2"/>
                <w:sz w:val="20"/>
              </w:rPr>
              <w:t>←</w:t>
            </w:r>
            <w:r w:rsidRPr="007A1890">
              <w:rPr>
                <w:rFonts w:ascii="Palatino Linotype" w:eastAsia="SimSun" w:hAnsi="Palatino Linotype"/>
                <w:kern w:val="2"/>
                <w:sz w:val="20"/>
              </w:rPr>
              <w:t xml:space="preserve"> {}</w:t>
            </w:r>
            <w:bookmarkEnd w:id="76"/>
          </w:p>
          <w:p w14:paraId="48E93853" w14:textId="22D1535F" w:rsidR="00FD6DDE" w:rsidRPr="007A1890" w:rsidRDefault="00FD6DDE" w:rsidP="00BA61AE">
            <w:pPr>
              <w:spacing w:line="260" w:lineRule="atLeast"/>
              <w:rPr>
                <w:rFonts w:ascii="Palatino Linotype" w:eastAsia="SimSun" w:hAnsi="Palatino Linotype"/>
                <w:b/>
                <w:bCs/>
                <w:sz w:val="20"/>
              </w:rPr>
            </w:pPr>
            <w:r w:rsidRPr="007A1890">
              <w:rPr>
                <w:rFonts w:ascii="Palatino Linotype" w:eastAsia="SimSun" w:hAnsi="Palatino Linotype"/>
                <w:kern w:val="2"/>
                <w:sz w:val="20"/>
              </w:rPr>
              <w:t>3.</w:t>
            </w:r>
            <w:r w:rsidR="004B55B8" w:rsidRPr="007A1890">
              <w:rPr>
                <w:rFonts w:ascii="Palatino Linotype" w:eastAsia="SimSun" w:hAnsi="Palatino Linotype"/>
                <w:kern w:val="2"/>
                <w:sz w:val="20"/>
              </w:rPr>
              <w:t xml:space="preserve">  </w:t>
            </w:r>
            <w:r w:rsidRPr="007A1890">
              <w:rPr>
                <w:rFonts w:ascii="Palatino Linotype" w:eastAsia="SimSun" w:hAnsi="Palatino Linotype"/>
                <w:b/>
                <w:bCs/>
                <w:kern w:val="2"/>
                <w:sz w:val="20"/>
              </w:rPr>
              <w:t>While</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empty</w:t>
            </w:r>
            <w:r w:rsidRPr="007A1890">
              <w:rPr>
                <w:rFonts w:ascii="Palatino Linotype" w:eastAsia="SimSun" w:hAnsi="Palatino Linotype"/>
                <w:kern w:val="2"/>
                <w:sz w:val="20"/>
              </w:rPr>
              <w:t xml:space="preserve"> </w:t>
            </w:r>
            <w:r w:rsidRPr="007A1890">
              <w:rPr>
                <w:rFonts w:ascii="Palatino Linotype" w:eastAsia="SimSun" w:hAnsi="Palatino Linotype"/>
                <w:b/>
                <w:bCs/>
                <w:sz w:val="20"/>
              </w:rPr>
              <w:t>do</w:t>
            </w:r>
          </w:p>
          <w:p w14:paraId="3622A883" w14:textId="448D94BD"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iCs/>
                <w:sz w:val="20"/>
              </w:rPr>
              <w:t>4.</w:t>
            </w:r>
            <w:r w:rsidR="004B55B8" w:rsidRPr="007A1890">
              <w:rPr>
                <w:rFonts w:ascii="Palatino Linotype" w:eastAsia="SimSun" w:hAnsi="Palatino Linotype"/>
                <w:iCs/>
                <w:sz w:val="20"/>
              </w:rPr>
              <w:t xml:space="preserve">   </w:t>
            </w:r>
            <w:r w:rsidRPr="007A1890">
              <w:rPr>
                <w:rFonts w:ascii="Palatino Linotype" w:eastAsia="SimSun" w:hAnsi="Palatino Linotype"/>
                <w:iCs/>
                <w:sz w:val="20"/>
              </w:rPr>
              <w:t xml:space="preserve"> </w:t>
            </w:r>
            <w:r w:rsidRPr="007A1890">
              <w:rPr>
                <w:rFonts w:ascii="Palatino Linotype" w:eastAsia="SimSun" w:hAnsi="Palatino Linotype"/>
                <w:i/>
                <w:sz w:val="20"/>
              </w:rPr>
              <w:t xml:space="preserve">m </w:t>
            </w:r>
            <w:r w:rsidRPr="007A1890">
              <w:rPr>
                <w:rFonts w:ascii="SimSun" w:eastAsia="SimSun" w:hAnsi="SimSun" w:cs="SimSun" w:hint="eastAsia"/>
                <w:kern w:val="2"/>
                <w:sz w:val="20"/>
              </w:rPr>
              <w:t>←</w:t>
            </w:r>
            <w:r w:rsidRPr="007A1890">
              <w:rPr>
                <w:rFonts w:ascii="Palatino Linotype" w:eastAsia="SimSun" w:hAnsi="Palatino Linotype"/>
                <w:kern w:val="2"/>
                <w:sz w:val="20"/>
              </w:rPr>
              <w:t xml:space="preserve"> max</w:t>
            </w:r>
            <w:r w:rsidRPr="007A1890">
              <w:rPr>
                <w:rFonts w:ascii="Palatino Linotype" w:eastAsia="SimSun" w:hAnsi="Palatino Linotype"/>
                <w:i/>
                <w:iCs/>
                <w:kern w:val="2"/>
                <w:sz w:val="20"/>
              </w:rPr>
              <w:t>C</w:t>
            </w:r>
          </w:p>
          <w:p w14:paraId="6AA773B1" w14:textId="215AB577"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kern w:val="2"/>
                <w:sz w:val="20"/>
              </w:rPr>
              <w:t>5.</w:t>
            </w:r>
            <w:r w:rsidR="004B55B8" w:rsidRPr="007A1890">
              <w:rPr>
                <w:rFonts w:ascii="Palatino Linotype" w:eastAsia="SimSun" w:hAnsi="Palatino Linotype"/>
                <w:kern w:val="2"/>
                <w:sz w:val="20"/>
              </w:rPr>
              <w:t xml:space="preserve">   </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M</w:t>
            </w:r>
            <w:r w:rsidRPr="007A1890">
              <w:rPr>
                <w:rFonts w:ascii="Palatino Linotype" w:eastAsia="SimSun" w:hAnsi="Palatino Linotype"/>
                <w:i/>
                <w:sz w:val="20"/>
              </w:rPr>
              <w:t xml:space="preserve"> </w:t>
            </w:r>
            <w:r w:rsidRPr="007A1890">
              <w:rPr>
                <w:rFonts w:ascii="SimSun" w:eastAsia="SimSun" w:hAnsi="SimSun" w:cs="SimSun" w:hint="eastAsia"/>
                <w:kern w:val="2"/>
                <w:sz w:val="20"/>
              </w:rPr>
              <w:t>←</w:t>
            </w:r>
            <w:r w:rsidR="00B43632" w:rsidRPr="007A1890">
              <w:rPr>
                <w:rFonts w:ascii="SimSun" w:eastAsia="SimSun" w:hAnsi="SimSun" w:cs="SimSun" w:hint="eastAsia"/>
                <w:kern w:val="2"/>
                <w:sz w:val="20"/>
                <w:lang w:eastAsia="zh-CN"/>
              </w:rPr>
              <w:t xml:space="preserve"> </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m</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T</w:t>
            </w:r>
            <w:r w:rsidRPr="007A1890">
              <w:rPr>
                <w:rFonts w:ascii="Palatino Linotype" w:eastAsia="SimSun" w:hAnsi="Palatino Linotype"/>
                <w:i/>
                <w:sz w:val="20"/>
              </w:rPr>
              <w:t xml:space="preserve"> </w:t>
            </w:r>
            <w:r w:rsidRPr="007A1890">
              <w:rPr>
                <w:rFonts w:ascii="SimSun" w:eastAsia="SimSun" w:hAnsi="SimSun" w:cs="SimSun" w:hint="eastAsia"/>
                <w:kern w:val="2"/>
                <w:sz w:val="20"/>
              </w:rPr>
              <w:t>←</w:t>
            </w:r>
            <w:r w:rsidR="00B43632" w:rsidRPr="007A1890">
              <w:rPr>
                <w:rFonts w:ascii="SimSun" w:eastAsia="SimSun" w:hAnsi="SimSun" w:cs="SimSun" w:hint="eastAsia"/>
                <w:kern w:val="2"/>
                <w:sz w:val="20"/>
                <w:lang w:eastAsia="zh-CN"/>
              </w:rPr>
              <w:t xml:space="preserve"> </w:t>
            </w:r>
            <w:r w:rsidRPr="007A1890">
              <w:rPr>
                <w:rFonts w:ascii="Palatino Linotype" w:eastAsia="SimSun" w:hAnsi="Palatino Linotype"/>
                <w:i/>
                <w:iCs/>
                <w:kern w:val="2"/>
                <w:sz w:val="20"/>
              </w:rPr>
              <w:t>c</w:t>
            </w:r>
            <w:r w:rsidRPr="007A1890">
              <w:rPr>
                <w:rFonts w:ascii="Palatino Linotype" w:eastAsia="SimSun" w:hAnsi="Palatino Linotype"/>
                <w:i/>
                <w:iCs/>
                <w:kern w:val="2"/>
                <w:sz w:val="20"/>
                <w:vertAlign w:val="subscript"/>
              </w:rPr>
              <w:t>m</w:t>
            </w:r>
          </w:p>
          <w:p w14:paraId="350E3FCB" w14:textId="5C2E5F98"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kern w:val="2"/>
                <w:sz w:val="20"/>
              </w:rPr>
              <w:t>6.</w:t>
            </w:r>
            <w:r w:rsidR="004B55B8" w:rsidRPr="007A1890">
              <w:rPr>
                <w:rFonts w:ascii="Palatino Linotype" w:eastAsia="SimSun" w:hAnsi="Palatino Linotype"/>
                <w:kern w:val="2"/>
                <w:sz w:val="20"/>
              </w:rPr>
              <w:t xml:space="preserve">   </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D</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D</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M</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M</w:t>
            </w:r>
          </w:p>
          <w:p w14:paraId="7EB21733" w14:textId="2401E826"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kern w:val="2"/>
                <w:sz w:val="20"/>
              </w:rPr>
              <w:t>7.</w:t>
            </w:r>
            <w:r w:rsidR="004B55B8" w:rsidRPr="007A1890">
              <w:rPr>
                <w:rFonts w:ascii="Palatino Linotype" w:eastAsia="SimSun" w:hAnsi="Palatino Linotype"/>
                <w:kern w:val="2"/>
                <w:sz w:val="20"/>
              </w:rPr>
              <w:t xml:space="preserve">   </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S</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S</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T</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C</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i/>
                <w:iCs/>
                <w:kern w:val="2"/>
                <w:sz w:val="20"/>
              </w:rPr>
              <w:t>C</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T</w:t>
            </w:r>
          </w:p>
          <w:p w14:paraId="1130F22C" w14:textId="1D42E5E3" w:rsidR="00FD6DDE" w:rsidRPr="007A1890" w:rsidRDefault="00FD6DDE" w:rsidP="00BA61AE">
            <w:pPr>
              <w:spacing w:line="260" w:lineRule="atLeast"/>
              <w:rPr>
                <w:rFonts w:ascii="Palatino Linotype" w:eastAsia="SimSun" w:hAnsi="Palatino Linotype"/>
                <w:b/>
                <w:bCs/>
                <w:kern w:val="2"/>
                <w:sz w:val="20"/>
              </w:rPr>
            </w:pPr>
            <w:r w:rsidRPr="007A1890">
              <w:rPr>
                <w:rFonts w:ascii="Palatino Linotype" w:eastAsia="SimSun" w:hAnsi="Palatino Linotype"/>
                <w:iCs/>
                <w:kern w:val="2"/>
                <w:sz w:val="20"/>
              </w:rPr>
              <w:t>8.</w:t>
            </w:r>
            <w:r w:rsidR="004B55B8" w:rsidRPr="007A1890">
              <w:rPr>
                <w:rFonts w:ascii="Palatino Linotype" w:eastAsia="SimSun" w:hAnsi="Palatino Linotype"/>
                <w:iCs/>
                <w:kern w:val="2"/>
                <w:sz w:val="20"/>
              </w:rPr>
              <w:t xml:space="preserve">   </w:t>
            </w:r>
            <w:r w:rsidRPr="007A1890">
              <w:rPr>
                <w:rFonts w:ascii="Palatino Linotype" w:eastAsia="SimSun" w:hAnsi="Palatino Linotype"/>
                <w:iCs/>
                <w:kern w:val="2"/>
                <w:sz w:val="20"/>
              </w:rPr>
              <w:t xml:space="preserve"> </w:t>
            </w:r>
            <w:r w:rsidRPr="007A1890">
              <w:rPr>
                <w:rFonts w:ascii="Palatino Linotype" w:eastAsia="SimSun" w:hAnsi="Palatino Linotype"/>
                <w:b/>
                <w:bCs/>
                <w:iCs/>
                <w:kern w:val="2"/>
                <w:sz w:val="20"/>
              </w:rPr>
              <w:t>for</w:t>
            </w:r>
            <w:r w:rsidRPr="007A1890">
              <w:rPr>
                <w:rFonts w:ascii="Palatino Linotype" w:eastAsia="SimSun" w:hAnsi="Palatino Linotype"/>
                <w:iCs/>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i</w:t>
            </w:r>
            <w:r w:rsidRPr="007A1890">
              <w:rPr>
                <w:rFonts w:ascii="Palatino Linotype" w:eastAsia="SimSun" w:hAnsi="Palatino Linotype"/>
                <w:kern w:val="2"/>
                <w:sz w:val="20"/>
              </w:rPr>
              <w:t xml:space="preserve"> in</w:t>
            </w:r>
            <w:r w:rsidRPr="007A1890">
              <w:rPr>
                <w:rFonts w:ascii="Palatino Linotype" w:eastAsia="SimSun" w:hAnsi="Palatino Linotype"/>
                <w:iCs/>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w:t>
            </w:r>
            <w:r w:rsidRPr="007A1890">
              <w:rPr>
                <w:rFonts w:ascii="Palatino Linotype" w:eastAsia="SimSun" w:hAnsi="Palatino Linotype"/>
                <w:b/>
                <w:bCs/>
                <w:kern w:val="2"/>
                <w:sz w:val="20"/>
              </w:rPr>
              <w:t>do</w:t>
            </w:r>
          </w:p>
          <w:p w14:paraId="1DC7322A" w14:textId="6D394CD5" w:rsidR="00FD6DDE" w:rsidRPr="007A1890" w:rsidRDefault="00FD6DDE" w:rsidP="00BA61AE">
            <w:pPr>
              <w:spacing w:line="260" w:lineRule="atLeast"/>
              <w:rPr>
                <w:rFonts w:ascii="Palatino Linotype" w:eastAsia="SimSun" w:hAnsi="Palatino Linotype"/>
                <w:b/>
                <w:bCs/>
                <w:kern w:val="2"/>
                <w:sz w:val="20"/>
              </w:rPr>
            </w:pPr>
            <w:r w:rsidRPr="007A1890">
              <w:rPr>
                <w:rFonts w:ascii="Palatino Linotype" w:eastAsia="SimSun" w:hAnsi="Palatino Linotype"/>
                <w:iCs/>
                <w:kern w:val="2"/>
                <w:sz w:val="20"/>
              </w:rPr>
              <w:t>9.</w:t>
            </w:r>
            <w:r w:rsidR="004B55B8" w:rsidRPr="007A1890">
              <w:rPr>
                <w:rFonts w:ascii="Palatino Linotype" w:eastAsia="SimSun" w:hAnsi="Palatino Linotype"/>
                <w:iCs/>
                <w:kern w:val="2"/>
                <w:sz w:val="20"/>
              </w:rPr>
              <w:t xml:space="preserve">     </w:t>
            </w:r>
            <w:r w:rsidRPr="007A1890">
              <w:rPr>
                <w:rFonts w:ascii="Palatino Linotype" w:eastAsia="SimSun" w:hAnsi="Palatino Linotype"/>
                <w:b/>
                <w:bCs/>
                <w:iCs/>
                <w:kern w:val="2"/>
                <w:sz w:val="20"/>
              </w:rPr>
              <w:t>if</w:t>
            </w:r>
            <w:r w:rsidRPr="007A1890">
              <w:rPr>
                <w:rFonts w:ascii="Palatino Linotype" w:eastAsia="SimSun" w:hAnsi="Palatino Linotype"/>
                <w:iCs/>
                <w:kern w:val="2"/>
                <w:sz w:val="20"/>
              </w:rPr>
              <w:t xml:space="preserve"> </w:t>
            </w:r>
            <w:r w:rsidRPr="007A1890">
              <w:rPr>
                <w:rFonts w:ascii="Palatino Linotype" w:eastAsia="SimSun" w:hAnsi="Palatino Linotype"/>
                <w:i/>
                <w:kern w:val="2"/>
                <w:sz w:val="20"/>
              </w:rPr>
              <w:t xml:space="preserve">RDIoU </w:t>
            </w:r>
            <w:r w:rsidRPr="007A1890">
              <w:rPr>
                <w:rFonts w:ascii="Palatino Linotype" w:eastAsia="SimSun" w:hAnsi="Palatino Linotype"/>
                <w:iCs/>
                <w:kern w:val="2"/>
                <w:sz w:val="20"/>
              </w:rPr>
              <w:t xml:space="preserve">( </w:t>
            </w:r>
            <w:r w:rsidRPr="007A1890">
              <w:rPr>
                <w:rFonts w:ascii="Palatino Linotype" w:eastAsia="SimSun" w:hAnsi="Palatino Linotype"/>
                <w:i/>
                <w:kern w:val="2"/>
                <w:sz w:val="20"/>
              </w:rPr>
              <w:t>M</w:t>
            </w:r>
            <w:r w:rsidRPr="007A1890">
              <w:rPr>
                <w:rFonts w:ascii="Palatino Linotype" w:eastAsia="SimSun" w:hAnsi="Palatino Linotype"/>
                <w:iCs/>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 xml:space="preserve">i </w:t>
            </w:r>
            <w:r w:rsidRPr="007A1890">
              <w:rPr>
                <w:rFonts w:ascii="Palatino Linotype" w:eastAsia="SimSun" w:hAnsi="Palatino Linotype"/>
                <w:iCs/>
                <w:kern w:val="2"/>
                <w:sz w:val="20"/>
              </w:rPr>
              <w:t xml:space="preserve">) ≥ </w:t>
            </w:r>
            <w:r w:rsidRPr="007A1890">
              <w:rPr>
                <w:rFonts w:ascii="Palatino Linotype" w:eastAsia="SimSun" w:hAnsi="Palatino Linotype"/>
                <w:i/>
                <w:iCs/>
                <w:kern w:val="2"/>
                <w:sz w:val="20"/>
              </w:rPr>
              <w:t>N</w:t>
            </w:r>
            <w:r w:rsidRPr="007A1890">
              <w:rPr>
                <w:rFonts w:ascii="Palatino Linotype" w:eastAsia="SimSun" w:hAnsi="Palatino Linotype"/>
                <w:i/>
                <w:iCs/>
                <w:kern w:val="2"/>
                <w:sz w:val="20"/>
                <w:vertAlign w:val="subscript"/>
              </w:rPr>
              <w:t>t</w:t>
            </w:r>
            <w:r w:rsidRPr="007A1890">
              <w:rPr>
                <w:rFonts w:ascii="Palatino Linotype" w:eastAsia="SimSun" w:hAnsi="Palatino Linotype"/>
                <w:kern w:val="2"/>
                <w:sz w:val="20"/>
              </w:rPr>
              <w:t xml:space="preserve"> </w:t>
            </w:r>
            <w:r w:rsidRPr="007A1890">
              <w:rPr>
                <w:rFonts w:ascii="Palatino Linotype" w:eastAsia="SimSun" w:hAnsi="Palatino Linotype"/>
                <w:b/>
                <w:bCs/>
                <w:iCs/>
                <w:kern w:val="2"/>
                <w:sz w:val="20"/>
              </w:rPr>
              <w:t>then</w:t>
            </w:r>
          </w:p>
          <w:p w14:paraId="7DDC473A" w14:textId="595F859E" w:rsidR="00FD6DDE" w:rsidRPr="007A1890" w:rsidRDefault="00FD6DDE" w:rsidP="00BA61AE">
            <w:pPr>
              <w:spacing w:line="260" w:lineRule="atLeast"/>
              <w:rPr>
                <w:rFonts w:ascii="Palatino Linotype" w:eastAsia="SimSun" w:hAnsi="Palatino Linotype"/>
                <w:kern w:val="2"/>
                <w:sz w:val="20"/>
              </w:rPr>
            </w:pPr>
            <w:r w:rsidRPr="007A1890">
              <w:rPr>
                <w:rFonts w:ascii="Palatino Linotype" w:eastAsia="SimSun" w:hAnsi="Palatino Linotype"/>
                <w:iCs/>
                <w:kern w:val="2"/>
                <w:sz w:val="20"/>
              </w:rPr>
              <w:t>10.</w:t>
            </w:r>
            <w:r w:rsidR="004B55B8" w:rsidRPr="007A1890">
              <w:rPr>
                <w:rFonts w:ascii="Palatino Linotype" w:eastAsia="SimSun" w:hAnsi="Palatino Linotype"/>
                <w:iCs/>
                <w:kern w:val="2"/>
                <w:sz w:val="20"/>
              </w:rPr>
              <w:t xml:space="preserve">      </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i/>
                <w:iCs/>
                <w:kern w:val="2"/>
                <w:sz w:val="20"/>
              </w:rPr>
              <w:t>B</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b</w:t>
            </w:r>
            <w:r w:rsidRPr="007A1890">
              <w:rPr>
                <w:rFonts w:ascii="Palatino Linotype" w:eastAsia="SimSun" w:hAnsi="Palatino Linotype"/>
                <w:i/>
                <w:iCs/>
                <w:kern w:val="2"/>
                <w:sz w:val="20"/>
                <w:vertAlign w:val="subscript"/>
              </w:rPr>
              <w:t>i</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C</w:t>
            </w:r>
            <w:r w:rsidRPr="007A1890">
              <w:rPr>
                <w:rFonts w:ascii="Palatino Linotype" w:eastAsia="SimSun" w:hAnsi="Palatino Linotype"/>
                <w:kern w:val="2"/>
                <w:sz w:val="20"/>
              </w:rPr>
              <w:t xml:space="preserve"> </w:t>
            </w:r>
            <w:r w:rsidRPr="007A1890">
              <w:rPr>
                <w:rFonts w:ascii="SimSun" w:eastAsia="SimSun" w:hAnsi="SimSun" w:cs="SimSun" w:hint="eastAsia"/>
                <w:kern w:val="2"/>
                <w:sz w:val="20"/>
              </w:rPr>
              <w:t>←</w:t>
            </w:r>
            <w:r w:rsidRPr="007A1890">
              <w:rPr>
                <w:rFonts w:ascii="Palatino Linotype" w:eastAsia="SimSun" w:hAnsi="Palatino Linotype"/>
                <w:i/>
                <w:iCs/>
                <w:kern w:val="2"/>
                <w:sz w:val="20"/>
              </w:rPr>
              <w:t>C</w:t>
            </w:r>
            <w:r w:rsidRPr="007A1890">
              <w:rPr>
                <w:rFonts w:ascii="Palatino Linotype" w:eastAsia="SimSun" w:hAnsi="Palatino Linotype"/>
                <w:kern w:val="2"/>
                <w:sz w:val="20"/>
              </w:rPr>
              <w:t xml:space="preserve"> – </w:t>
            </w:r>
            <w:r w:rsidRPr="007A1890">
              <w:rPr>
                <w:rFonts w:ascii="Palatino Linotype" w:eastAsia="SimSun" w:hAnsi="Palatino Linotype"/>
                <w:i/>
                <w:iCs/>
                <w:kern w:val="2"/>
                <w:sz w:val="20"/>
              </w:rPr>
              <w:t>c</w:t>
            </w:r>
            <w:r w:rsidRPr="007A1890">
              <w:rPr>
                <w:rFonts w:ascii="Palatino Linotype" w:eastAsia="SimSun" w:hAnsi="Palatino Linotype"/>
                <w:i/>
                <w:iCs/>
                <w:kern w:val="2"/>
                <w:sz w:val="20"/>
                <w:vertAlign w:val="subscript"/>
              </w:rPr>
              <w:t>i</w:t>
            </w:r>
          </w:p>
          <w:p w14:paraId="06A57156" w14:textId="4C301A07" w:rsidR="00FD6DDE" w:rsidRPr="007A1890" w:rsidRDefault="00FD6DDE" w:rsidP="00BA61AE">
            <w:pPr>
              <w:spacing w:line="260" w:lineRule="atLeast"/>
              <w:rPr>
                <w:rFonts w:ascii="Palatino Linotype" w:eastAsia="SimSun" w:hAnsi="Palatino Linotype"/>
                <w:b/>
                <w:bCs/>
                <w:kern w:val="2"/>
                <w:sz w:val="20"/>
              </w:rPr>
            </w:pPr>
            <w:r w:rsidRPr="007A1890">
              <w:rPr>
                <w:rFonts w:ascii="Palatino Linotype" w:eastAsia="SimSun" w:hAnsi="Palatino Linotype"/>
                <w:kern w:val="2"/>
                <w:sz w:val="20"/>
              </w:rPr>
              <w:t>11.</w:t>
            </w:r>
            <w:r w:rsidR="004B55B8" w:rsidRPr="007A1890">
              <w:rPr>
                <w:rFonts w:ascii="Palatino Linotype" w:eastAsia="SimSun" w:hAnsi="Palatino Linotype"/>
                <w:kern w:val="2"/>
                <w:sz w:val="20"/>
              </w:rPr>
              <w:t xml:space="preserve">   </w:t>
            </w:r>
            <w:r w:rsidRPr="007A1890">
              <w:rPr>
                <w:rFonts w:ascii="Palatino Linotype" w:eastAsia="SimSun" w:hAnsi="Palatino Linotype"/>
                <w:b/>
                <w:bCs/>
                <w:kern w:val="2"/>
                <w:sz w:val="20"/>
              </w:rPr>
              <w:t>end</w:t>
            </w:r>
          </w:p>
          <w:p w14:paraId="13F9AE10" w14:textId="398A818D" w:rsidR="00FD6DDE" w:rsidRPr="007A1890" w:rsidRDefault="00FD6DDE" w:rsidP="00BA61AE">
            <w:pPr>
              <w:spacing w:line="260" w:lineRule="atLeast"/>
              <w:rPr>
                <w:rFonts w:ascii="Palatino Linotype" w:eastAsia="SimSun" w:hAnsi="Palatino Linotype"/>
                <w:b/>
                <w:bCs/>
                <w:iCs/>
                <w:kern w:val="2"/>
                <w:sz w:val="20"/>
              </w:rPr>
            </w:pPr>
            <w:r w:rsidRPr="007A1890">
              <w:rPr>
                <w:rFonts w:ascii="Palatino Linotype" w:eastAsia="SimSun" w:hAnsi="Palatino Linotype"/>
                <w:iCs/>
                <w:kern w:val="2"/>
                <w:sz w:val="20"/>
              </w:rPr>
              <w:t>12.</w:t>
            </w:r>
            <w:r w:rsidR="004B55B8" w:rsidRPr="007A1890">
              <w:rPr>
                <w:rFonts w:ascii="Palatino Linotype" w:eastAsia="SimSun" w:hAnsi="Palatino Linotype"/>
                <w:iCs/>
                <w:kern w:val="2"/>
                <w:sz w:val="20"/>
              </w:rPr>
              <w:t xml:space="preserve"> </w:t>
            </w:r>
            <w:r w:rsidRPr="007A1890">
              <w:rPr>
                <w:rFonts w:ascii="Palatino Linotype" w:eastAsia="SimSun" w:hAnsi="Palatino Linotype"/>
                <w:iCs/>
                <w:kern w:val="2"/>
                <w:sz w:val="20"/>
              </w:rPr>
              <w:t xml:space="preserve"> </w:t>
            </w:r>
            <w:r w:rsidRPr="007A1890">
              <w:rPr>
                <w:rFonts w:ascii="Palatino Linotype" w:eastAsia="SimSun" w:hAnsi="Palatino Linotype"/>
                <w:b/>
                <w:bCs/>
                <w:iCs/>
                <w:kern w:val="2"/>
                <w:sz w:val="20"/>
              </w:rPr>
              <w:t>end</w:t>
            </w:r>
          </w:p>
          <w:p w14:paraId="6C9749AB" w14:textId="2EE23848" w:rsidR="00FD6DDE" w:rsidRPr="007A1890" w:rsidRDefault="00FD6DDE" w:rsidP="00BA61AE">
            <w:pPr>
              <w:spacing w:line="260" w:lineRule="atLeast"/>
              <w:rPr>
                <w:rFonts w:ascii="Palatino Linotype" w:eastAsia="SimSun" w:hAnsi="Palatino Linotype"/>
                <w:b/>
                <w:bCs/>
                <w:iCs/>
                <w:kern w:val="2"/>
                <w:sz w:val="20"/>
              </w:rPr>
            </w:pPr>
            <w:r w:rsidRPr="007A1890">
              <w:rPr>
                <w:rFonts w:ascii="Palatino Linotype" w:eastAsia="SimSun" w:hAnsi="Palatino Linotype"/>
                <w:iCs/>
                <w:kern w:val="2"/>
                <w:sz w:val="20"/>
              </w:rPr>
              <w:t>13.</w:t>
            </w:r>
            <w:r w:rsidR="004B55B8" w:rsidRPr="007A1890">
              <w:rPr>
                <w:rFonts w:ascii="Palatino Linotype" w:eastAsia="SimSun" w:hAnsi="Palatino Linotype"/>
                <w:iCs/>
                <w:kern w:val="2"/>
                <w:sz w:val="20"/>
              </w:rPr>
              <w:t xml:space="preserve"> </w:t>
            </w:r>
            <w:r w:rsidRPr="007A1890">
              <w:rPr>
                <w:rFonts w:ascii="Palatino Linotype" w:eastAsia="SimSun" w:hAnsi="Palatino Linotype"/>
                <w:iCs/>
                <w:kern w:val="2"/>
                <w:sz w:val="20"/>
              </w:rPr>
              <w:t xml:space="preserve"> </w:t>
            </w:r>
            <w:r w:rsidRPr="007A1890">
              <w:rPr>
                <w:rFonts w:ascii="Palatino Linotype" w:eastAsia="SimSun" w:hAnsi="Palatino Linotype"/>
                <w:b/>
                <w:bCs/>
                <w:iCs/>
                <w:kern w:val="2"/>
                <w:sz w:val="20"/>
              </w:rPr>
              <w:t xml:space="preserve">return </w:t>
            </w:r>
            <w:r w:rsidRPr="007A1890">
              <w:rPr>
                <w:rFonts w:ascii="Palatino Linotype" w:eastAsia="SimSun" w:hAnsi="Palatino Linotype"/>
                <w:i/>
                <w:iCs/>
                <w:kern w:val="2"/>
                <w:sz w:val="20"/>
              </w:rPr>
              <w:t>D</w:t>
            </w:r>
            <w:r w:rsidRPr="007A1890">
              <w:rPr>
                <w:rFonts w:ascii="Palatino Linotype" w:eastAsia="SimSun" w:hAnsi="Palatino Linotype"/>
                <w:kern w:val="2"/>
                <w:sz w:val="20"/>
              </w:rPr>
              <w:t xml:space="preserve">, </w:t>
            </w:r>
            <w:r w:rsidRPr="007A1890">
              <w:rPr>
                <w:rFonts w:ascii="Palatino Linotype" w:eastAsia="SimSun" w:hAnsi="Palatino Linotype"/>
                <w:i/>
                <w:iCs/>
                <w:kern w:val="2"/>
                <w:sz w:val="20"/>
              </w:rPr>
              <w:t>S</w:t>
            </w:r>
          </w:p>
          <w:p w14:paraId="02F20542" w14:textId="77777777" w:rsidR="00FD6DDE" w:rsidRPr="007A1890" w:rsidRDefault="00FD6DDE" w:rsidP="00BA61AE">
            <w:pPr>
              <w:keepNext/>
              <w:spacing w:line="260" w:lineRule="atLeast"/>
              <w:rPr>
                <w:rFonts w:ascii="Palatino Linotype" w:eastAsia="SimSun" w:hAnsi="Palatino Linotype"/>
                <w:b/>
                <w:bCs/>
                <w:kern w:val="2"/>
                <w:sz w:val="20"/>
              </w:rPr>
            </w:pPr>
            <w:r w:rsidRPr="007A1890">
              <w:rPr>
                <w:rFonts w:ascii="Palatino Linotype" w:eastAsia="SimSun" w:hAnsi="Palatino Linotype"/>
                <w:iCs/>
                <w:kern w:val="2"/>
                <w:sz w:val="20"/>
              </w:rPr>
              <w:t>14.</w:t>
            </w:r>
            <w:r w:rsidRPr="007A1890">
              <w:rPr>
                <w:rFonts w:ascii="Palatino Linotype" w:eastAsia="SimSun" w:hAnsi="Palatino Linotype"/>
                <w:b/>
                <w:bCs/>
                <w:iCs/>
                <w:kern w:val="2"/>
                <w:sz w:val="20"/>
              </w:rPr>
              <w:t xml:space="preserve"> end</w:t>
            </w:r>
          </w:p>
        </w:tc>
      </w:tr>
    </w:tbl>
    <w:p w14:paraId="74226324" w14:textId="4EB9074D" w:rsidR="004A1675" w:rsidRPr="007A1890" w:rsidRDefault="004A1675" w:rsidP="004A1675">
      <w:pPr>
        <w:pStyle w:val="MDPI31text"/>
        <w:spacing w:before="120"/>
        <w:rPr>
          <w:szCs w:val="20"/>
        </w:rPr>
      </w:pPr>
      <w:bookmarkStart w:id="77" w:name="OLE_LINK449"/>
      <w:bookmarkStart w:id="78" w:name="OLE_LINK450"/>
      <w:bookmarkEnd w:id="71"/>
      <w:r w:rsidRPr="007A1890">
        <w:rPr>
          <w:szCs w:val="20"/>
        </w:rPr>
        <w:t>In the target detection process, a large number of</w:t>
      </w:r>
      <w:bookmarkStart w:id="79" w:name="OLE_LINK175"/>
      <w:bookmarkStart w:id="80" w:name="OLE_LINK176"/>
      <w:r w:rsidRPr="007A1890">
        <w:rPr>
          <w:szCs w:val="20"/>
        </w:rPr>
        <w:t xml:space="preserve"> inclined bounding boxes coupled with confidence </w:t>
      </w:r>
      <w:bookmarkEnd w:id="79"/>
      <w:bookmarkEnd w:id="80"/>
      <w:r w:rsidRPr="007A1890">
        <w:rPr>
          <w:rFonts w:eastAsiaTheme="minorEastAsia"/>
          <w:szCs w:val="20"/>
          <w:lang w:eastAsia="zh-CN"/>
        </w:rPr>
        <w:t>are</w:t>
      </w:r>
      <w:r w:rsidRPr="007A1890">
        <w:rPr>
          <w:szCs w:val="20"/>
        </w:rPr>
        <w:t xml:space="preserve"> generated at the same target position and there is significant overlap between inclined bounding boxes, as illustrated in </w:t>
      </w:r>
      <w:r w:rsidRPr="007A1890">
        <w:rPr>
          <w:szCs w:val="20"/>
        </w:rPr>
        <w:fldChar w:fldCharType="begin"/>
      </w:r>
      <w:r w:rsidRPr="007A1890">
        <w:rPr>
          <w:szCs w:val="20"/>
        </w:rPr>
        <w:instrText xml:space="preserve"> REF _Ref55726190 \h  \* MERGEFORMAT </w:instrText>
      </w:r>
      <w:r w:rsidRPr="007A1890">
        <w:rPr>
          <w:szCs w:val="20"/>
        </w:rPr>
      </w:r>
      <w:r w:rsidRPr="007A1890">
        <w:rPr>
          <w:szCs w:val="20"/>
        </w:rPr>
        <w:fldChar w:fldCharType="separate"/>
      </w:r>
      <w:r w:rsidR="007447F1" w:rsidRPr="007A1890">
        <w:rPr>
          <w:szCs w:val="20"/>
        </w:rPr>
        <w:t>Figure 7</w:t>
      </w:r>
      <w:r w:rsidRPr="007A1890">
        <w:rPr>
          <w:szCs w:val="20"/>
        </w:rPr>
        <w:fldChar w:fldCharType="end"/>
      </w:r>
      <w:r w:rsidRPr="007A1890">
        <w:rPr>
          <w:szCs w:val="20"/>
        </w:rPr>
        <w:t xml:space="preserve"> (a), where the quantification of overlap degree is expressed by RDIoU. The </w:t>
      </w:r>
      <w:bookmarkStart w:id="81" w:name="OLE_LINK456"/>
      <w:bookmarkStart w:id="82" w:name="OLE_LINK457"/>
      <w:r w:rsidRPr="007A1890">
        <w:rPr>
          <w:szCs w:val="20"/>
        </w:rPr>
        <w:t>RDIoU-NMS</w:t>
      </w:r>
      <w:bookmarkEnd w:id="81"/>
      <w:bookmarkEnd w:id="82"/>
      <w:r w:rsidRPr="007A1890">
        <w:rPr>
          <w:szCs w:val="20"/>
        </w:rPr>
        <w:t xml:space="preserve"> algorithm is utilized to filter out redundant inclined boxes and maintain the optimal inclined boxes, as shown in </w:t>
      </w:r>
      <w:r w:rsidRPr="007A1890">
        <w:rPr>
          <w:szCs w:val="20"/>
        </w:rPr>
        <w:fldChar w:fldCharType="begin"/>
      </w:r>
      <w:r w:rsidRPr="007A1890">
        <w:rPr>
          <w:szCs w:val="20"/>
        </w:rPr>
        <w:instrText xml:space="preserve"> REF _Ref55726190 \h  \* MERGEFORMAT </w:instrText>
      </w:r>
      <w:r w:rsidRPr="007A1890">
        <w:rPr>
          <w:szCs w:val="20"/>
        </w:rPr>
      </w:r>
      <w:r w:rsidRPr="007A1890">
        <w:rPr>
          <w:szCs w:val="20"/>
        </w:rPr>
        <w:fldChar w:fldCharType="separate"/>
      </w:r>
      <w:r w:rsidR="007447F1" w:rsidRPr="007A1890">
        <w:rPr>
          <w:szCs w:val="20"/>
        </w:rPr>
        <w:t>Figure 7</w:t>
      </w:r>
      <w:r w:rsidRPr="007A1890">
        <w:rPr>
          <w:szCs w:val="20"/>
        </w:rPr>
        <w:fldChar w:fldCharType="end"/>
      </w:r>
      <w:r w:rsidRPr="007A1890">
        <w:rPr>
          <w:szCs w:val="20"/>
        </w:rPr>
        <w:t xml:space="preserve"> (b). The list of all inclined bounding boxes is </w:t>
      </w:r>
      <w:r w:rsidRPr="007A1890">
        <w:rPr>
          <w:i/>
          <w:iCs/>
          <w:szCs w:val="20"/>
        </w:rPr>
        <w:t>B</w:t>
      </w:r>
      <w:r w:rsidRPr="007A1890">
        <w:rPr>
          <w:szCs w:val="20"/>
        </w:rPr>
        <w:t>,</w:t>
      </w:r>
      <w:r w:rsidRPr="007A1890">
        <w:t xml:space="preserve"> </w:t>
      </w:r>
      <w:r w:rsidRPr="007A1890">
        <w:rPr>
          <w:szCs w:val="20"/>
        </w:rPr>
        <w:t xml:space="preserve">the corresponding confidence score list is C, and the overlap threshold is </w:t>
      </w:r>
      <w:r w:rsidRPr="007A1890">
        <w:rPr>
          <w:rFonts w:eastAsia="SimSun"/>
          <w:i/>
          <w:iCs/>
          <w:kern w:val="2"/>
        </w:rPr>
        <w:t>N</w:t>
      </w:r>
      <w:r w:rsidRPr="007A1890">
        <w:rPr>
          <w:rFonts w:eastAsia="SimSun"/>
          <w:i/>
          <w:iCs/>
          <w:kern w:val="2"/>
          <w:vertAlign w:val="subscript"/>
        </w:rPr>
        <w:t>t</w:t>
      </w:r>
      <w:r w:rsidRPr="007A1890">
        <w:rPr>
          <w:szCs w:val="20"/>
        </w:rPr>
        <w:t>. Our goal is to get list D, which stores the optimal inclined bounding boxes. The steps of the RDIoU-NMS algorithm are as follows:</w:t>
      </w:r>
    </w:p>
    <w:p w14:paraId="66424CEB" w14:textId="77777777" w:rsidR="004A1675" w:rsidRPr="007A1890" w:rsidRDefault="004A1675" w:rsidP="004A1675">
      <w:pPr>
        <w:pStyle w:val="MDPI31text"/>
        <w:numPr>
          <w:ilvl w:val="0"/>
          <w:numId w:val="12"/>
        </w:numPr>
        <w:rPr>
          <w:szCs w:val="20"/>
        </w:rPr>
      </w:pPr>
      <w:r w:rsidRPr="007A1890">
        <w:rPr>
          <w:szCs w:val="20"/>
        </w:rPr>
        <w:t>Step 1: Sort the confidence scores in list C from large to small and adjust the order of bounding box storage in list B to make it consistent with the order of adjusted list C.</w:t>
      </w:r>
    </w:p>
    <w:p w14:paraId="188DC27E" w14:textId="77777777" w:rsidR="004A1675" w:rsidRPr="007A1890" w:rsidRDefault="004A1675" w:rsidP="004A1675">
      <w:pPr>
        <w:pStyle w:val="MDPI31text"/>
        <w:numPr>
          <w:ilvl w:val="0"/>
          <w:numId w:val="12"/>
        </w:numPr>
        <w:rPr>
          <w:szCs w:val="20"/>
        </w:rPr>
      </w:pPr>
      <w:r w:rsidRPr="007A1890">
        <w:rPr>
          <w:szCs w:val="20"/>
        </w:rPr>
        <w:t xml:space="preserve">Step 2: Take the </w:t>
      </w:r>
      <w:bookmarkStart w:id="83" w:name="OLE_LINK171"/>
      <w:bookmarkStart w:id="84" w:name="OLE_LINK177"/>
      <w:r w:rsidRPr="007A1890">
        <w:rPr>
          <w:szCs w:val="20"/>
        </w:rPr>
        <w:t xml:space="preserve">inclined </w:t>
      </w:r>
      <w:bookmarkEnd w:id="83"/>
      <w:bookmarkEnd w:id="84"/>
      <w:r w:rsidRPr="007A1890">
        <w:rPr>
          <w:szCs w:val="20"/>
        </w:rPr>
        <w:t>bounding box with the highest confidence as the target for comparison</w:t>
      </w:r>
      <w:r w:rsidRPr="007A1890">
        <w:rPr>
          <w:rFonts w:eastAsia="SimSun" w:cs="SimSun"/>
          <w:szCs w:val="20"/>
          <w:lang w:eastAsia="zh-CN"/>
        </w:rPr>
        <w:t>, delete</w:t>
      </w:r>
      <w:r w:rsidRPr="007A1890">
        <w:rPr>
          <w:szCs w:val="20"/>
        </w:rPr>
        <w:t xml:space="preserve"> it from list </w:t>
      </w:r>
      <w:r w:rsidRPr="007A1890">
        <w:rPr>
          <w:i/>
          <w:iCs/>
          <w:szCs w:val="20"/>
        </w:rPr>
        <w:t>B</w:t>
      </w:r>
      <w:r w:rsidRPr="007A1890">
        <w:rPr>
          <w:szCs w:val="20"/>
        </w:rPr>
        <w:t xml:space="preserve"> and add it into the list </w:t>
      </w:r>
      <w:r w:rsidRPr="007A1890">
        <w:rPr>
          <w:i/>
          <w:iCs/>
          <w:szCs w:val="20"/>
        </w:rPr>
        <w:t>D</w:t>
      </w:r>
      <w:r w:rsidRPr="007A1890">
        <w:rPr>
          <w:szCs w:val="20"/>
        </w:rPr>
        <w:t xml:space="preserve"> (initially </w:t>
      </w:r>
      <w:r w:rsidRPr="007A1890">
        <w:rPr>
          <w:i/>
          <w:iCs/>
          <w:szCs w:val="20"/>
        </w:rPr>
        <w:t>D</w:t>
      </w:r>
      <w:r w:rsidRPr="007A1890">
        <w:rPr>
          <w:szCs w:val="20"/>
        </w:rPr>
        <w:t xml:space="preserve"> is empty). Calculate the RDIoU between the target inclined bounding boxes and </w:t>
      </w:r>
      <w:r w:rsidRPr="007A1890">
        <w:rPr>
          <w:snapToGrid/>
          <w:szCs w:val="20"/>
          <w:lang w:bidi="ar-SA"/>
        </w:rPr>
        <w:t>remaining</w:t>
      </w:r>
      <w:r w:rsidRPr="007A1890">
        <w:rPr>
          <w:szCs w:val="20"/>
        </w:rPr>
        <w:t xml:space="preserve"> boxes in list B. </w:t>
      </w:r>
    </w:p>
    <w:p w14:paraId="116B1D90" w14:textId="77777777" w:rsidR="004A1675" w:rsidRPr="007A1890" w:rsidRDefault="004A1675" w:rsidP="004A1675">
      <w:pPr>
        <w:pStyle w:val="MDPI31text"/>
        <w:numPr>
          <w:ilvl w:val="0"/>
          <w:numId w:val="12"/>
        </w:numPr>
        <w:rPr>
          <w:szCs w:val="20"/>
        </w:rPr>
      </w:pPr>
      <w:r w:rsidRPr="007A1890">
        <w:rPr>
          <w:szCs w:val="20"/>
        </w:rPr>
        <w:lastRenderedPageBreak/>
        <w:t xml:space="preserve">Step 3: If the </w:t>
      </w:r>
      <w:bookmarkEnd w:id="77"/>
      <w:bookmarkEnd w:id="78"/>
      <w:r w:rsidRPr="007A1890">
        <w:rPr>
          <w:szCs w:val="20"/>
        </w:rPr>
        <w:t xml:space="preserve">RDIoU is larger than the </w:t>
      </w:r>
      <w:bookmarkStart w:id="85" w:name="OLE_LINK454"/>
      <w:bookmarkStart w:id="86" w:name="OLE_LINK455"/>
      <w:r w:rsidRPr="007A1890">
        <w:rPr>
          <w:szCs w:val="20"/>
        </w:rPr>
        <w:t>threshold</w:t>
      </w:r>
      <w:bookmarkEnd w:id="85"/>
      <w:bookmarkEnd w:id="86"/>
      <w:r w:rsidRPr="007A1890">
        <w:rPr>
          <w:szCs w:val="20"/>
        </w:rPr>
        <w:t xml:space="preserve"> </w:t>
      </w:r>
      <w:r w:rsidRPr="007A1890">
        <w:rPr>
          <w:i/>
          <w:iCs/>
          <w:szCs w:val="20"/>
        </w:rPr>
        <w:t>N</w:t>
      </w:r>
      <w:r w:rsidRPr="007A1890">
        <w:rPr>
          <w:szCs w:val="20"/>
          <w:vertAlign w:val="subscript"/>
        </w:rPr>
        <w:t>t</w:t>
      </w:r>
      <w:r w:rsidRPr="007A1890">
        <w:rPr>
          <w:szCs w:val="20"/>
        </w:rPr>
        <w:t xml:space="preserve">, delete the bounding box from list </w:t>
      </w:r>
      <w:r w:rsidRPr="007A1890">
        <w:rPr>
          <w:i/>
          <w:iCs/>
          <w:szCs w:val="20"/>
        </w:rPr>
        <w:t>B</w:t>
      </w:r>
      <w:r w:rsidRPr="007A1890">
        <w:rPr>
          <w:szCs w:val="20"/>
        </w:rPr>
        <w:t xml:space="preserve">. </w:t>
      </w:r>
    </w:p>
    <w:p w14:paraId="5559E338" w14:textId="77777777" w:rsidR="004A1675" w:rsidRPr="007A1890" w:rsidRDefault="004A1675" w:rsidP="004A1675">
      <w:pPr>
        <w:pStyle w:val="MDPI31text"/>
        <w:numPr>
          <w:ilvl w:val="0"/>
          <w:numId w:val="12"/>
        </w:numPr>
        <w:rPr>
          <w:szCs w:val="20"/>
        </w:rPr>
      </w:pPr>
      <w:r w:rsidRPr="007A1890">
        <w:rPr>
          <w:szCs w:val="20"/>
        </w:rPr>
        <w:t xml:space="preserve">Step 4: Take the inclined bounding box with the second-highest confidence as the target for comparison and repeat Steps 2 and 3 until there are no more bounding boxes left in list </w:t>
      </w:r>
      <w:r w:rsidRPr="007A1890">
        <w:rPr>
          <w:i/>
          <w:iCs/>
          <w:szCs w:val="20"/>
        </w:rPr>
        <w:t>B</w:t>
      </w:r>
      <w:r w:rsidRPr="007A1890">
        <w:rPr>
          <w:szCs w:val="20"/>
        </w:rPr>
        <w:t>.</w:t>
      </w:r>
    </w:p>
    <w:p w14:paraId="099E548F" w14:textId="26852FC5" w:rsidR="004A1675" w:rsidRPr="007A1890" w:rsidRDefault="004A1675" w:rsidP="004A1675">
      <w:pPr>
        <w:pStyle w:val="MDPI31text"/>
        <w:rPr>
          <w:szCs w:val="20"/>
        </w:rPr>
      </w:pPr>
      <w:r w:rsidRPr="007A1890">
        <w:rPr>
          <w:szCs w:val="20"/>
        </w:rPr>
        <w:t xml:space="preserve">The pseudocode of the algorithm is summarized in </w:t>
      </w:r>
      <w:r w:rsidRPr="007A1890">
        <w:rPr>
          <w:szCs w:val="20"/>
        </w:rPr>
        <w:fldChar w:fldCharType="begin"/>
      </w:r>
      <w:r w:rsidRPr="007A1890">
        <w:rPr>
          <w:szCs w:val="20"/>
        </w:rPr>
        <w:instrText xml:space="preserve"> REF _Ref55553613 \h  \* MERGEFORMAT </w:instrText>
      </w:r>
      <w:r w:rsidRPr="007A1890">
        <w:rPr>
          <w:szCs w:val="20"/>
        </w:rPr>
      </w:r>
      <w:r w:rsidRPr="007A1890">
        <w:rPr>
          <w:szCs w:val="20"/>
        </w:rPr>
        <w:fldChar w:fldCharType="separate"/>
      </w:r>
      <w:r w:rsidR="007447F1" w:rsidRPr="007A1890">
        <w:rPr>
          <w:szCs w:val="20"/>
        </w:rPr>
        <w:t>Algorithm 1</w:t>
      </w:r>
      <w:r w:rsidRPr="007A1890">
        <w:rPr>
          <w:szCs w:val="20"/>
        </w:rPr>
        <w:fldChar w:fldCharType="end"/>
      </w:r>
      <w:r w:rsidRPr="007A1890">
        <w:rPr>
          <w:szCs w:val="20"/>
        </w:rPr>
        <w:t>.</w:t>
      </w:r>
    </w:p>
    <w:p w14:paraId="68C4B6B6" w14:textId="4505C689" w:rsidR="00FF04D3" w:rsidRPr="007A1890" w:rsidRDefault="00FF04D3" w:rsidP="00FF04D3">
      <w:pPr>
        <w:pStyle w:val="MDPI22heading2"/>
      </w:pPr>
      <w:r w:rsidRPr="007A1890">
        <w:t>3.</w:t>
      </w:r>
      <w:r w:rsidR="00BB7FE9" w:rsidRPr="007A1890">
        <w:t>5</w:t>
      </w:r>
      <w:r w:rsidRPr="007A1890">
        <w:t>. Learning of Text Detection</w:t>
      </w:r>
    </w:p>
    <w:p w14:paraId="41CA3825" w14:textId="06185817" w:rsidR="005F7ECA" w:rsidRPr="007A1890" w:rsidRDefault="00166E40" w:rsidP="009B6839">
      <w:pPr>
        <w:pStyle w:val="MDPI31text"/>
        <w:rPr>
          <w:rFonts w:eastAsiaTheme="minorEastAsia"/>
          <w:szCs w:val="20"/>
          <w:lang w:eastAsia="zh-CN"/>
        </w:rPr>
      </w:pPr>
      <w:r w:rsidRPr="007A1890">
        <w:rPr>
          <w:rFonts w:eastAsiaTheme="minorEastAsia"/>
          <w:szCs w:val="20"/>
          <w:lang w:eastAsia="zh-CN"/>
        </w:rPr>
        <w:t>In YOLOv4, the loss function is defined as the sum of object classification loss, confidence loss</w:t>
      </w:r>
      <w:r w:rsidR="005A29EA" w:rsidRPr="007A1890">
        <w:rPr>
          <w:rFonts w:eastAsiaTheme="minorEastAsia"/>
          <w:szCs w:val="20"/>
          <w:lang w:eastAsia="zh-CN"/>
        </w:rPr>
        <w:t>,</w:t>
      </w:r>
      <w:r w:rsidRPr="007A1890">
        <w:rPr>
          <w:rFonts w:eastAsiaTheme="minorEastAsia"/>
          <w:szCs w:val="20"/>
          <w:lang w:eastAsia="zh-CN"/>
        </w:rPr>
        <w:t xml:space="preserve"> and bounding box regression loss.</w:t>
      </w:r>
    </w:p>
    <w:p w14:paraId="4A2D357F" w14:textId="77777777" w:rsidR="00166E40" w:rsidRPr="007A1890" w:rsidRDefault="00166E40" w:rsidP="00166E40">
      <w:pPr>
        <w:jc w:val="right"/>
        <w:rPr>
          <w:rFonts w:ascii="Palatino Linotype" w:eastAsiaTheme="minorEastAsia" w:hAnsi="Palatino Linotype"/>
          <w:iCs/>
          <w:lang w:eastAsia="zh-CN"/>
        </w:rPr>
      </w:pPr>
      <w:r w:rsidRPr="007A1890">
        <w:rPr>
          <w:rFonts w:ascii="Palatino Linotype" w:hAnsi="Palatino Linotype"/>
          <w:position w:val="-14"/>
          <w:sz w:val="20"/>
        </w:rPr>
        <w:object w:dxaOrig="2240" w:dyaOrig="360" w14:anchorId="3177560E">
          <v:shape id="_x0000_i1026" type="#_x0000_t75" style="width:113.95pt;height:19pt" o:ole="">
            <v:imagedata r:id="rId18" o:title=""/>
          </v:shape>
          <o:OLEObject Type="Embed" ProgID="Equation.DSMT4" ShapeID="_x0000_i1026" DrawAspect="Content" ObjectID="_1673042326" r:id="rId19"/>
        </w:object>
      </w:r>
      <w:r w:rsidRPr="007A1890">
        <w:rPr>
          <w:rFonts w:ascii="Palatino Linotype" w:hAnsi="Palatino Linotype"/>
          <w:sz w:val="20"/>
        </w:rPr>
        <w:t xml:space="preserve">                                   (2)</w:t>
      </w:r>
    </w:p>
    <w:p w14:paraId="6AD9ECFF" w14:textId="02352E8D" w:rsidR="00D7670E" w:rsidRPr="007A1890" w:rsidRDefault="003B6CAD" w:rsidP="00D7670E">
      <w:pPr>
        <w:pStyle w:val="MDPI31text"/>
        <w:rPr>
          <w:szCs w:val="20"/>
        </w:rPr>
      </w:pPr>
      <w:r w:rsidRPr="007A1890">
        <w:rPr>
          <w:szCs w:val="20"/>
        </w:rPr>
        <w:t>C</w:t>
      </w:r>
      <w:r w:rsidR="00D7670E" w:rsidRPr="007A1890">
        <w:rPr>
          <w:szCs w:val="20"/>
        </w:rPr>
        <w:t>onfidence and classification loss</w:t>
      </w:r>
      <w:r w:rsidR="001A3285" w:rsidRPr="007A1890">
        <w:rPr>
          <w:szCs w:val="20"/>
        </w:rPr>
        <w:t xml:space="preserve"> </w:t>
      </w:r>
      <w:r w:rsidR="003510D9" w:rsidRPr="007A1890">
        <w:rPr>
          <w:szCs w:val="20"/>
        </w:rPr>
        <w:t>are</w:t>
      </w:r>
      <w:r w:rsidR="001A3285" w:rsidRPr="007A1890">
        <w:rPr>
          <w:szCs w:val="20"/>
        </w:rPr>
        <w:t xml:space="preserve"> defined</w:t>
      </w:r>
      <w:r w:rsidR="00D7670E" w:rsidRPr="007A1890">
        <w:rPr>
          <w:szCs w:val="20"/>
        </w:rPr>
        <w:t xml:space="preserve"> as:</w:t>
      </w:r>
    </w:p>
    <w:p w14:paraId="4565F4A3" w14:textId="77777777" w:rsidR="00D7670E" w:rsidRPr="007A1890" w:rsidRDefault="00D7670E" w:rsidP="00D7670E">
      <w:pPr>
        <w:jc w:val="right"/>
        <w:rPr>
          <w:rFonts w:ascii="Palatino Linotype" w:hAnsi="Palatino Linotype"/>
          <w:sz w:val="20"/>
        </w:rPr>
      </w:pPr>
      <w:r w:rsidRPr="007A1890">
        <w:rPr>
          <w:rFonts w:ascii="Palatino Linotype" w:hAnsi="Palatino Linotype"/>
          <w:position w:val="-56"/>
          <w:sz w:val="20"/>
        </w:rPr>
        <w:object w:dxaOrig="4920" w:dyaOrig="1219" w14:anchorId="1503D8CD">
          <v:shape id="_x0000_i1027" type="#_x0000_t75" style="width:246.9pt;height:60.5pt" o:ole="">
            <v:imagedata r:id="rId20" o:title=""/>
          </v:shape>
          <o:OLEObject Type="Embed" ProgID="Equation.DSMT4" ShapeID="_x0000_i1027" DrawAspect="Content" ObjectID="_1673042327" r:id="rId21"/>
        </w:object>
      </w:r>
      <w:r w:rsidRPr="007A1890">
        <w:rPr>
          <w:rFonts w:ascii="Palatino Linotype" w:hAnsi="Palatino Linotype"/>
          <w:sz w:val="20"/>
        </w:rPr>
        <w:t xml:space="preserve">                      (3)</w:t>
      </w:r>
    </w:p>
    <w:p w14:paraId="7366F0BF" w14:textId="77777777" w:rsidR="00D7670E" w:rsidRPr="007A1890" w:rsidRDefault="00D7670E" w:rsidP="00D7670E">
      <w:pPr>
        <w:ind w:right="35"/>
        <w:jc w:val="right"/>
        <w:rPr>
          <w:rFonts w:ascii="Palatino Linotype" w:hAnsi="Palatino Linotype"/>
          <w:sz w:val="20"/>
        </w:rPr>
      </w:pPr>
      <w:r w:rsidRPr="007A1890">
        <w:rPr>
          <w:rFonts w:ascii="Palatino Linotype" w:hAnsi="Palatino Linotype"/>
          <w:position w:val="-24"/>
          <w:sz w:val="20"/>
        </w:rPr>
        <w:object w:dxaOrig="5160" w:dyaOrig="600" w14:anchorId="4FA0E765">
          <v:shape id="_x0000_i1028" type="#_x0000_t75" style="width:257.95pt;height:30.05pt" o:ole="">
            <v:imagedata r:id="rId22" o:title=""/>
          </v:shape>
          <o:OLEObject Type="Embed" ProgID="Equation.DSMT4" ShapeID="_x0000_i1028" DrawAspect="Content" ObjectID="_1673042328" r:id="rId23"/>
        </w:object>
      </w:r>
      <w:r w:rsidRPr="007A1890">
        <w:rPr>
          <w:rFonts w:ascii="Palatino Linotype" w:hAnsi="Palatino Linotype"/>
          <w:sz w:val="20"/>
        </w:rPr>
        <w:t xml:space="preserve">                    (4)</w:t>
      </w:r>
    </w:p>
    <w:p w14:paraId="45AB3914" w14:textId="4EC7985B" w:rsidR="003922E0" w:rsidRPr="007A1890" w:rsidRDefault="003922E0" w:rsidP="002C6059">
      <w:pPr>
        <w:pStyle w:val="MDPI31text"/>
        <w:rPr>
          <w:szCs w:val="20"/>
        </w:rPr>
      </w:pPr>
      <w:bookmarkStart w:id="87" w:name="_Hlk61356988"/>
      <w:r w:rsidRPr="007A1890">
        <w:rPr>
          <w:szCs w:val="20"/>
        </w:rPr>
        <w:t>In Equation (</w:t>
      </w:r>
      <w:r w:rsidR="008440D6" w:rsidRPr="007A1890">
        <w:rPr>
          <w:szCs w:val="20"/>
        </w:rPr>
        <w:t>3</w:t>
      </w:r>
      <w:r w:rsidRPr="007A1890">
        <w:rPr>
          <w:szCs w:val="20"/>
        </w:rPr>
        <w:t>)</w:t>
      </w:r>
      <w:r w:rsidR="00374FDC" w:rsidRPr="007A1890">
        <w:rPr>
          <w:szCs w:val="20"/>
        </w:rPr>
        <w:t>,</w:t>
      </w:r>
      <w:r w:rsidRPr="007A1890">
        <w:rPr>
          <w:szCs w:val="20"/>
        </w:rPr>
        <w:t xml:space="preserve"> </w:t>
      </w:r>
      <w:r w:rsidR="003D667D" w:rsidRPr="007A1890">
        <w:rPr>
          <w:szCs w:val="20"/>
        </w:rPr>
        <w:t xml:space="preserve">S×S represents the number of cells in the feature map. </w:t>
      </w:r>
      <w:r w:rsidR="003D667D" w:rsidRPr="007A1890">
        <w:rPr>
          <w:i/>
          <w:iCs/>
          <w:szCs w:val="20"/>
        </w:rPr>
        <w:t>B</w:t>
      </w:r>
      <w:r w:rsidR="003D667D" w:rsidRPr="007A1890">
        <w:rPr>
          <w:szCs w:val="20"/>
        </w:rPr>
        <w:t xml:space="preserve"> is the number of predictors in each grid.</w:t>
      </w:r>
      <w:r w:rsidR="00C212F9" w:rsidRPr="007A1890">
        <w:rPr>
          <w:szCs w:val="20"/>
        </w:rPr>
        <w:t xml:space="preserve"> </w:t>
      </w:r>
      <w:r w:rsidR="00C212F9" w:rsidRPr="007A1890">
        <w:rPr>
          <w:position w:val="-14"/>
          <w:szCs w:val="20"/>
        </w:rPr>
        <w:object w:dxaOrig="320" w:dyaOrig="380" w14:anchorId="3498E3CB">
          <v:shape id="_x0000_i1029" type="#_x0000_t75" style="width:19pt;height:17.25pt" o:ole="">
            <v:imagedata r:id="rId24" o:title=""/>
          </v:shape>
          <o:OLEObject Type="Embed" ProgID="Equation.DSMT4" ShapeID="_x0000_i1029" DrawAspect="Content" ObjectID="_1673042329" r:id="rId25"/>
        </w:object>
      </w:r>
      <w:r w:rsidR="00C212F9" w:rsidRPr="007A1890">
        <w:rPr>
          <w:szCs w:val="20"/>
        </w:rPr>
        <w:t xml:space="preserve"> </w:t>
      </w:r>
      <w:r w:rsidR="00C212F9" w:rsidRPr="007A1890">
        <w:rPr>
          <w:snapToGrid/>
          <w:szCs w:val="20"/>
          <w:lang w:bidi="ar-SA"/>
        </w:rPr>
        <w:t xml:space="preserve">represents whether there is a target that falls in the </w:t>
      </w:r>
      <w:r w:rsidR="00C212F9" w:rsidRPr="007A1890">
        <w:rPr>
          <w:i/>
          <w:iCs/>
          <w:szCs w:val="20"/>
        </w:rPr>
        <w:t>j</w:t>
      </w:r>
      <w:r w:rsidR="00C212F9" w:rsidRPr="007A1890">
        <w:rPr>
          <w:szCs w:val="20"/>
        </w:rPr>
        <w:t>th bounding box</w:t>
      </w:r>
      <w:r w:rsidR="00C212F9" w:rsidRPr="007A1890">
        <w:rPr>
          <w:rFonts w:eastAsiaTheme="minorEastAsia"/>
          <w:szCs w:val="20"/>
          <w:lang w:eastAsia="zh-CN"/>
        </w:rPr>
        <w:t xml:space="preserve"> of the </w:t>
      </w:r>
      <w:r w:rsidR="00C212F9" w:rsidRPr="007A1890">
        <w:rPr>
          <w:i/>
          <w:iCs/>
          <w:szCs w:val="20"/>
        </w:rPr>
        <w:t>i</w:t>
      </w:r>
      <w:r w:rsidR="00C212F9" w:rsidRPr="007A1890">
        <w:rPr>
          <w:szCs w:val="20"/>
        </w:rPr>
        <w:t>th grid cell.</w:t>
      </w:r>
      <w:r w:rsidR="003D0DA1" w:rsidRPr="007A1890">
        <w:rPr>
          <w:szCs w:val="20"/>
        </w:rPr>
        <w:t xml:space="preserve"> </w:t>
      </w:r>
      <w:r w:rsidR="003D0DA1" w:rsidRPr="007A1890">
        <w:rPr>
          <w:position w:val="-14"/>
        </w:rPr>
        <w:object w:dxaOrig="420" w:dyaOrig="380" w14:anchorId="57A35D9B">
          <v:shape id="_x0000_i1030" type="#_x0000_t75" style="width:20.75pt;height:19pt" o:ole="">
            <v:imagedata r:id="rId26" o:title=""/>
          </v:shape>
          <o:OLEObject Type="Embed" ProgID="Equation.DSMT4" ShapeID="_x0000_i1030" DrawAspect="Content" ObjectID="_1673042330" r:id="rId27"/>
        </w:object>
      </w:r>
      <w:r w:rsidR="003D0DA1" w:rsidRPr="007A1890">
        <w:rPr>
          <w:szCs w:val="20"/>
        </w:rPr>
        <w:t xml:space="preserve"> </w:t>
      </w:r>
      <w:r w:rsidR="00890E71" w:rsidRPr="007A1890">
        <w:rPr>
          <w:snapToGrid/>
          <w:szCs w:val="20"/>
          <w:lang w:bidi="ar-SA"/>
        </w:rPr>
        <w:t xml:space="preserve">indicates whether </w:t>
      </w:r>
      <w:r w:rsidR="00374FDC" w:rsidRPr="007A1890">
        <w:rPr>
          <w:snapToGrid/>
          <w:szCs w:val="20"/>
          <w:lang w:bidi="ar-SA"/>
        </w:rPr>
        <w:t>no target objec</w:t>
      </w:r>
      <w:r w:rsidR="00890E71" w:rsidRPr="007A1890">
        <w:rPr>
          <w:snapToGrid/>
          <w:szCs w:val="20"/>
          <w:lang w:bidi="ar-SA"/>
        </w:rPr>
        <w:t xml:space="preserve">t falls in the </w:t>
      </w:r>
      <w:r w:rsidR="00890E71" w:rsidRPr="007A1890">
        <w:rPr>
          <w:i/>
          <w:iCs/>
          <w:szCs w:val="20"/>
        </w:rPr>
        <w:t>j</w:t>
      </w:r>
      <w:r w:rsidR="00890E71" w:rsidRPr="007A1890">
        <w:rPr>
          <w:szCs w:val="20"/>
        </w:rPr>
        <w:t>th bounding box</w:t>
      </w:r>
      <w:r w:rsidR="00890E71" w:rsidRPr="007A1890">
        <w:rPr>
          <w:rFonts w:eastAsiaTheme="minorEastAsia"/>
          <w:szCs w:val="20"/>
          <w:lang w:eastAsia="zh-CN"/>
        </w:rPr>
        <w:t xml:space="preserve"> of the </w:t>
      </w:r>
      <w:r w:rsidR="00890E71" w:rsidRPr="007A1890">
        <w:rPr>
          <w:i/>
          <w:iCs/>
          <w:szCs w:val="20"/>
        </w:rPr>
        <w:t>i</w:t>
      </w:r>
      <w:r w:rsidR="00890E71" w:rsidRPr="007A1890">
        <w:rPr>
          <w:szCs w:val="20"/>
        </w:rPr>
        <w:t>th grid cell.</w:t>
      </w:r>
      <w:r w:rsidR="00FF68D1" w:rsidRPr="007A1890">
        <w:rPr>
          <w:szCs w:val="20"/>
        </w:rPr>
        <w:t xml:space="preserve"> </w:t>
      </w:r>
      <w:r w:rsidR="00165886" w:rsidRPr="007A1890">
        <w:rPr>
          <w:position w:val="-14"/>
        </w:rPr>
        <w:object w:dxaOrig="440" w:dyaOrig="360" w14:anchorId="4F29D606">
          <v:shape id="_x0000_i1031" type="#_x0000_t75" style="width:23.85pt;height:19pt" o:ole="">
            <v:imagedata r:id="rId28" o:title=""/>
          </v:shape>
          <o:OLEObject Type="Embed" ProgID="Equation.DSMT4" ShapeID="_x0000_i1031" DrawAspect="Content" ObjectID="_1673042331" r:id="rId29"/>
        </w:object>
      </w:r>
      <w:r w:rsidR="00E45E31" w:rsidRPr="007A1890">
        <w:t xml:space="preserve"> </w:t>
      </w:r>
      <w:r w:rsidR="00E3772C" w:rsidRPr="007A1890">
        <w:rPr>
          <w:szCs w:val="20"/>
        </w:rPr>
        <w:t>refers to</w:t>
      </w:r>
      <w:r w:rsidR="00165886" w:rsidRPr="007A1890">
        <w:rPr>
          <w:szCs w:val="20"/>
        </w:rPr>
        <w:t xml:space="preserve"> balancing parameters that control the trade-off between these terms.</w:t>
      </w:r>
      <w:r w:rsidR="0056193B" w:rsidRPr="007A1890">
        <w:rPr>
          <w:szCs w:val="20"/>
        </w:rPr>
        <w:t xml:space="preserve"> </w:t>
      </w:r>
      <w:r w:rsidR="00DE4D67" w:rsidRPr="007A1890">
        <w:rPr>
          <w:position w:val="-12"/>
        </w:rPr>
        <w:object w:dxaOrig="240" w:dyaOrig="380" w14:anchorId="3EC757B6">
          <v:shape id="_x0000_i1032" type="#_x0000_t75" style="width:11.5pt;height:19pt" o:ole="">
            <v:imagedata r:id="rId30" o:title=""/>
          </v:shape>
          <o:OLEObject Type="Embed" ProgID="Equation.DSMT4" ShapeID="_x0000_i1032" DrawAspect="Content" ObjectID="_1673042332" r:id="rId31"/>
        </w:object>
      </w:r>
      <w:r w:rsidR="00DE4D67" w:rsidRPr="007A1890">
        <w:t xml:space="preserve"> </w:t>
      </w:r>
      <w:r w:rsidR="00FF68D1" w:rsidRPr="007A1890">
        <w:rPr>
          <w:szCs w:val="20"/>
        </w:rPr>
        <w:t>and</w:t>
      </w:r>
      <w:r w:rsidR="00DE4D67" w:rsidRPr="007A1890">
        <w:rPr>
          <w:szCs w:val="20"/>
        </w:rPr>
        <w:t xml:space="preserve"> </w:t>
      </w:r>
      <w:r w:rsidR="00DE4D67" w:rsidRPr="007A1890">
        <w:rPr>
          <w:position w:val="-12"/>
        </w:rPr>
        <w:object w:dxaOrig="240" w:dyaOrig="340" w14:anchorId="757A2CED">
          <v:shape id="_x0000_i1033" type="#_x0000_t75" style="width:11.5pt;height:17.25pt" o:ole="">
            <v:imagedata r:id="rId32" o:title=""/>
          </v:shape>
          <o:OLEObject Type="Embed" ProgID="Equation.DSMT4" ShapeID="_x0000_i1033" DrawAspect="Content" ObjectID="_1673042333" r:id="rId33"/>
        </w:object>
      </w:r>
      <w:r w:rsidR="00DE4D67" w:rsidRPr="007A1890">
        <w:rPr>
          <w:szCs w:val="20"/>
        </w:rPr>
        <w:t xml:space="preserve"> </w:t>
      </w:r>
      <w:r w:rsidR="00FF68D1" w:rsidRPr="007A1890">
        <w:rPr>
          <w:szCs w:val="20"/>
        </w:rPr>
        <w:t>denote the</w:t>
      </w:r>
      <w:r w:rsidR="00DE4D67" w:rsidRPr="007A1890">
        <w:rPr>
          <w:szCs w:val="20"/>
        </w:rPr>
        <w:t xml:space="preserve"> </w:t>
      </w:r>
      <w:r w:rsidR="009555FF" w:rsidRPr="007A1890">
        <w:rPr>
          <w:szCs w:val="20"/>
        </w:rPr>
        <w:t>true</w:t>
      </w:r>
      <w:r w:rsidR="00FF68D1" w:rsidRPr="007A1890">
        <w:rPr>
          <w:szCs w:val="20"/>
        </w:rPr>
        <w:t xml:space="preserve"> and predicted confidence, respectively.</w:t>
      </w:r>
      <w:r w:rsidR="00891B0C" w:rsidRPr="007A1890">
        <w:rPr>
          <w:szCs w:val="20"/>
        </w:rPr>
        <w:t xml:space="preserve"> </w:t>
      </w:r>
      <w:r w:rsidR="00374FDC" w:rsidRPr="007A1890">
        <w:rPr>
          <w:szCs w:val="20"/>
        </w:rPr>
        <w:t xml:space="preserve">In Equation (4), </w:t>
      </w:r>
      <w:r w:rsidR="004F3C2A" w:rsidRPr="007A1890">
        <w:rPr>
          <w:position w:val="-12"/>
          <w:szCs w:val="20"/>
        </w:rPr>
        <w:object w:dxaOrig="320" w:dyaOrig="360" w14:anchorId="6BEB4E24">
          <v:shape id="_x0000_i1034" type="#_x0000_t75" style="width:19pt;height:19pt" o:ole="">
            <v:imagedata r:id="rId34" o:title=""/>
          </v:shape>
          <o:OLEObject Type="Embed" ProgID="Equation.DSMT4" ShapeID="_x0000_i1034" DrawAspect="Content" ObjectID="_1673042334" r:id="rId35"/>
        </w:object>
      </w:r>
      <w:r w:rsidR="004F3C2A" w:rsidRPr="007A1890">
        <w:rPr>
          <w:szCs w:val="20"/>
        </w:rPr>
        <w:t xml:space="preserve">denotes if the target appears in cell </w:t>
      </w:r>
      <w:r w:rsidR="004F3C2A" w:rsidRPr="007A1890">
        <w:rPr>
          <w:i/>
          <w:iCs/>
          <w:szCs w:val="20"/>
        </w:rPr>
        <w:t>i</w:t>
      </w:r>
      <w:r w:rsidR="00B7156C" w:rsidRPr="007A1890">
        <w:rPr>
          <w:szCs w:val="20"/>
        </w:rPr>
        <w:t xml:space="preserve">. </w:t>
      </w:r>
      <w:r w:rsidR="00D617E0" w:rsidRPr="007A1890">
        <w:rPr>
          <w:position w:val="-12"/>
        </w:rPr>
        <w:object w:dxaOrig="460" w:dyaOrig="340" w14:anchorId="2B8C5934">
          <v:shape id="_x0000_i1035" type="#_x0000_t75" style="width:23.85pt;height:17.25pt" o:ole="">
            <v:imagedata r:id="rId36" o:title=""/>
          </v:shape>
          <o:OLEObject Type="Embed" ProgID="Equation.DSMT4" ShapeID="_x0000_i1035" DrawAspect="Content" ObjectID="_1673042335" r:id="rId37"/>
        </w:object>
      </w:r>
      <w:r w:rsidR="00D617E0" w:rsidRPr="007A1890">
        <w:rPr>
          <w:szCs w:val="20"/>
        </w:rPr>
        <w:t xml:space="preserve"> </w:t>
      </w:r>
      <w:r w:rsidR="00B7156C" w:rsidRPr="007A1890">
        <w:rPr>
          <w:szCs w:val="20"/>
        </w:rPr>
        <w:t>refers to the true probability of the target</w:t>
      </w:r>
      <w:r w:rsidR="002C6059" w:rsidRPr="007A1890">
        <w:rPr>
          <w:szCs w:val="20"/>
        </w:rPr>
        <w:t xml:space="preserve">, while </w:t>
      </w:r>
      <w:r w:rsidR="00223A5B" w:rsidRPr="007A1890">
        <w:rPr>
          <w:position w:val="-12"/>
        </w:rPr>
        <w:object w:dxaOrig="460" w:dyaOrig="340" w14:anchorId="62401DBE">
          <v:shape id="_x0000_i1036" type="#_x0000_t75" style="width:23.85pt;height:17.25pt" o:ole="">
            <v:imagedata r:id="rId38" o:title=""/>
          </v:shape>
          <o:OLEObject Type="Embed" ProgID="Equation.DSMT4" ShapeID="_x0000_i1036" DrawAspect="Content" ObjectID="_1673042336" r:id="rId39"/>
        </w:object>
      </w:r>
      <w:r w:rsidR="002C6059" w:rsidRPr="007A1890">
        <w:rPr>
          <w:szCs w:val="20"/>
        </w:rPr>
        <w:t xml:space="preserve"> refers to the predicted value.</w:t>
      </w:r>
    </w:p>
    <w:p w14:paraId="36A7FA88" w14:textId="06457FAB" w:rsidR="005F7ECA" w:rsidRPr="007A1890" w:rsidRDefault="00F72C08" w:rsidP="005C4F0E">
      <w:pPr>
        <w:pStyle w:val="MDPI31text"/>
        <w:rPr>
          <w:szCs w:val="20"/>
        </w:rPr>
      </w:pPr>
      <w:bookmarkStart w:id="88" w:name="_Hlk61025417"/>
      <w:bookmarkEnd w:id="87"/>
      <w:r w:rsidRPr="007A1890">
        <w:rPr>
          <w:szCs w:val="20"/>
        </w:rPr>
        <w:t>In the official code of Y</w:t>
      </w:r>
      <w:r w:rsidR="007B02A3" w:rsidRPr="007A1890">
        <w:rPr>
          <w:szCs w:val="20"/>
        </w:rPr>
        <w:t>OLO</w:t>
      </w:r>
      <w:r w:rsidR="00706A62" w:rsidRPr="007A1890">
        <w:rPr>
          <w:szCs w:val="20"/>
        </w:rPr>
        <w:t>v</w:t>
      </w:r>
      <w:r w:rsidRPr="007A1890">
        <w:rPr>
          <w:szCs w:val="20"/>
        </w:rPr>
        <w:t xml:space="preserve">4, </w:t>
      </w:r>
      <w:r w:rsidR="005C4F0E" w:rsidRPr="007A1890">
        <w:rPr>
          <w:szCs w:val="20"/>
        </w:rPr>
        <w:t xml:space="preserve">two types of bounding box regression loss are implemented: </w:t>
      </w:r>
      <w:r w:rsidR="00E5543C" w:rsidRPr="007A1890">
        <w:rPr>
          <w:szCs w:val="20"/>
        </w:rPr>
        <w:t xml:space="preserve">Mean Square Error </w:t>
      </w:r>
      <w:r w:rsidR="00E5543C" w:rsidRPr="007A1890">
        <w:rPr>
          <w:rFonts w:ascii="SimSun" w:eastAsia="SimSun" w:hAnsi="SimSun" w:cs="SimSun"/>
          <w:szCs w:val="20"/>
          <w:lang w:eastAsia="zh-CN"/>
        </w:rPr>
        <w:t>(</w:t>
      </w:r>
      <w:r w:rsidR="00E5543C" w:rsidRPr="007A1890">
        <w:rPr>
          <w:szCs w:val="20"/>
        </w:rPr>
        <w:t>MSE</w:t>
      </w:r>
      <w:r w:rsidR="00E5543C" w:rsidRPr="007A1890">
        <w:rPr>
          <w:rFonts w:ascii="SimSun" w:eastAsia="SimSun" w:hAnsi="SimSun" w:cs="SimSun"/>
          <w:szCs w:val="20"/>
          <w:lang w:eastAsia="zh-CN"/>
        </w:rPr>
        <w:t xml:space="preserve">) </w:t>
      </w:r>
      <w:r w:rsidRPr="007A1890">
        <w:rPr>
          <w:szCs w:val="20"/>
        </w:rPr>
        <w:t>loss and</w:t>
      </w:r>
      <w:r w:rsidR="00743482" w:rsidRPr="007A1890">
        <w:rPr>
          <w:szCs w:val="20"/>
        </w:rPr>
        <w:t xml:space="preserve"> Complete</w:t>
      </w:r>
      <w:r w:rsidR="00E5778A" w:rsidRPr="007A1890">
        <w:rPr>
          <w:szCs w:val="20"/>
        </w:rPr>
        <w:t xml:space="preserve"> Intersection over Union</w:t>
      </w:r>
      <w:r w:rsidR="00743482" w:rsidRPr="007A1890">
        <w:rPr>
          <w:szCs w:val="20"/>
        </w:rPr>
        <w:t xml:space="preserve"> (CIoU)</w:t>
      </w:r>
      <w:r w:rsidRPr="007A1890">
        <w:rPr>
          <w:szCs w:val="20"/>
        </w:rPr>
        <w:t xml:space="preserve"> loss. In our method, we implement </w:t>
      </w:r>
      <w:r w:rsidR="00F5336F" w:rsidRPr="007A1890">
        <w:rPr>
          <w:szCs w:val="20"/>
        </w:rPr>
        <w:t>inclin</w:t>
      </w:r>
      <w:r w:rsidRPr="007A1890">
        <w:rPr>
          <w:szCs w:val="20"/>
        </w:rPr>
        <w:t>ed boundary box regression based on MSE loss</w:t>
      </w:r>
      <w:r w:rsidR="00D604A7" w:rsidRPr="007A1890">
        <w:rPr>
          <w:szCs w:val="20"/>
        </w:rPr>
        <w:t>.</w:t>
      </w:r>
      <w:r w:rsidR="00682021" w:rsidRPr="007A1890">
        <w:rPr>
          <w:szCs w:val="20"/>
        </w:rPr>
        <w:t xml:space="preserve"> </w:t>
      </w:r>
      <w:r w:rsidR="002F5407" w:rsidRPr="007A1890">
        <w:rPr>
          <w:szCs w:val="20"/>
        </w:rPr>
        <w:t>Given</w:t>
      </w:r>
      <w:r w:rsidR="00A82EF1" w:rsidRPr="007A1890">
        <w:rPr>
          <w:szCs w:val="20"/>
        </w:rPr>
        <w:t xml:space="preserve"> the angle parameter of the inclined bounding box, the calculation complexity of the angle gradient increases during the backpropagation of the CIoU loss function</w:t>
      </w:r>
      <w:r w:rsidR="00682021" w:rsidRPr="007A1890">
        <w:rPr>
          <w:szCs w:val="20"/>
        </w:rPr>
        <w:t>.</w:t>
      </w:r>
    </w:p>
    <w:p w14:paraId="0B62BE40" w14:textId="5CDC394E" w:rsidR="005F7ECA" w:rsidRPr="007A1890" w:rsidRDefault="006F5EEB" w:rsidP="009B6839">
      <w:pPr>
        <w:pStyle w:val="MDPI31text"/>
        <w:rPr>
          <w:szCs w:val="20"/>
        </w:rPr>
      </w:pPr>
      <w:bookmarkStart w:id="89" w:name="_Hlk60923453"/>
      <w:bookmarkEnd w:id="88"/>
      <w:r w:rsidRPr="007A1890">
        <w:rPr>
          <w:szCs w:val="20"/>
        </w:rPr>
        <w:t>The MSE loss</w:t>
      </w:r>
      <w:r w:rsidR="00DA4521" w:rsidRPr="007A1890">
        <w:rPr>
          <w:szCs w:val="20"/>
        </w:rPr>
        <w:t xml:space="preserve"> is defined as:</w:t>
      </w:r>
    </w:p>
    <w:p w14:paraId="078F5967" w14:textId="0264554C" w:rsidR="00DA4521" w:rsidRPr="007A1890" w:rsidRDefault="00AF34A1" w:rsidP="007251B2">
      <w:pPr>
        <w:pStyle w:val="MDPI31text"/>
        <w:ind w:firstLineChars="1150" w:firstLine="2300"/>
        <w:rPr>
          <w:szCs w:val="20"/>
        </w:rPr>
      </w:pPr>
      <w:r w:rsidRPr="007A1890">
        <w:rPr>
          <w:position w:val="-56"/>
        </w:rPr>
        <w:object w:dxaOrig="4540" w:dyaOrig="1219" w14:anchorId="307508C1">
          <v:shape id="_x0000_i1037" type="#_x0000_t75" style="width:226.6pt;height:61.4pt" o:ole="">
            <v:imagedata r:id="rId40" o:title=""/>
          </v:shape>
          <o:OLEObject Type="Embed" ProgID="Equation.DSMT4" ShapeID="_x0000_i1037" DrawAspect="Content" ObjectID="_1673042337" r:id="rId41"/>
        </w:object>
      </w:r>
      <w:r w:rsidR="007251B2" w:rsidRPr="007A1890">
        <w:t xml:space="preserve">                    (5)</w:t>
      </w:r>
    </w:p>
    <w:bookmarkEnd w:id="89"/>
    <w:p w14:paraId="634F39FB" w14:textId="4180DE04" w:rsidR="005F7ECA" w:rsidRPr="007A1890" w:rsidRDefault="00276A8C" w:rsidP="00542BE4">
      <w:pPr>
        <w:pStyle w:val="MDPI31text"/>
        <w:rPr>
          <w:szCs w:val="20"/>
        </w:rPr>
      </w:pPr>
      <w:r w:rsidRPr="007A1890">
        <w:rPr>
          <w:szCs w:val="20"/>
        </w:rPr>
        <w:t>Here</w:t>
      </w:r>
      <w:r w:rsidR="00664675" w:rsidRPr="007A1890">
        <w:rPr>
          <w:szCs w:val="20"/>
        </w:rPr>
        <w:t>,</w:t>
      </w:r>
      <w:r w:rsidR="004524D2" w:rsidRPr="007A1890">
        <w:rPr>
          <w:szCs w:val="20"/>
        </w:rPr>
        <w:t xml:space="preserve"> </w:t>
      </w:r>
      <w:r w:rsidR="004524D2" w:rsidRPr="007A1890">
        <w:rPr>
          <w:position w:val="-12"/>
        </w:rPr>
        <w:object w:dxaOrig="440" w:dyaOrig="340" w14:anchorId="3F2528FD">
          <v:shape id="_x0000_i1038" type="#_x0000_t75" style="width:22.1pt;height:17.25pt" o:ole="">
            <v:imagedata r:id="rId42" o:title=""/>
          </v:shape>
          <o:OLEObject Type="Embed" ProgID="Equation.DSMT4" ShapeID="_x0000_i1038" DrawAspect="Content" ObjectID="_1673042338" r:id="rId43"/>
        </w:object>
      </w:r>
      <w:r w:rsidR="004524D2" w:rsidRPr="007A1890">
        <w:rPr>
          <w:szCs w:val="20"/>
        </w:rPr>
        <w:t xml:space="preserve"> is</w:t>
      </w:r>
      <w:r w:rsidR="00491AD3" w:rsidRPr="007A1890">
        <w:rPr>
          <w:szCs w:val="20"/>
        </w:rPr>
        <w:t xml:space="preserve"> a</w:t>
      </w:r>
      <w:r w:rsidR="004524D2" w:rsidRPr="007A1890">
        <w:rPr>
          <w:szCs w:val="20"/>
        </w:rPr>
        <w:t xml:space="preserve"> balancing parameter with the value set to 1</w:t>
      </w:r>
      <w:r w:rsidR="00033C07" w:rsidRPr="007A1890">
        <w:rPr>
          <w:szCs w:val="20"/>
        </w:rPr>
        <w:t>.</w:t>
      </w:r>
      <w:r w:rsidR="003638F1" w:rsidRPr="007A1890">
        <w:rPr>
          <w:szCs w:val="20"/>
        </w:rPr>
        <w:t xml:space="preserve"> </w:t>
      </w:r>
      <w:r w:rsidR="003638F1" w:rsidRPr="007A1890">
        <w:rPr>
          <w:position w:val="-14"/>
        </w:rPr>
        <w:object w:dxaOrig="420" w:dyaOrig="380" w14:anchorId="6942DE98">
          <v:shape id="_x0000_i1039" type="#_x0000_t75" style="width:20.75pt;height:19pt" o:ole="">
            <v:imagedata r:id="rId26" o:title=""/>
          </v:shape>
          <o:OLEObject Type="Embed" ProgID="Equation.DSMT4" ShapeID="_x0000_i1039" DrawAspect="Content" ObjectID="_1673042339" r:id="rId44"/>
        </w:object>
      </w:r>
      <w:r w:rsidR="003638F1" w:rsidRPr="007A1890">
        <w:rPr>
          <w:szCs w:val="20"/>
        </w:rPr>
        <w:t xml:space="preserve"> </w:t>
      </w:r>
      <w:r w:rsidR="003638F1" w:rsidRPr="007A1890">
        <w:rPr>
          <w:snapToGrid/>
          <w:szCs w:val="20"/>
          <w:lang w:bidi="ar-SA"/>
        </w:rPr>
        <w:t xml:space="preserve">indicates whether no target object falls in the </w:t>
      </w:r>
      <w:r w:rsidR="003638F1" w:rsidRPr="007A1890">
        <w:rPr>
          <w:i/>
          <w:iCs/>
          <w:szCs w:val="20"/>
        </w:rPr>
        <w:t>j</w:t>
      </w:r>
      <w:r w:rsidR="003638F1" w:rsidRPr="007A1890">
        <w:rPr>
          <w:szCs w:val="20"/>
        </w:rPr>
        <w:t>th bounding box</w:t>
      </w:r>
      <w:r w:rsidR="003638F1" w:rsidRPr="007A1890">
        <w:rPr>
          <w:rFonts w:eastAsiaTheme="minorEastAsia"/>
          <w:szCs w:val="20"/>
          <w:lang w:eastAsia="zh-CN"/>
        </w:rPr>
        <w:t xml:space="preserve"> of the </w:t>
      </w:r>
      <w:r w:rsidR="003638F1" w:rsidRPr="007A1890">
        <w:rPr>
          <w:i/>
          <w:iCs/>
          <w:szCs w:val="20"/>
        </w:rPr>
        <w:t>i</w:t>
      </w:r>
      <w:r w:rsidR="003638F1" w:rsidRPr="007A1890">
        <w:rPr>
          <w:szCs w:val="20"/>
        </w:rPr>
        <w:t>th grid cell.</w:t>
      </w:r>
      <w:r w:rsidR="00AF34A1" w:rsidRPr="007A1890">
        <w:t xml:space="preserve"> </w:t>
      </w:r>
      <w:r w:rsidR="00F2452D" w:rsidRPr="007A1890">
        <w:rPr>
          <w:position w:val="-14"/>
        </w:rPr>
        <w:object w:dxaOrig="1180" w:dyaOrig="380" w14:anchorId="348FF74F">
          <v:shape id="_x0000_i1040" type="#_x0000_t75" style="width:59.65pt;height:19pt" o:ole="">
            <v:imagedata r:id="rId45" o:title=""/>
          </v:shape>
          <o:OLEObject Type="Embed" ProgID="Equation.DSMT4" ShapeID="_x0000_i1040" DrawAspect="Content" ObjectID="_1673042340" r:id="rId46"/>
        </w:object>
      </w:r>
      <w:r w:rsidR="00AF34A1" w:rsidRPr="007A1890">
        <w:rPr>
          <w:szCs w:val="20"/>
        </w:rPr>
        <w:t xml:space="preserve"> and</w:t>
      </w:r>
      <w:r w:rsidR="00AF34A1" w:rsidRPr="007A1890">
        <w:t xml:space="preserve"> </w:t>
      </w:r>
      <w:r w:rsidR="00AF34A1" w:rsidRPr="007A1890">
        <w:rPr>
          <w:position w:val="-18"/>
        </w:rPr>
        <w:object w:dxaOrig="1180" w:dyaOrig="460" w14:anchorId="164D28F5">
          <v:shape id="_x0000_i1041" type="#_x0000_t75" style="width:59.65pt;height:23.85pt" o:ole="">
            <v:imagedata r:id="rId47" o:title=""/>
          </v:shape>
          <o:OLEObject Type="Embed" ProgID="Equation.DSMT4" ShapeID="_x0000_i1041" DrawAspect="Content" ObjectID="_1673042341" r:id="rId48"/>
        </w:object>
      </w:r>
      <w:r w:rsidR="00AF34A1" w:rsidRPr="007A1890">
        <w:rPr>
          <w:szCs w:val="20"/>
        </w:rPr>
        <w:t xml:space="preserve"> </w:t>
      </w:r>
      <w:r w:rsidR="00542BE4" w:rsidRPr="007A1890">
        <w:rPr>
          <w:szCs w:val="20"/>
        </w:rPr>
        <w:t>represent the center coordinate, height, and</w:t>
      </w:r>
      <w:r w:rsidR="00AF34A1" w:rsidRPr="007A1890">
        <w:rPr>
          <w:szCs w:val="20"/>
        </w:rPr>
        <w:t xml:space="preserve"> </w:t>
      </w:r>
      <w:r w:rsidR="00542BE4" w:rsidRPr="007A1890">
        <w:rPr>
          <w:szCs w:val="20"/>
        </w:rPr>
        <w:t>width of the predicted box and the ground truth, respectively</w:t>
      </w:r>
      <w:r w:rsidR="00A37263" w:rsidRPr="007A1890">
        <w:rPr>
          <w:szCs w:val="20"/>
        </w:rPr>
        <w:t>.</w:t>
      </w:r>
    </w:p>
    <w:p w14:paraId="63737EC5" w14:textId="564E5F1E" w:rsidR="0099548C" w:rsidRPr="007A1890" w:rsidRDefault="0099548C" w:rsidP="0099548C">
      <w:pPr>
        <w:pStyle w:val="MDPI31text"/>
        <w:rPr>
          <w:szCs w:val="20"/>
        </w:rPr>
      </w:pPr>
      <w:r w:rsidRPr="007A1890">
        <w:rPr>
          <w:szCs w:val="20"/>
        </w:rPr>
        <w:t>The CIoU loss is defined as:</w:t>
      </w:r>
    </w:p>
    <w:p w14:paraId="068B0838" w14:textId="28BB98EE" w:rsidR="005F7ECA" w:rsidRPr="007A1890" w:rsidRDefault="002F3FF4" w:rsidP="002F3FF4">
      <w:pPr>
        <w:pStyle w:val="MDPI31text"/>
        <w:ind w:firstLineChars="1650" w:firstLine="3300"/>
      </w:pPr>
      <w:r w:rsidRPr="007A1890">
        <w:rPr>
          <w:position w:val="-22"/>
        </w:rPr>
        <w:object w:dxaOrig="2560" w:dyaOrig="580" w14:anchorId="15A665F7">
          <v:shape id="_x0000_i1042" type="#_x0000_t75" style="width:127.2pt;height:29.6pt" o:ole="">
            <v:imagedata r:id="rId49" o:title=""/>
          </v:shape>
          <o:OLEObject Type="Embed" ProgID="Equation.DSMT4" ShapeID="_x0000_i1042" DrawAspect="Content" ObjectID="_1673042342" r:id="rId50"/>
        </w:object>
      </w:r>
      <w:r w:rsidRPr="007A1890">
        <w:t xml:space="preserve">                               (6)</w:t>
      </w:r>
    </w:p>
    <w:p w14:paraId="3FE6B70E" w14:textId="072BF502" w:rsidR="00CA36CE" w:rsidRPr="007A1890" w:rsidRDefault="00CA36CE" w:rsidP="00CA36CE">
      <w:pPr>
        <w:pStyle w:val="MDPI31text"/>
        <w:ind w:firstLineChars="1900" w:firstLine="3800"/>
      </w:pPr>
      <w:r w:rsidRPr="007A1890">
        <w:rPr>
          <w:position w:val="-30"/>
        </w:rPr>
        <w:object w:dxaOrig="1480" w:dyaOrig="639" w14:anchorId="36B5C2B3">
          <v:shape id="_x0000_i1043" type="#_x0000_t75" style="width:72.9pt;height:32.25pt" o:ole="">
            <v:imagedata r:id="rId51" o:title=""/>
          </v:shape>
          <o:OLEObject Type="Embed" ProgID="Equation.DSMT4" ShapeID="_x0000_i1043" DrawAspect="Content" ObjectID="_1673042343" r:id="rId52"/>
        </w:object>
      </w:r>
      <w:r w:rsidRPr="007A1890">
        <w:t xml:space="preserve">                                      (7)</w:t>
      </w:r>
    </w:p>
    <w:p w14:paraId="60DF3156" w14:textId="4F904C07" w:rsidR="00CA36CE" w:rsidRPr="007A1890" w:rsidRDefault="001B30E7" w:rsidP="00B11D57">
      <w:pPr>
        <w:pStyle w:val="MDPI31text"/>
        <w:ind w:firstLineChars="1562" w:firstLine="3124"/>
      </w:pPr>
      <w:r w:rsidRPr="007A1890">
        <w:rPr>
          <w:position w:val="-28"/>
        </w:rPr>
        <w:object w:dxaOrig="2920" w:dyaOrig="720" w14:anchorId="569B2AF1">
          <v:shape id="_x0000_i1044" type="#_x0000_t75" style="width:146.65pt;height:34.9pt" o:ole="">
            <v:imagedata r:id="rId53" o:title=""/>
          </v:shape>
          <o:OLEObject Type="Embed" ProgID="Equation.DSMT4" ShapeID="_x0000_i1044" DrawAspect="Content" ObjectID="_1673042344" r:id="rId54"/>
        </w:object>
      </w:r>
      <w:r w:rsidR="00CA36CE" w:rsidRPr="007A1890">
        <w:t xml:space="preserve">   </w:t>
      </w:r>
      <w:r w:rsidR="00B11D57" w:rsidRPr="007A1890">
        <w:t xml:space="preserve"> </w:t>
      </w:r>
      <w:r w:rsidR="00CA36CE" w:rsidRPr="007A1890">
        <w:t xml:space="preserve">                         (8)</w:t>
      </w:r>
    </w:p>
    <w:p w14:paraId="7D47DB31" w14:textId="41D2F021" w:rsidR="0012478A" w:rsidRPr="007A1890" w:rsidRDefault="006711CD" w:rsidP="003538EB">
      <w:pPr>
        <w:pStyle w:val="MDPI31text"/>
        <w:rPr>
          <w:szCs w:val="20"/>
        </w:rPr>
      </w:pPr>
      <w:r w:rsidRPr="007A1890">
        <w:rPr>
          <w:szCs w:val="20"/>
        </w:rPr>
        <w:t>Here,</w:t>
      </w:r>
      <w:r w:rsidR="00415266" w:rsidRPr="007A1890">
        <w:rPr>
          <w:szCs w:val="20"/>
        </w:rPr>
        <w:t xml:space="preserve"> </w:t>
      </w:r>
      <w:r w:rsidR="00643C2B" w:rsidRPr="007A1890">
        <w:t>IoU</w:t>
      </w:r>
      <w:r w:rsidR="00643C2B" w:rsidRPr="007A1890">
        <w:rPr>
          <w:szCs w:val="20"/>
        </w:rPr>
        <w:t xml:space="preserve"> is </w:t>
      </w:r>
      <w:r w:rsidR="00EA10DB" w:rsidRPr="007A1890">
        <w:rPr>
          <w:szCs w:val="20"/>
        </w:rPr>
        <w:t xml:space="preserve">the </w:t>
      </w:r>
      <w:r w:rsidR="00223173" w:rsidRPr="007A1890">
        <w:t>i</w:t>
      </w:r>
      <w:r w:rsidR="00415266" w:rsidRPr="007A1890">
        <w:t xml:space="preserve">ntersection </w:t>
      </w:r>
      <w:r w:rsidR="00415266" w:rsidRPr="007A1890">
        <w:rPr>
          <w:lang w:eastAsia="zh-CN"/>
        </w:rPr>
        <w:t>o</w:t>
      </w:r>
      <w:r w:rsidR="00415266" w:rsidRPr="007A1890">
        <w:t xml:space="preserve">ver </w:t>
      </w:r>
      <w:r w:rsidR="00223173" w:rsidRPr="007A1890">
        <w:t>u</w:t>
      </w:r>
      <w:r w:rsidR="00415266" w:rsidRPr="007A1890">
        <w:t xml:space="preserve">nion between </w:t>
      </w:r>
      <w:r w:rsidR="00240248" w:rsidRPr="007A1890">
        <w:t xml:space="preserve">the </w:t>
      </w:r>
      <w:r w:rsidR="00415266" w:rsidRPr="007A1890">
        <w:rPr>
          <w:szCs w:val="20"/>
        </w:rPr>
        <w:t xml:space="preserve">predicted box and the ground truth. </w:t>
      </w:r>
      <m:oMath>
        <m:sSup>
          <m:sSupPr>
            <m:ctrlPr>
              <w:rPr>
                <w:rFonts w:ascii="Cambria Math" w:hAnsi="Cambria Math"/>
                <w:iCs/>
                <w:szCs w:val="20"/>
              </w:rPr>
            </m:ctrlPr>
          </m:sSupPr>
          <m:e>
            <m:r>
              <m:rPr>
                <m:nor/>
              </m:rPr>
              <w:rPr>
                <w:i/>
              </w:rPr>
              <m:t>ρ</m:t>
            </m:r>
          </m:e>
          <m:sup>
            <m:r>
              <m:rPr>
                <m:nor/>
              </m:rPr>
              <w:rPr>
                <w:iCs/>
              </w:rPr>
              <m:t>2</m:t>
            </m:r>
          </m:sup>
        </m:sSup>
        <m:r>
          <m:rPr>
            <m:nor/>
          </m:rPr>
          <w:rPr>
            <w:iCs/>
          </w:rPr>
          <m:t>(</m:t>
        </m:r>
        <m:r>
          <m:rPr>
            <m:nor/>
          </m:rPr>
          <w:rPr>
            <w:i/>
          </w:rPr>
          <m:t>b</m:t>
        </m:r>
        <m:r>
          <m:rPr>
            <m:nor/>
          </m:rPr>
          <w:rPr>
            <w:iCs/>
          </w:rPr>
          <m:t>,</m:t>
        </m:r>
        <m:sSup>
          <m:sSupPr>
            <m:ctrlPr>
              <w:rPr>
                <w:rFonts w:ascii="Cambria Math" w:hAnsi="Cambria Math"/>
                <w:i/>
              </w:rPr>
            </m:ctrlPr>
          </m:sSupPr>
          <m:e>
            <m:r>
              <m:rPr>
                <m:nor/>
              </m:rPr>
              <w:rPr>
                <w:i/>
              </w:rPr>
              <m:t>b</m:t>
            </m:r>
          </m:e>
          <m:sup>
            <m:r>
              <m:rPr>
                <m:nor/>
              </m:rPr>
              <w:rPr>
                <w:i/>
              </w:rPr>
              <m:t>gt</m:t>
            </m:r>
          </m:sup>
        </m:sSup>
        <m:r>
          <m:rPr>
            <m:nor/>
          </m:rPr>
          <w:rPr>
            <w:iCs/>
          </w:rPr>
          <m:t>)</m:t>
        </m:r>
      </m:oMath>
      <w:r w:rsidR="0042203F" w:rsidRPr="007A1890">
        <w:rPr>
          <w:szCs w:val="20"/>
        </w:rPr>
        <w:t xml:space="preserve"> is the Euclidean distance, and </w:t>
      </w:r>
      <w:r w:rsidR="0042203F" w:rsidRPr="007A1890">
        <w:rPr>
          <w:i/>
          <w:iCs/>
          <w:szCs w:val="20"/>
        </w:rPr>
        <w:t>c</w:t>
      </w:r>
      <w:r w:rsidR="0042203F" w:rsidRPr="007A1890">
        <w:rPr>
          <w:szCs w:val="20"/>
        </w:rPr>
        <w:t xml:space="preserve"> is the diagonal length of the smallest enclosing box covering the bounding box</w:t>
      </w:r>
      <w:r w:rsidR="00936251" w:rsidRPr="007A1890">
        <w:rPr>
          <w:szCs w:val="20"/>
        </w:rPr>
        <w:t>es</w:t>
      </w:r>
      <w:r w:rsidR="0042203F" w:rsidRPr="007A1890">
        <w:rPr>
          <w:i/>
          <w:iCs/>
          <w:szCs w:val="20"/>
        </w:rPr>
        <w:t>.</w:t>
      </w:r>
      <w:r w:rsidR="001D09DE" w:rsidRPr="007A1890">
        <w:t xml:space="preserve"> </w:t>
      </w:r>
      <w:r w:rsidR="001D09DE" w:rsidRPr="007A1890">
        <w:rPr>
          <w:position w:val="-14"/>
        </w:rPr>
        <w:object w:dxaOrig="560" w:dyaOrig="380" w14:anchorId="52D0014C">
          <v:shape id="_x0000_i1045" type="#_x0000_t75" style="width:29.15pt;height:19pt" o:ole="">
            <v:imagedata r:id="rId55" o:title=""/>
          </v:shape>
          <o:OLEObject Type="Embed" ProgID="Equation.DSMT4" ShapeID="_x0000_i1045" DrawAspect="Content" ObjectID="_1673042345" r:id="rId56"/>
        </w:object>
      </w:r>
      <w:r w:rsidR="001D09DE" w:rsidRPr="007A1890">
        <w:rPr>
          <w:szCs w:val="20"/>
        </w:rPr>
        <w:t xml:space="preserve"> and</w:t>
      </w:r>
      <w:r w:rsidR="001D09DE" w:rsidRPr="007A1890">
        <w:t xml:space="preserve"> </w:t>
      </w:r>
      <w:r w:rsidR="001D09DE" w:rsidRPr="007A1890">
        <w:rPr>
          <w:position w:val="-16"/>
        </w:rPr>
        <w:object w:dxaOrig="820" w:dyaOrig="420" w14:anchorId="10CEB188">
          <v:shape id="_x0000_i1046" type="#_x0000_t75" style="width:40.65pt;height:20.75pt" o:ole="">
            <v:imagedata r:id="rId57" o:title=""/>
          </v:shape>
          <o:OLEObject Type="Embed" ProgID="Equation.DSMT4" ShapeID="_x0000_i1046" DrawAspect="Content" ObjectID="_1673042346" r:id="rId58"/>
        </w:object>
      </w:r>
      <w:r w:rsidR="001D09DE" w:rsidRPr="007A1890">
        <w:rPr>
          <w:szCs w:val="20"/>
        </w:rPr>
        <w:t xml:space="preserve"> represent </w:t>
      </w:r>
      <w:r w:rsidR="008006A9" w:rsidRPr="007A1890">
        <w:rPr>
          <w:szCs w:val="20"/>
        </w:rPr>
        <w:t xml:space="preserve">the </w:t>
      </w:r>
      <w:r w:rsidR="001D09DE" w:rsidRPr="007A1890">
        <w:rPr>
          <w:szCs w:val="20"/>
        </w:rPr>
        <w:t>height and width of the predicted box and the ground truth, respectively.</w:t>
      </w:r>
    </w:p>
    <w:p w14:paraId="0F0C1D59" w14:textId="77777777" w:rsidR="0012478A" w:rsidRPr="007A1890" w:rsidRDefault="0012478A" w:rsidP="0012478A">
      <w:pPr>
        <w:jc w:val="center"/>
        <w:rPr>
          <w:rFonts w:ascii="Palatino Linotype" w:hAnsi="Palatino Linotype"/>
          <w:sz w:val="20"/>
        </w:rPr>
      </w:pPr>
      <w:bookmarkStart w:id="90" w:name="_Hlk50387594"/>
      <w:r w:rsidRPr="007A1890">
        <w:rPr>
          <w:noProof/>
          <w:lang w:val="en-GB" w:eastAsia="zh-CN"/>
        </w:rPr>
        <w:drawing>
          <wp:inline distT="0" distB="0" distL="0" distR="0" wp14:anchorId="35AC4354" wp14:editId="2C9FC87B">
            <wp:extent cx="3346939" cy="2885619"/>
            <wp:effectExtent l="0" t="0" r="444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46939" cy="2885619"/>
                    </a:xfrm>
                    <a:prstGeom prst="rect">
                      <a:avLst/>
                    </a:prstGeom>
                    <a:noFill/>
                    <a:ln>
                      <a:noFill/>
                    </a:ln>
                  </pic:spPr>
                </pic:pic>
              </a:graphicData>
            </a:graphic>
          </wp:inline>
        </w:drawing>
      </w:r>
    </w:p>
    <w:p w14:paraId="5ECE9162" w14:textId="6EEABBF7" w:rsidR="0012478A" w:rsidRPr="007A1890" w:rsidRDefault="0012478A" w:rsidP="0012478A">
      <w:pPr>
        <w:pStyle w:val="MDPI51figurecaption"/>
        <w:rPr>
          <w:rFonts w:cs="Helvetica"/>
          <w:b/>
          <w:bCs/>
          <w:color w:val="000000" w:themeColor="text1"/>
          <w:szCs w:val="18"/>
        </w:rPr>
      </w:pPr>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8</w:t>
      </w:r>
      <w:r w:rsidRPr="007A1890">
        <w:rPr>
          <w:rFonts w:cs="Helvetica"/>
          <w:b/>
          <w:bCs/>
          <w:color w:val="000000" w:themeColor="text1"/>
          <w:szCs w:val="18"/>
        </w:rPr>
        <w:fldChar w:fldCharType="end"/>
      </w:r>
      <w:r w:rsidRPr="007A1890">
        <w:rPr>
          <w:rFonts w:cs="Helvetica"/>
          <w:b/>
          <w:bCs/>
          <w:color w:val="000000" w:themeColor="text1"/>
          <w:szCs w:val="18"/>
        </w:rPr>
        <w:t xml:space="preserve">. </w:t>
      </w:r>
      <w:bookmarkStart w:id="91" w:name="OLE_LINK33"/>
      <w:bookmarkStart w:id="92" w:name="OLE_LINK34"/>
      <w:r w:rsidRPr="007A1890">
        <w:rPr>
          <w:rFonts w:cs="Helvetica"/>
          <w:color w:val="000000" w:themeColor="text1"/>
          <w:szCs w:val="18"/>
        </w:rPr>
        <w:t>Illustration of transformation between rotation anchor box and predicted bounding box.</w:t>
      </w:r>
      <w:bookmarkEnd w:id="91"/>
      <w:bookmarkEnd w:id="92"/>
      <w:r w:rsidRPr="007A1890">
        <w:rPr>
          <w:rFonts w:cs="Helvetica"/>
          <w:color w:val="000000" w:themeColor="text1"/>
          <w:szCs w:val="18"/>
        </w:rPr>
        <w:t xml:space="preserve"> The blue rectangle represents the rotation anchor box, and the green rectangle represents the predicted bounding box.</w:t>
      </w:r>
    </w:p>
    <w:bookmarkEnd w:id="90"/>
    <w:p w14:paraId="2214E68A" w14:textId="461EEADF" w:rsidR="003538EB" w:rsidRPr="007A1890" w:rsidRDefault="00315AEC" w:rsidP="003538EB">
      <w:pPr>
        <w:pStyle w:val="MDPI31text"/>
        <w:rPr>
          <w:szCs w:val="20"/>
        </w:rPr>
      </w:pPr>
      <w:r w:rsidRPr="007A1890">
        <w:rPr>
          <w:szCs w:val="20"/>
        </w:rPr>
        <w:t xml:space="preserve">We add an angular loss branch based on </w:t>
      </w:r>
      <w:r w:rsidR="006E3372" w:rsidRPr="007A1890">
        <w:rPr>
          <w:szCs w:val="20"/>
        </w:rPr>
        <w:t xml:space="preserve">the </w:t>
      </w:r>
      <w:r w:rsidRPr="007A1890">
        <w:rPr>
          <w:szCs w:val="20"/>
        </w:rPr>
        <w:t>MSE loss function to design the loss function of the inclined bounding box regression</w:t>
      </w:r>
      <w:r w:rsidR="00A82EF1" w:rsidRPr="007A1890">
        <w:rPr>
          <w:szCs w:val="20"/>
        </w:rPr>
        <w:t xml:space="preserve">. </w:t>
      </w:r>
      <w:r w:rsidR="003538EB" w:rsidRPr="007A1890">
        <w:rPr>
          <w:szCs w:val="20"/>
        </w:rPr>
        <w:t xml:space="preserve">Given a rotation </w:t>
      </w:r>
      <w:bookmarkStart w:id="93" w:name="OLE_LINK225"/>
      <w:bookmarkStart w:id="94" w:name="OLE_LINK226"/>
      <w:r w:rsidR="003538EB" w:rsidRPr="007A1890">
        <w:rPr>
          <w:szCs w:val="20"/>
        </w:rPr>
        <w:t xml:space="preserve">anchor </w:t>
      </w:r>
      <w:bookmarkEnd w:id="93"/>
      <w:bookmarkEnd w:id="94"/>
      <w:r w:rsidR="003538EB" w:rsidRPr="007A1890">
        <w:rPr>
          <w:szCs w:val="20"/>
        </w:rPr>
        <w:t>box</w:t>
      </w:r>
      <w:bookmarkStart w:id="95" w:name="_Hlk50388293"/>
      <w:bookmarkStart w:id="96" w:name="OLE_LINK18"/>
      <w:bookmarkStart w:id="97" w:name="OLE_LINK19"/>
      <w:r w:rsidR="003538EB" w:rsidRPr="007A1890">
        <w:rPr>
          <w:szCs w:val="20"/>
        </w:rPr>
        <w:t xml:space="preserve"> </w:t>
      </w:r>
      <w:r w:rsidR="003538EB" w:rsidRPr="007A1890">
        <w:rPr>
          <w:i/>
          <w:iCs/>
          <w:szCs w:val="20"/>
        </w:rPr>
        <w:t>A = (a</w:t>
      </w:r>
      <w:r w:rsidR="003538EB" w:rsidRPr="007A1890">
        <w:rPr>
          <w:i/>
          <w:iCs/>
          <w:szCs w:val="20"/>
          <w:vertAlign w:val="subscript"/>
        </w:rPr>
        <w:t>x</w:t>
      </w:r>
      <w:r w:rsidR="003538EB" w:rsidRPr="007A1890">
        <w:rPr>
          <w:szCs w:val="20"/>
        </w:rPr>
        <w:t>,</w:t>
      </w:r>
      <w:r w:rsidR="003538EB" w:rsidRPr="007A1890">
        <w:rPr>
          <w:i/>
          <w:iCs/>
          <w:szCs w:val="20"/>
        </w:rPr>
        <w:t xml:space="preserve"> a</w:t>
      </w:r>
      <w:r w:rsidR="003538EB" w:rsidRPr="007A1890">
        <w:rPr>
          <w:i/>
          <w:iCs/>
          <w:szCs w:val="20"/>
          <w:vertAlign w:val="subscript"/>
        </w:rPr>
        <w:t>y</w:t>
      </w:r>
      <w:r w:rsidR="003538EB" w:rsidRPr="007A1890">
        <w:rPr>
          <w:szCs w:val="20"/>
        </w:rPr>
        <w:t>,</w:t>
      </w:r>
      <w:r w:rsidR="003538EB" w:rsidRPr="007A1890">
        <w:rPr>
          <w:i/>
          <w:iCs/>
          <w:szCs w:val="20"/>
        </w:rPr>
        <w:t xml:space="preserve"> a</w:t>
      </w:r>
      <w:r w:rsidR="003538EB" w:rsidRPr="007A1890">
        <w:rPr>
          <w:i/>
          <w:iCs/>
          <w:szCs w:val="20"/>
          <w:vertAlign w:val="subscript"/>
        </w:rPr>
        <w:t>w</w:t>
      </w:r>
      <w:r w:rsidR="003538EB" w:rsidRPr="007A1890">
        <w:rPr>
          <w:i/>
          <w:szCs w:val="20"/>
        </w:rPr>
        <w:t>,</w:t>
      </w:r>
      <w:r w:rsidR="003538EB" w:rsidRPr="007A1890">
        <w:rPr>
          <w:i/>
          <w:iCs/>
          <w:szCs w:val="20"/>
        </w:rPr>
        <w:t xml:space="preserve"> a</w:t>
      </w:r>
      <w:r w:rsidR="003538EB" w:rsidRPr="007A1890">
        <w:rPr>
          <w:i/>
          <w:iCs/>
          <w:szCs w:val="20"/>
          <w:vertAlign w:val="subscript"/>
        </w:rPr>
        <w:t>h</w:t>
      </w:r>
      <w:r w:rsidR="003538EB" w:rsidRPr="007A1890">
        <w:rPr>
          <w:szCs w:val="20"/>
        </w:rPr>
        <w:t>,</w:t>
      </w:r>
      <w:r w:rsidR="003538EB" w:rsidRPr="007A1890">
        <w:rPr>
          <w:i/>
          <w:iCs/>
          <w:szCs w:val="20"/>
        </w:rPr>
        <w:t xml:space="preserve"> a</w:t>
      </w:r>
      <w:r w:rsidR="003538EB" w:rsidRPr="007A1890">
        <w:rPr>
          <w:i/>
          <w:iCs/>
          <w:szCs w:val="20"/>
          <w:vertAlign w:val="subscript"/>
        </w:rPr>
        <w:t>θ</w:t>
      </w:r>
      <w:r w:rsidR="003538EB" w:rsidRPr="007A1890">
        <w:rPr>
          <w:i/>
          <w:iCs/>
          <w:szCs w:val="20"/>
        </w:rPr>
        <w:t>)</w:t>
      </w:r>
      <w:bookmarkStart w:id="98" w:name="OLE_LINK31"/>
      <w:bookmarkStart w:id="99" w:name="OLE_LINK32"/>
      <w:bookmarkEnd w:id="95"/>
      <w:bookmarkEnd w:id="96"/>
      <w:bookmarkEnd w:id="97"/>
      <w:r w:rsidR="003538EB" w:rsidRPr="007A1890">
        <w:rPr>
          <w:szCs w:val="20"/>
        </w:rPr>
        <w:t xml:space="preserve"> and its corresponding ground</w:t>
      </w:r>
      <w:r w:rsidR="001011DE" w:rsidRPr="007A1890">
        <w:rPr>
          <w:szCs w:val="20"/>
        </w:rPr>
        <w:t>-</w:t>
      </w:r>
      <w:r w:rsidR="003538EB" w:rsidRPr="007A1890">
        <w:rPr>
          <w:szCs w:val="20"/>
        </w:rPr>
        <w:t>truth box</w:t>
      </w:r>
      <w:bookmarkStart w:id="100" w:name="_Hlk50388656"/>
      <w:r w:rsidR="003538EB" w:rsidRPr="007A1890">
        <w:rPr>
          <w:szCs w:val="20"/>
        </w:rPr>
        <w:t xml:space="preserve"> </w:t>
      </w:r>
      <w:r w:rsidR="003538EB" w:rsidRPr="007A1890">
        <w:rPr>
          <w:i/>
          <w:iCs/>
          <w:szCs w:val="20"/>
        </w:rPr>
        <w:t>G</w:t>
      </w:r>
      <w:r w:rsidR="003538EB" w:rsidRPr="007A1890">
        <w:rPr>
          <w:szCs w:val="20"/>
        </w:rPr>
        <w:t xml:space="preserve"> = (</w:t>
      </w:r>
      <w:r w:rsidR="003538EB" w:rsidRPr="007A1890">
        <w:rPr>
          <w:i/>
          <w:iCs/>
          <w:szCs w:val="20"/>
        </w:rPr>
        <w:t>g</w:t>
      </w:r>
      <w:r w:rsidR="003538EB" w:rsidRPr="007A1890">
        <w:rPr>
          <w:i/>
          <w:iCs/>
          <w:szCs w:val="20"/>
          <w:vertAlign w:val="subscript"/>
        </w:rPr>
        <w:t>x</w:t>
      </w:r>
      <w:r w:rsidR="003538EB" w:rsidRPr="007A1890">
        <w:rPr>
          <w:szCs w:val="20"/>
        </w:rPr>
        <w:t>,</w:t>
      </w:r>
      <w:r w:rsidR="003538EB" w:rsidRPr="007A1890">
        <w:rPr>
          <w:i/>
          <w:iCs/>
          <w:szCs w:val="20"/>
        </w:rPr>
        <w:t xml:space="preserve"> g</w:t>
      </w:r>
      <w:r w:rsidR="003538EB" w:rsidRPr="007A1890">
        <w:rPr>
          <w:i/>
          <w:iCs/>
          <w:szCs w:val="20"/>
          <w:vertAlign w:val="subscript"/>
        </w:rPr>
        <w:t>y</w:t>
      </w:r>
      <w:r w:rsidR="003538EB" w:rsidRPr="007A1890">
        <w:rPr>
          <w:szCs w:val="20"/>
        </w:rPr>
        <w:t>,</w:t>
      </w:r>
      <w:r w:rsidR="003538EB" w:rsidRPr="007A1890">
        <w:rPr>
          <w:i/>
          <w:iCs/>
          <w:szCs w:val="20"/>
        </w:rPr>
        <w:t xml:space="preserve"> g</w:t>
      </w:r>
      <w:r w:rsidR="003538EB" w:rsidRPr="007A1890">
        <w:rPr>
          <w:i/>
          <w:iCs/>
          <w:szCs w:val="20"/>
          <w:vertAlign w:val="subscript"/>
        </w:rPr>
        <w:t>w</w:t>
      </w:r>
      <w:r w:rsidR="003538EB" w:rsidRPr="007A1890">
        <w:rPr>
          <w:szCs w:val="20"/>
        </w:rPr>
        <w:t>,</w:t>
      </w:r>
      <w:r w:rsidR="003538EB" w:rsidRPr="007A1890">
        <w:rPr>
          <w:i/>
          <w:iCs/>
          <w:szCs w:val="20"/>
        </w:rPr>
        <w:t xml:space="preserve"> g</w:t>
      </w:r>
      <w:r w:rsidR="003538EB" w:rsidRPr="007A1890">
        <w:rPr>
          <w:i/>
          <w:iCs/>
          <w:szCs w:val="20"/>
          <w:vertAlign w:val="subscript"/>
        </w:rPr>
        <w:t>h</w:t>
      </w:r>
      <w:r w:rsidR="003538EB" w:rsidRPr="007A1890">
        <w:rPr>
          <w:szCs w:val="20"/>
        </w:rPr>
        <w:t>,</w:t>
      </w:r>
      <w:r w:rsidR="003538EB" w:rsidRPr="007A1890">
        <w:rPr>
          <w:i/>
          <w:iCs/>
          <w:szCs w:val="20"/>
        </w:rPr>
        <w:t xml:space="preserve"> g</w:t>
      </w:r>
      <w:r w:rsidR="003538EB" w:rsidRPr="007A1890">
        <w:rPr>
          <w:i/>
          <w:iCs/>
          <w:szCs w:val="20"/>
          <w:vertAlign w:val="subscript"/>
        </w:rPr>
        <w:t>θ</w:t>
      </w:r>
      <w:r w:rsidR="003538EB" w:rsidRPr="007A1890">
        <w:rPr>
          <w:szCs w:val="20"/>
        </w:rPr>
        <w:t>)</w:t>
      </w:r>
      <w:bookmarkEnd w:id="100"/>
      <w:r w:rsidR="00573482" w:rsidRPr="007A1890">
        <w:rPr>
          <w:szCs w:val="20"/>
        </w:rPr>
        <w:t>,</w:t>
      </w:r>
      <w:r w:rsidR="003538EB" w:rsidRPr="007A1890">
        <w:rPr>
          <w:szCs w:val="20"/>
        </w:rPr>
        <w:t xml:space="preserve"> </w:t>
      </w:r>
      <w:r w:rsidR="00573482" w:rsidRPr="007A1890">
        <w:rPr>
          <w:szCs w:val="20"/>
        </w:rPr>
        <w:t>o</w:t>
      </w:r>
      <w:r w:rsidR="003538EB" w:rsidRPr="007A1890">
        <w:rPr>
          <w:szCs w:val="20"/>
        </w:rPr>
        <w:t xml:space="preserve">ur goal is to learn a mapping </w:t>
      </w:r>
      <w:r w:rsidR="003538EB" w:rsidRPr="007A1890">
        <w:rPr>
          <w:i/>
          <w:iCs/>
          <w:szCs w:val="20"/>
        </w:rPr>
        <w:t>f</w:t>
      </w:r>
      <w:r w:rsidR="003538EB" w:rsidRPr="007A1890">
        <w:rPr>
          <w:szCs w:val="20"/>
        </w:rPr>
        <w:t xml:space="preserve"> such that</w:t>
      </w:r>
      <w:bookmarkStart w:id="101" w:name="OLE_LINK22"/>
      <w:bookmarkStart w:id="102" w:name="OLE_LINK23"/>
      <w:r w:rsidR="003538EB" w:rsidRPr="007A1890">
        <w:rPr>
          <w:szCs w:val="20"/>
        </w:rPr>
        <w:t xml:space="preserve"> </w:t>
      </w:r>
      <w:r w:rsidR="003538EB" w:rsidRPr="007A1890">
        <w:rPr>
          <w:i/>
          <w:iCs/>
          <w:szCs w:val="20"/>
        </w:rPr>
        <w:t>f</w:t>
      </w:r>
      <w:r w:rsidR="003538EB" w:rsidRPr="007A1890">
        <w:rPr>
          <w:szCs w:val="20"/>
        </w:rPr>
        <w:t>(</w:t>
      </w:r>
      <w:r w:rsidR="003538EB" w:rsidRPr="007A1890">
        <w:rPr>
          <w:i/>
          <w:iCs/>
          <w:szCs w:val="20"/>
        </w:rPr>
        <w:t>A</w:t>
      </w:r>
      <w:r w:rsidR="003538EB" w:rsidRPr="007A1890">
        <w:rPr>
          <w:szCs w:val="20"/>
        </w:rPr>
        <w:t xml:space="preserve">) = </w:t>
      </w:r>
      <w:r w:rsidR="003538EB" w:rsidRPr="007A1890">
        <w:rPr>
          <w:i/>
          <w:iCs/>
          <w:szCs w:val="20"/>
        </w:rPr>
        <w:t>P</w:t>
      </w:r>
      <w:bookmarkEnd w:id="101"/>
      <w:bookmarkEnd w:id="102"/>
      <w:r w:rsidR="003538EB" w:rsidRPr="007A1890">
        <w:rPr>
          <w:szCs w:val="20"/>
        </w:rPr>
        <w:t xml:space="preserve"> where </w:t>
      </w:r>
      <w:r w:rsidR="003538EB" w:rsidRPr="007A1890">
        <w:rPr>
          <w:i/>
          <w:iCs/>
          <w:szCs w:val="20"/>
        </w:rPr>
        <w:t>P</w:t>
      </w:r>
      <w:r w:rsidR="003538EB" w:rsidRPr="007A1890">
        <w:rPr>
          <w:szCs w:val="20"/>
        </w:rPr>
        <w:t xml:space="preserve"> = (</w:t>
      </w:r>
      <w:r w:rsidR="003538EB" w:rsidRPr="007A1890">
        <w:rPr>
          <w:i/>
          <w:iCs/>
          <w:szCs w:val="20"/>
        </w:rPr>
        <w:t>p</w:t>
      </w:r>
      <w:r w:rsidR="003538EB" w:rsidRPr="007A1890">
        <w:rPr>
          <w:i/>
          <w:iCs/>
          <w:szCs w:val="20"/>
          <w:vertAlign w:val="subscript"/>
        </w:rPr>
        <w:t>x</w:t>
      </w:r>
      <w:r w:rsidR="003538EB" w:rsidRPr="007A1890">
        <w:rPr>
          <w:szCs w:val="20"/>
        </w:rPr>
        <w:t>,</w:t>
      </w:r>
      <w:r w:rsidR="003538EB" w:rsidRPr="007A1890">
        <w:rPr>
          <w:i/>
          <w:iCs/>
          <w:szCs w:val="20"/>
        </w:rPr>
        <w:t xml:space="preserve"> p</w:t>
      </w:r>
      <w:r w:rsidR="003538EB" w:rsidRPr="007A1890">
        <w:rPr>
          <w:i/>
          <w:iCs/>
          <w:szCs w:val="20"/>
          <w:vertAlign w:val="subscript"/>
        </w:rPr>
        <w:t>y</w:t>
      </w:r>
      <w:r w:rsidR="003538EB" w:rsidRPr="007A1890">
        <w:rPr>
          <w:szCs w:val="20"/>
        </w:rPr>
        <w:t>,</w:t>
      </w:r>
      <w:r w:rsidR="003538EB" w:rsidRPr="007A1890">
        <w:rPr>
          <w:i/>
          <w:iCs/>
          <w:szCs w:val="20"/>
        </w:rPr>
        <w:t xml:space="preserve"> p</w:t>
      </w:r>
      <w:r w:rsidR="003538EB" w:rsidRPr="007A1890">
        <w:rPr>
          <w:i/>
          <w:iCs/>
          <w:szCs w:val="20"/>
          <w:vertAlign w:val="subscript"/>
        </w:rPr>
        <w:t>w</w:t>
      </w:r>
      <w:r w:rsidR="003538EB" w:rsidRPr="007A1890">
        <w:rPr>
          <w:szCs w:val="20"/>
        </w:rPr>
        <w:t xml:space="preserve">, </w:t>
      </w:r>
      <w:r w:rsidR="003538EB" w:rsidRPr="007A1890">
        <w:rPr>
          <w:i/>
          <w:iCs/>
          <w:szCs w:val="20"/>
        </w:rPr>
        <w:t>p</w:t>
      </w:r>
      <w:r w:rsidR="003538EB" w:rsidRPr="007A1890">
        <w:rPr>
          <w:szCs w:val="20"/>
          <w:vertAlign w:val="subscript"/>
        </w:rPr>
        <w:t>h</w:t>
      </w:r>
      <w:r w:rsidR="003538EB" w:rsidRPr="007A1890">
        <w:rPr>
          <w:szCs w:val="20"/>
        </w:rPr>
        <w:t xml:space="preserve">, </w:t>
      </w:r>
      <w:r w:rsidR="003538EB" w:rsidRPr="007A1890">
        <w:rPr>
          <w:i/>
          <w:iCs/>
          <w:szCs w:val="20"/>
        </w:rPr>
        <w:t>p</w:t>
      </w:r>
      <w:r w:rsidR="003538EB" w:rsidRPr="007A1890">
        <w:rPr>
          <w:szCs w:val="20"/>
          <w:vertAlign w:val="subscript"/>
        </w:rPr>
        <w:t>θ</w:t>
      </w:r>
      <w:r w:rsidR="003538EB" w:rsidRPr="007A1890">
        <w:rPr>
          <w:szCs w:val="20"/>
        </w:rPr>
        <w:t xml:space="preserve">) is the predicted bounding box and </w:t>
      </w:r>
      <w:r w:rsidR="003538EB" w:rsidRPr="007A1890">
        <w:rPr>
          <w:i/>
          <w:iCs/>
          <w:szCs w:val="20"/>
        </w:rPr>
        <w:t>P ≈ G</w:t>
      </w:r>
      <w:r w:rsidR="003538EB" w:rsidRPr="007A1890">
        <w:rPr>
          <w:szCs w:val="20"/>
        </w:rPr>
        <w:t>.</w:t>
      </w:r>
      <w:bookmarkEnd w:id="98"/>
      <w:bookmarkEnd w:id="99"/>
      <w:r w:rsidR="003538EB" w:rsidRPr="007A1890">
        <w:rPr>
          <w:szCs w:val="20"/>
        </w:rPr>
        <w:t xml:space="preserve"> The definition of the mapping relationship between</w:t>
      </w:r>
      <w:bookmarkStart w:id="103" w:name="_Hlk50389663"/>
      <w:bookmarkStart w:id="104" w:name="OLE_LINK201"/>
      <w:r w:rsidR="003538EB" w:rsidRPr="007A1890">
        <w:rPr>
          <w:szCs w:val="20"/>
        </w:rPr>
        <w:t xml:space="preserve"> </w:t>
      </w:r>
      <w:r w:rsidR="003538EB" w:rsidRPr="007A1890">
        <w:rPr>
          <w:i/>
          <w:iCs/>
          <w:szCs w:val="20"/>
        </w:rPr>
        <w:t>A</w:t>
      </w:r>
      <w:r w:rsidR="003538EB" w:rsidRPr="007A1890">
        <w:rPr>
          <w:szCs w:val="20"/>
        </w:rPr>
        <w:t xml:space="preserve"> and</w:t>
      </w:r>
      <w:bookmarkEnd w:id="103"/>
      <w:bookmarkEnd w:id="104"/>
      <w:r w:rsidR="003538EB" w:rsidRPr="007A1890">
        <w:rPr>
          <w:szCs w:val="20"/>
        </w:rPr>
        <w:t xml:space="preserve"> </w:t>
      </w:r>
      <w:r w:rsidR="003538EB" w:rsidRPr="007A1890">
        <w:rPr>
          <w:i/>
          <w:iCs/>
          <w:szCs w:val="20"/>
        </w:rPr>
        <w:t>P</w:t>
      </w:r>
      <w:r w:rsidR="003538EB" w:rsidRPr="007A1890">
        <w:rPr>
          <w:szCs w:val="20"/>
        </w:rPr>
        <w:t xml:space="preserve"> is expressed as:</w:t>
      </w:r>
    </w:p>
    <w:p w14:paraId="325B451B" w14:textId="568ED4D7" w:rsidR="00714F5D" w:rsidRPr="007A1890" w:rsidRDefault="00714F5D" w:rsidP="00714F5D">
      <w:pPr>
        <w:ind w:firstLineChars="200" w:firstLine="400"/>
        <w:jc w:val="right"/>
        <w:rPr>
          <w:rFonts w:ascii="Palatino Linotype" w:hAnsi="Palatino Linotype"/>
          <w:sz w:val="20"/>
        </w:rPr>
      </w:pPr>
      <w:r w:rsidRPr="007A1890">
        <w:rPr>
          <w:rFonts w:ascii="Palatino Linotype" w:hAnsi="Palatino Linotype"/>
          <w:position w:val="-78"/>
          <w:sz w:val="20"/>
        </w:rPr>
        <w:object w:dxaOrig="1800" w:dyaOrig="1660" w14:anchorId="5BE9C5EF">
          <v:shape id="_x0000_i1047" type="#_x0000_t75" style="width:91pt;height:84.35pt" o:ole="">
            <v:imagedata r:id="rId60" o:title=""/>
          </v:shape>
          <o:OLEObject Type="Embed" ProgID="Equation.DSMT4" ShapeID="_x0000_i1047" DrawAspect="Content" ObjectID="_1673042347" r:id="rId61"/>
        </w:object>
      </w:r>
      <w:r w:rsidR="004B55B8" w:rsidRPr="007A1890">
        <w:rPr>
          <w:rFonts w:ascii="Palatino Linotype" w:hAnsi="Palatino Linotype"/>
          <w:sz w:val="20"/>
        </w:rPr>
        <w:t xml:space="preserve">                                   </w:t>
      </w:r>
      <w:r w:rsidRPr="007A1890">
        <w:rPr>
          <w:rFonts w:ascii="Palatino Linotype" w:hAnsi="Palatino Linotype"/>
          <w:sz w:val="20"/>
        </w:rPr>
        <w:t xml:space="preserve"> (</w:t>
      </w:r>
      <w:r w:rsidR="008C5F93" w:rsidRPr="007A1890">
        <w:rPr>
          <w:rFonts w:ascii="Palatino Linotype" w:hAnsi="Palatino Linotype"/>
          <w:sz w:val="20"/>
        </w:rPr>
        <w:t>9</w:t>
      </w:r>
      <w:r w:rsidRPr="007A1890">
        <w:rPr>
          <w:rFonts w:ascii="Palatino Linotype" w:hAnsi="Palatino Linotype"/>
          <w:sz w:val="20"/>
        </w:rPr>
        <w:t>)</w:t>
      </w:r>
    </w:p>
    <w:p w14:paraId="67459D75" w14:textId="102EF853" w:rsidR="00714F5D" w:rsidRPr="007A1890" w:rsidRDefault="00C21674" w:rsidP="002C067A">
      <w:pPr>
        <w:pStyle w:val="MDPI31text"/>
        <w:rPr>
          <w:szCs w:val="20"/>
        </w:rPr>
      </w:pPr>
      <w:r w:rsidRPr="007A1890">
        <w:rPr>
          <w:szCs w:val="20"/>
        </w:rPr>
        <w:t>Here,</w:t>
      </w:r>
      <w:r w:rsidR="007747E9" w:rsidRPr="007A1890">
        <w:rPr>
          <w:position w:val="-12"/>
          <w:szCs w:val="20"/>
        </w:rPr>
        <w:object w:dxaOrig="560" w:dyaOrig="340" w14:anchorId="67636DE5">
          <v:shape id="_x0000_i1048" type="#_x0000_t75" style="width:30.05pt;height:19pt" o:ole="">
            <v:imagedata r:id="rId62" o:title=""/>
          </v:shape>
          <o:OLEObject Type="Embed" ProgID="Equation.DSMT4" ShapeID="_x0000_i1048" DrawAspect="Content" ObjectID="_1673042348" r:id="rId63"/>
        </w:object>
      </w:r>
      <w:r w:rsidR="00714F5D" w:rsidRPr="007A1890">
        <w:rPr>
          <w:szCs w:val="20"/>
        </w:rPr>
        <w:t>and</w:t>
      </w:r>
      <w:r w:rsidR="007747E9" w:rsidRPr="007A1890">
        <w:rPr>
          <w:position w:val="-14"/>
          <w:szCs w:val="20"/>
        </w:rPr>
        <w:object w:dxaOrig="560" w:dyaOrig="360" w14:anchorId="6C7BCC1F">
          <v:shape id="_x0000_i1049" type="#_x0000_t75" style="width:30.05pt;height:19pt" o:ole="">
            <v:imagedata r:id="rId64" o:title=""/>
          </v:shape>
          <o:OLEObject Type="Embed" ProgID="Equation.DSMT4" ShapeID="_x0000_i1049" DrawAspect="Content" ObjectID="_1673042349" r:id="rId65"/>
        </w:object>
      </w:r>
      <w:r w:rsidR="00714F5D" w:rsidRPr="007A1890">
        <w:rPr>
          <w:szCs w:val="20"/>
        </w:rPr>
        <w:t xml:space="preserve">denote </w:t>
      </w:r>
      <w:r w:rsidR="00EB3A70" w:rsidRPr="007A1890">
        <w:rPr>
          <w:szCs w:val="20"/>
        </w:rPr>
        <w:t xml:space="preserve">the </w:t>
      </w:r>
      <w:r w:rsidR="00714F5D" w:rsidRPr="007A1890">
        <w:rPr>
          <w:szCs w:val="20"/>
        </w:rPr>
        <w:t xml:space="preserve">scale-invariant transformation of </w:t>
      </w:r>
      <w:r w:rsidR="005D5BDD" w:rsidRPr="007A1890">
        <w:rPr>
          <w:szCs w:val="20"/>
        </w:rPr>
        <w:t xml:space="preserve">the </w:t>
      </w:r>
      <w:r w:rsidR="00714F5D" w:rsidRPr="007A1890">
        <w:rPr>
          <w:szCs w:val="20"/>
        </w:rPr>
        <w:t xml:space="preserve">two centers between </w:t>
      </w:r>
      <w:r w:rsidR="00714F5D" w:rsidRPr="007A1890">
        <w:rPr>
          <w:i/>
          <w:iCs/>
          <w:szCs w:val="20"/>
        </w:rPr>
        <w:t>A</w:t>
      </w:r>
      <w:r w:rsidR="00714F5D" w:rsidRPr="007A1890">
        <w:rPr>
          <w:szCs w:val="20"/>
        </w:rPr>
        <w:t xml:space="preserve"> and </w:t>
      </w:r>
      <w:r w:rsidR="00714F5D" w:rsidRPr="007A1890">
        <w:rPr>
          <w:i/>
          <w:iCs/>
          <w:szCs w:val="20"/>
        </w:rPr>
        <w:t>P</w:t>
      </w:r>
      <w:r w:rsidR="00714F5D" w:rsidRPr="007A1890">
        <w:rPr>
          <w:szCs w:val="20"/>
        </w:rPr>
        <w:t>.</w:t>
      </w:r>
      <w:r w:rsidR="007747E9" w:rsidRPr="007A1890">
        <w:rPr>
          <w:position w:val="-12"/>
          <w:szCs w:val="20"/>
        </w:rPr>
        <w:object w:dxaOrig="560" w:dyaOrig="340" w14:anchorId="6452AA9C">
          <v:shape id="_x0000_i1050" type="#_x0000_t75" style="width:30.05pt;height:19pt" o:ole="">
            <v:imagedata r:id="rId66" o:title=""/>
          </v:shape>
          <o:OLEObject Type="Embed" ProgID="Equation.DSMT4" ShapeID="_x0000_i1050" DrawAspect="Content" ObjectID="_1673042350" r:id="rId67"/>
        </w:object>
      </w:r>
      <w:r w:rsidR="00714F5D" w:rsidRPr="007A1890">
        <w:rPr>
          <w:szCs w:val="20"/>
        </w:rPr>
        <w:t>represents angle-invariant transformation and</w:t>
      </w:r>
      <w:bookmarkStart w:id="105" w:name="_Hlk50390621"/>
      <w:bookmarkStart w:id="106" w:name="OLE_LINK208"/>
      <w:r w:rsidR="007747E9" w:rsidRPr="007A1890">
        <w:rPr>
          <w:position w:val="-12"/>
          <w:szCs w:val="20"/>
        </w:rPr>
        <w:object w:dxaOrig="580" w:dyaOrig="340" w14:anchorId="52680B7F">
          <v:shape id="_x0000_i1051" type="#_x0000_t75" style="width:30.05pt;height:19pt" o:ole="">
            <v:imagedata r:id="rId68" o:title=""/>
          </v:shape>
          <o:OLEObject Type="Embed" ProgID="Equation.DSMT4" ShapeID="_x0000_i1051" DrawAspect="Content" ObjectID="_1673042351" r:id="rId69"/>
        </w:object>
      </w:r>
      <w:r w:rsidR="00714F5D" w:rsidRPr="007A1890">
        <w:rPr>
          <w:szCs w:val="20"/>
        </w:rPr>
        <w:t xml:space="preserve">, </w:t>
      </w:r>
      <w:r w:rsidR="007747E9" w:rsidRPr="007A1890">
        <w:rPr>
          <w:position w:val="-12"/>
          <w:szCs w:val="20"/>
        </w:rPr>
        <w:object w:dxaOrig="540" w:dyaOrig="340" w14:anchorId="7C8DE565">
          <v:shape id="_x0000_i1052" type="#_x0000_t75" style="width:30.05pt;height:19pt" o:ole="">
            <v:imagedata r:id="rId70" o:title=""/>
          </v:shape>
          <o:OLEObject Type="Embed" ProgID="Equation.DSMT4" ShapeID="_x0000_i1052" DrawAspect="Content" ObjectID="_1673042352" r:id="rId71"/>
        </w:object>
      </w:r>
      <w:bookmarkEnd w:id="105"/>
      <w:bookmarkEnd w:id="106"/>
      <w:r w:rsidR="00714F5D" w:rsidRPr="007A1890">
        <w:rPr>
          <w:szCs w:val="20"/>
        </w:rPr>
        <w:t xml:space="preserve"> characterize the exponential scale transformation of width and he</w:t>
      </w:r>
      <w:r w:rsidR="0047602B" w:rsidRPr="007A1890">
        <w:rPr>
          <w:szCs w:val="20"/>
        </w:rPr>
        <w:t>ight respectively.</w:t>
      </w:r>
    </w:p>
    <w:p w14:paraId="74B69021" w14:textId="2747B194" w:rsidR="00714F5D" w:rsidRPr="007A1890" w:rsidRDefault="00714F5D" w:rsidP="00714F5D">
      <w:pPr>
        <w:pStyle w:val="MDPI31text"/>
      </w:pPr>
      <w:r w:rsidRPr="007A1890">
        <w:t xml:space="preserve">The goal of inclined bounding box regression is to train a set of parameters </w:t>
      </w:r>
      <w:r w:rsidRPr="007A1890">
        <w:rPr>
          <w:i/>
          <w:iCs/>
        </w:rPr>
        <w:t>W</w:t>
      </w:r>
      <w:r w:rsidRPr="007A1890">
        <w:rPr>
          <w:szCs w:val="20"/>
        </w:rPr>
        <w:t xml:space="preserve"> </w:t>
      </w:r>
      <w:r w:rsidRPr="007A1890">
        <w:t xml:space="preserve">to make </w:t>
      </w:r>
      <w:r w:rsidRPr="007A1890">
        <w:rPr>
          <w:i/>
          <w:iCs/>
        </w:rPr>
        <w:t>Y</w:t>
      </w:r>
      <w:r w:rsidRPr="007A1890">
        <w:t>=</w:t>
      </w:r>
      <w:r w:rsidRPr="007A1890">
        <w:rPr>
          <w:i/>
          <w:iCs/>
        </w:rPr>
        <w:t>WX</w:t>
      </w:r>
      <w:r w:rsidRPr="007A1890">
        <w:t xml:space="preserve">. During the training process, the input </w:t>
      </w:r>
      <w:r w:rsidRPr="007A1890">
        <w:rPr>
          <w:i/>
          <w:iCs/>
        </w:rPr>
        <w:t>X</w:t>
      </w:r>
      <w:r w:rsidRPr="007A1890">
        <w:t xml:space="preserve"> is the feature map of each anchor box instead of </w:t>
      </w:r>
      <w:r w:rsidRPr="007A1890">
        <w:rPr>
          <w:szCs w:val="20"/>
        </w:rPr>
        <w:t>(</w:t>
      </w:r>
      <w:r w:rsidRPr="007A1890">
        <w:rPr>
          <w:i/>
          <w:iCs/>
          <w:szCs w:val="20"/>
        </w:rPr>
        <w:t>a</w:t>
      </w:r>
      <w:r w:rsidRPr="007A1890">
        <w:rPr>
          <w:i/>
          <w:iCs/>
          <w:szCs w:val="20"/>
          <w:vertAlign w:val="subscript"/>
        </w:rPr>
        <w:t>x</w:t>
      </w:r>
      <w:r w:rsidRPr="007A1890">
        <w:rPr>
          <w:szCs w:val="20"/>
        </w:rPr>
        <w:t xml:space="preserve">, </w:t>
      </w:r>
      <w:r w:rsidRPr="007A1890">
        <w:rPr>
          <w:i/>
          <w:iCs/>
          <w:szCs w:val="20"/>
        </w:rPr>
        <w:t>a</w:t>
      </w:r>
      <w:r w:rsidRPr="007A1890">
        <w:rPr>
          <w:i/>
          <w:iCs/>
          <w:szCs w:val="20"/>
          <w:vertAlign w:val="subscript"/>
        </w:rPr>
        <w:t>y</w:t>
      </w:r>
      <w:r w:rsidRPr="007A1890">
        <w:rPr>
          <w:szCs w:val="20"/>
        </w:rPr>
        <w:t xml:space="preserve">, </w:t>
      </w:r>
      <w:r w:rsidRPr="007A1890">
        <w:rPr>
          <w:i/>
          <w:iCs/>
          <w:szCs w:val="20"/>
        </w:rPr>
        <w:t>a</w:t>
      </w:r>
      <w:r w:rsidRPr="007A1890">
        <w:rPr>
          <w:i/>
          <w:iCs/>
          <w:szCs w:val="20"/>
          <w:vertAlign w:val="subscript"/>
        </w:rPr>
        <w:t>w</w:t>
      </w:r>
      <w:r w:rsidRPr="007A1890">
        <w:rPr>
          <w:szCs w:val="20"/>
        </w:rPr>
        <w:t xml:space="preserve">, </w:t>
      </w:r>
      <w:r w:rsidRPr="007A1890">
        <w:rPr>
          <w:i/>
          <w:iCs/>
          <w:szCs w:val="20"/>
        </w:rPr>
        <w:t>a</w:t>
      </w:r>
      <w:r w:rsidRPr="007A1890">
        <w:rPr>
          <w:i/>
          <w:iCs/>
          <w:szCs w:val="20"/>
          <w:vertAlign w:val="subscript"/>
        </w:rPr>
        <w:t>h</w:t>
      </w:r>
      <w:r w:rsidRPr="007A1890">
        <w:rPr>
          <w:szCs w:val="20"/>
        </w:rPr>
        <w:t xml:space="preserve">, </w:t>
      </w:r>
      <w:r w:rsidRPr="007A1890">
        <w:rPr>
          <w:i/>
          <w:iCs/>
          <w:szCs w:val="20"/>
        </w:rPr>
        <w:t>a</w:t>
      </w:r>
      <w:r w:rsidRPr="007A1890">
        <w:rPr>
          <w:i/>
          <w:iCs/>
          <w:szCs w:val="20"/>
          <w:vertAlign w:val="subscript"/>
        </w:rPr>
        <w:t>θ</w:t>
      </w:r>
      <w:r w:rsidRPr="007A1890">
        <w:rPr>
          <w:szCs w:val="20"/>
        </w:rPr>
        <w:t>)</w:t>
      </w:r>
      <w:r w:rsidRPr="007A1890">
        <w:t>, the feature map is represented by</w:t>
      </w:r>
      <w:r w:rsidR="00180CD6" w:rsidRPr="007A1890">
        <w:rPr>
          <w:position w:val="-10"/>
        </w:rPr>
        <w:object w:dxaOrig="499" w:dyaOrig="300" w14:anchorId="26083EAB">
          <v:shape id="_x0000_i1053" type="#_x0000_t75" style="width:25.2pt;height:15.45pt" o:ole="">
            <v:imagedata r:id="rId72" o:title=""/>
          </v:shape>
          <o:OLEObject Type="Embed" ProgID="Equation.DSMT4" ShapeID="_x0000_i1053" DrawAspect="Content" ObjectID="_1673042353" r:id="rId73"/>
        </w:object>
      </w:r>
      <w:r w:rsidRPr="007A1890">
        <w:t xml:space="preserve">, </w:t>
      </w:r>
      <w:bookmarkStart w:id="107" w:name="OLE_LINK115"/>
      <w:bookmarkStart w:id="108" w:name="OLE_LINK116"/>
      <w:bookmarkStart w:id="109" w:name="OLE_LINK117"/>
      <w:r w:rsidRPr="007A1890">
        <w:t xml:space="preserve">and </w:t>
      </w:r>
      <w:r w:rsidRPr="007A1890">
        <w:rPr>
          <w:i/>
          <w:iCs/>
        </w:rPr>
        <w:t>Y</w:t>
      </w:r>
      <w:r w:rsidRPr="007A1890">
        <w:t xml:space="preserve"> is calculated by the ground truth </w:t>
      </w:r>
      <w:r w:rsidRPr="007A1890">
        <w:rPr>
          <w:i/>
          <w:iCs/>
        </w:rPr>
        <w:t>G</w:t>
      </w:r>
      <w:r w:rsidRPr="007A1890">
        <w:rPr>
          <w:szCs w:val="20"/>
        </w:rPr>
        <w:t xml:space="preserve"> </w:t>
      </w:r>
      <w:r w:rsidRPr="007A1890">
        <w:t xml:space="preserve">and the </w:t>
      </w:r>
      <w:r w:rsidRPr="007A1890">
        <w:rPr>
          <w:szCs w:val="20"/>
        </w:rPr>
        <w:t>rotation anchor</w:t>
      </w:r>
      <w:r w:rsidRPr="007A1890">
        <w:t xml:space="preserve"> region </w:t>
      </w:r>
      <w:r w:rsidRPr="007A1890">
        <w:rPr>
          <w:i/>
          <w:iCs/>
        </w:rPr>
        <w:t>A</w:t>
      </w:r>
      <w:r w:rsidRPr="007A1890">
        <w:rPr>
          <w:szCs w:val="20"/>
        </w:rPr>
        <w:t xml:space="preserve"> </w:t>
      </w:r>
      <w:r w:rsidRPr="007A1890">
        <w:t>to obtain the translation and zoom</w:t>
      </w:r>
      <w:bookmarkEnd w:id="107"/>
      <w:bookmarkEnd w:id="108"/>
      <w:bookmarkEnd w:id="109"/>
      <w:r w:rsidRPr="007A1890">
        <w:t>, expressed by</w:t>
      </w:r>
      <w:bookmarkStart w:id="110" w:name="OLE_LINK120"/>
      <w:r w:rsidR="005065AA" w:rsidRPr="007A1890">
        <w:rPr>
          <w:position w:val="-12"/>
          <w:szCs w:val="20"/>
        </w:rPr>
        <w:object w:dxaOrig="200" w:dyaOrig="340" w14:anchorId="07132ACA">
          <v:shape id="_x0000_i1054" type="#_x0000_t75" style="width:12.35pt;height:19pt" o:ole="">
            <v:imagedata r:id="rId74" o:title=""/>
          </v:shape>
          <o:OLEObject Type="Embed" ProgID="Equation.DSMT4" ShapeID="_x0000_i1054" DrawAspect="Content" ObjectID="_1673042354" r:id="rId75"/>
        </w:object>
      </w:r>
      <w:r w:rsidRPr="007A1890">
        <w:rPr>
          <w:szCs w:val="20"/>
        </w:rPr>
        <w:t>where</w:t>
      </w:r>
      <w:r w:rsidR="006C19A2" w:rsidRPr="007A1890">
        <w:rPr>
          <w:szCs w:val="20"/>
        </w:rPr>
        <w:t xml:space="preserve"> </w:t>
      </w:r>
      <w:r w:rsidR="005065AA" w:rsidRPr="007A1890">
        <w:rPr>
          <w:position w:val="-4"/>
          <w:szCs w:val="20"/>
        </w:rPr>
        <w:object w:dxaOrig="160" w:dyaOrig="200" w14:anchorId="055D4C52">
          <v:shape id="_x0000_i1055" type="#_x0000_t75" style="width:5.3pt;height:12.35pt" o:ole="">
            <v:imagedata r:id="rId76" o:title=""/>
          </v:shape>
          <o:OLEObject Type="Embed" ProgID="Equation.DSMT4" ShapeID="_x0000_i1055" DrawAspect="Content" ObjectID="_1673042355" r:id="rId77"/>
        </w:object>
      </w:r>
      <w:r w:rsidR="006C19A2" w:rsidRPr="007A1890">
        <w:rPr>
          <w:szCs w:val="20"/>
        </w:rPr>
        <w:t xml:space="preserve"> </w:t>
      </w:r>
      <w:r w:rsidRPr="007A1890">
        <w:rPr>
          <w:szCs w:val="20"/>
        </w:rPr>
        <w:t>is one of</w:t>
      </w:r>
      <w:bookmarkEnd w:id="110"/>
      <w:r w:rsidRPr="007A1890">
        <w:rPr>
          <w:szCs w:val="20"/>
        </w:rPr>
        <w:t xml:space="preserve"> (</w:t>
      </w:r>
      <w:r w:rsidRPr="007A1890">
        <w:rPr>
          <w:i/>
          <w:iCs/>
          <w:szCs w:val="20"/>
        </w:rPr>
        <w:t>x</w:t>
      </w:r>
      <w:r w:rsidRPr="007A1890">
        <w:rPr>
          <w:szCs w:val="20"/>
        </w:rPr>
        <w:t xml:space="preserve">, </w:t>
      </w:r>
      <w:r w:rsidRPr="007A1890">
        <w:rPr>
          <w:i/>
          <w:iCs/>
          <w:szCs w:val="20"/>
        </w:rPr>
        <w:t>y</w:t>
      </w:r>
      <w:r w:rsidRPr="007A1890">
        <w:rPr>
          <w:szCs w:val="20"/>
        </w:rPr>
        <w:t xml:space="preserve">, </w:t>
      </w:r>
      <w:r w:rsidRPr="007A1890">
        <w:rPr>
          <w:i/>
          <w:iCs/>
          <w:szCs w:val="20"/>
        </w:rPr>
        <w:t>w</w:t>
      </w:r>
      <w:r w:rsidRPr="007A1890">
        <w:rPr>
          <w:szCs w:val="20"/>
        </w:rPr>
        <w:t xml:space="preserve">, </w:t>
      </w:r>
      <w:r w:rsidRPr="007A1890">
        <w:rPr>
          <w:i/>
          <w:iCs/>
          <w:szCs w:val="20"/>
        </w:rPr>
        <w:t>h</w:t>
      </w:r>
      <w:r w:rsidRPr="007A1890">
        <w:rPr>
          <w:szCs w:val="20"/>
        </w:rPr>
        <w:t xml:space="preserve">, </w:t>
      </w:r>
      <w:r w:rsidRPr="007A1890">
        <w:rPr>
          <w:i/>
          <w:iCs/>
          <w:szCs w:val="20"/>
        </w:rPr>
        <w:t>θ</w:t>
      </w:r>
      <w:r w:rsidRPr="007A1890">
        <w:rPr>
          <w:szCs w:val="20"/>
        </w:rPr>
        <w:t xml:space="preserve">) </w:t>
      </w:r>
      <w:r w:rsidRPr="007A1890">
        <w:t>as:</w:t>
      </w:r>
    </w:p>
    <w:p w14:paraId="26F4F8A9" w14:textId="00746CB0" w:rsidR="00A418A0" w:rsidRPr="007A1890" w:rsidRDefault="00A418A0" w:rsidP="00A418A0">
      <w:pPr>
        <w:jc w:val="right"/>
        <w:rPr>
          <w:rFonts w:ascii="Palatino Linotype" w:hAnsi="Palatino Linotype"/>
          <w:sz w:val="20"/>
        </w:rPr>
      </w:pPr>
      <w:r w:rsidRPr="007A1890">
        <w:rPr>
          <w:rFonts w:ascii="Palatino Linotype" w:hAnsi="Palatino Linotype"/>
          <w:position w:val="-78"/>
          <w:sz w:val="20"/>
        </w:rPr>
        <w:object w:dxaOrig="1579" w:dyaOrig="1660" w14:anchorId="2185D97B">
          <v:shape id="_x0000_i1056" type="#_x0000_t75" style="width:77.3pt;height:84.35pt" o:ole="">
            <v:imagedata r:id="rId78" o:title=""/>
          </v:shape>
          <o:OLEObject Type="Embed" ProgID="Equation.DSMT4" ShapeID="_x0000_i1056" DrawAspect="Content" ObjectID="_1673042356" r:id="rId79"/>
        </w:object>
      </w:r>
      <w:r w:rsidR="004B55B8" w:rsidRPr="007A1890">
        <w:rPr>
          <w:rFonts w:ascii="Palatino Linotype" w:hAnsi="Palatino Linotype"/>
          <w:sz w:val="20"/>
        </w:rPr>
        <w:t xml:space="preserve">           </w:t>
      </w:r>
      <w:r w:rsidR="002A035A" w:rsidRPr="007A1890">
        <w:rPr>
          <w:rFonts w:ascii="Palatino Linotype" w:hAnsi="Palatino Linotype"/>
          <w:sz w:val="20"/>
        </w:rPr>
        <w:t xml:space="preserve"> </w:t>
      </w:r>
      <w:r w:rsidR="004B55B8" w:rsidRPr="007A1890">
        <w:rPr>
          <w:rFonts w:ascii="Palatino Linotype" w:hAnsi="Palatino Linotype"/>
          <w:sz w:val="20"/>
        </w:rPr>
        <w:t xml:space="preserve"> </w:t>
      </w:r>
      <w:r w:rsidR="001C118A" w:rsidRPr="007A1890">
        <w:rPr>
          <w:rFonts w:ascii="Palatino Linotype" w:hAnsi="Palatino Linotype"/>
          <w:sz w:val="20"/>
        </w:rPr>
        <w:t xml:space="preserve">  </w:t>
      </w:r>
      <w:r w:rsidR="004B55B8" w:rsidRPr="007A1890">
        <w:rPr>
          <w:rFonts w:ascii="Palatino Linotype" w:hAnsi="Palatino Linotype"/>
          <w:sz w:val="20"/>
        </w:rPr>
        <w:t xml:space="preserve">                       </w:t>
      </w:r>
      <w:r w:rsidRPr="007A1890">
        <w:rPr>
          <w:rFonts w:ascii="Palatino Linotype" w:hAnsi="Palatino Linotype"/>
          <w:sz w:val="20"/>
        </w:rPr>
        <w:t xml:space="preserve"> (</w:t>
      </w:r>
      <w:r w:rsidR="008C5F93" w:rsidRPr="007A1890">
        <w:rPr>
          <w:rFonts w:ascii="Palatino Linotype" w:hAnsi="Palatino Linotype"/>
          <w:sz w:val="20"/>
        </w:rPr>
        <w:t>10</w:t>
      </w:r>
      <w:r w:rsidRPr="007A1890">
        <w:rPr>
          <w:rFonts w:ascii="Palatino Linotype" w:hAnsi="Palatino Linotype"/>
          <w:sz w:val="20"/>
        </w:rPr>
        <w:t>)</w:t>
      </w:r>
    </w:p>
    <w:p w14:paraId="058149A6" w14:textId="2601767C" w:rsidR="00665D55" w:rsidRPr="007A1890" w:rsidRDefault="00665D55" w:rsidP="0065461A">
      <w:pPr>
        <w:pStyle w:val="MDPI31text"/>
        <w:ind w:firstLine="0"/>
      </w:pPr>
      <w:bookmarkStart w:id="111" w:name="OLE_LINK149"/>
      <w:bookmarkStart w:id="112" w:name="OLE_LINK228"/>
      <w:r w:rsidRPr="007A1890">
        <w:t>Through iterative training</w:t>
      </w:r>
      <w:bookmarkStart w:id="113" w:name="_Hlk50392866"/>
      <w:r w:rsidRPr="007A1890">
        <w:t>,</w:t>
      </w:r>
      <w:bookmarkEnd w:id="113"/>
      <w:r w:rsidRPr="007A1890">
        <w:t xml:space="preserve"> </w:t>
      </w:r>
      <w:r w:rsidRPr="007A1890">
        <w:rPr>
          <w:i/>
          <w:iCs/>
        </w:rPr>
        <w:t>W</w:t>
      </w:r>
      <w:r w:rsidRPr="007A1890">
        <w:t xml:space="preserve"> makes the</w:t>
      </w:r>
      <w:r w:rsidR="005858DC" w:rsidRPr="007A1890">
        <w:rPr>
          <w:position w:val="-10"/>
        </w:rPr>
        <w:object w:dxaOrig="960" w:dyaOrig="300" w14:anchorId="0440D14C">
          <v:shape id="_x0000_i1057" type="#_x0000_t75" style="width:48.15pt;height:15.45pt" o:ole="">
            <v:imagedata r:id="rId80" o:title=""/>
          </v:shape>
          <o:OLEObject Type="Embed" ProgID="Equation.DSMT4" ShapeID="_x0000_i1057" DrawAspect="Content" ObjectID="_1673042357" r:id="rId81"/>
        </w:object>
      </w:r>
      <w:r w:rsidRPr="007A1890">
        <w:t xml:space="preserve">with </w:t>
      </w:r>
      <w:bookmarkStart w:id="114" w:name="_Hlk60923615"/>
      <w:r w:rsidRPr="007A1890">
        <w:t>our loss function acquired as:</w:t>
      </w:r>
      <w:bookmarkEnd w:id="111"/>
    </w:p>
    <w:bookmarkStart w:id="115" w:name="_Hlk60923727"/>
    <w:bookmarkEnd w:id="112"/>
    <w:p w14:paraId="112BD67D" w14:textId="0826AFE5" w:rsidR="000170F2" w:rsidRPr="007A1890" w:rsidRDefault="000170F2" w:rsidP="000170F2">
      <w:pPr>
        <w:jc w:val="right"/>
        <w:rPr>
          <w:rStyle w:val="Emphasis"/>
          <w:rFonts w:ascii="Palatino Linotype" w:hAnsi="Palatino Linotype"/>
          <w:i w:val="0"/>
          <w:iCs w:val="0"/>
          <w:sz w:val="20"/>
          <w:shd w:val="clear" w:color="auto" w:fill="FDFDFD"/>
        </w:rPr>
      </w:pPr>
      <w:r w:rsidRPr="007A1890">
        <w:rPr>
          <w:rFonts w:ascii="Palatino Linotype" w:hAnsi="Palatino Linotype"/>
          <w:position w:val="-28"/>
          <w:sz w:val="20"/>
        </w:rPr>
        <w:object w:dxaOrig="3920" w:dyaOrig="639" w14:anchorId="3FA3FCF3">
          <v:shape id="_x0000_i1058" type="#_x0000_t75" style="width:197pt;height:30.05pt" o:ole="">
            <v:imagedata r:id="rId82" o:title=""/>
          </v:shape>
          <o:OLEObject Type="Embed" ProgID="Equation.DSMT4" ShapeID="_x0000_i1058" DrawAspect="Content" ObjectID="_1673042358" r:id="rId83"/>
        </w:object>
      </w:r>
      <w:bookmarkEnd w:id="114"/>
      <w:bookmarkEnd w:id="115"/>
      <w:r w:rsidR="004B55B8" w:rsidRPr="007A1890">
        <w:rPr>
          <w:rFonts w:ascii="Palatino Linotype" w:hAnsi="Palatino Linotype"/>
          <w:sz w:val="20"/>
        </w:rPr>
        <w:t xml:space="preserve">                        </w:t>
      </w:r>
      <w:r w:rsidRPr="007A1890">
        <w:rPr>
          <w:rFonts w:ascii="Palatino Linotype" w:hAnsi="Palatino Linotype"/>
          <w:sz w:val="20"/>
        </w:rPr>
        <w:t xml:space="preserve"> (</w:t>
      </w:r>
      <w:r w:rsidR="008C5F93" w:rsidRPr="007A1890">
        <w:rPr>
          <w:rFonts w:ascii="Palatino Linotype" w:hAnsi="Palatino Linotype"/>
          <w:sz w:val="20"/>
        </w:rPr>
        <w:t>11</w:t>
      </w:r>
      <w:r w:rsidRPr="007A1890">
        <w:rPr>
          <w:rFonts w:ascii="Palatino Linotype" w:hAnsi="Palatino Linotype"/>
          <w:sz w:val="20"/>
        </w:rPr>
        <w:t>)</w:t>
      </w:r>
    </w:p>
    <w:p w14:paraId="12B5D871" w14:textId="77777777" w:rsidR="00AC7AB0" w:rsidRPr="007A1890" w:rsidRDefault="00AC0BEC" w:rsidP="002C067A">
      <w:pPr>
        <w:pStyle w:val="MDPI31text"/>
        <w:spacing w:after="240"/>
        <w:ind w:firstLine="0"/>
        <w:rPr>
          <w:szCs w:val="20"/>
        </w:rPr>
      </w:pPr>
      <w:r w:rsidRPr="007A1890">
        <w:rPr>
          <w:szCs w:val="20"/>
        </w:rPr>
        <w:t>Here</w:t>
      </w:r>
      <w:r w:rsidR="003B5E54" w:rsidRPr="007A1890">
        <w:rPr>
          <w:szCs w:val="20"/>
        </w:rPr>
        <w:t xml:space="preserve"> </w:t>
      </w:r>
      <w:r w:rsidR="003B5E54" w:rsidRPr="007A1890">
        <w:rPr>
          <w:position w:val="-12"/>
        </w:rPr>
        <w:object w:dxaOrig="440" w:dyaOrig="340" w14:anchorId="36757CD0">
          <v:shape id="_x0000_i1059" type="#_x0000_t75" style="width:20.75pt;height:17.25pt" o:ole="">
            <v:imagedata r:id="rId42" o:title=""/>
          </v:shape>
          <o:OLEObject Type="Embed" ProgID="Equation.DSMT4" ShapeID="_x0000_i1059" DrawAspect="Content" ObjectID="_1673042359" r:id="rId84"/>
        </w:object>
      </w:r>
      <w:r w:rsidR="00CB41E4" w:rsidRPr="007A1890">
        <w:rPr>
          <w:szCs w:val="20"/>
        </w:rPr>
        <w:t xml:space="preserve"> </w:t>
      </w:r>
      <w:r w:rsidRPr="007A1890">
        <w:rPr>
          <w:szCs w:val="20"/>
        </w:rPr>
        <w:t>refer</w:t>
      </w:r>
      <w:r w:rsidR="00D54B04" w:rsidRPr="007A1890">
        <w:rPr>
          <w:szCs w:val="20"/>
        </w:rPr>
        <w:t>s</w:t>
      </w:r>
      <w:r w:rsidRPr="007A1890">
        <w:rPr>
          <w:szCs w:val="20"/>
        </w:rPr>
        <w:t xml:space="preserve"> to</w:t>
      </w:r>
      <w:r w:rsidR="00CB41E4" w:rsidRPr="007A1890">
        <w:rPr>
          <w:szCs w:val="20"/>
        </w:rPr>
        <w:t xml:space="preserve"> balancing parameters with the value set to 1. </w:t>
      </w:r>
      <w:r w:rsidR="00CB41E4" w:rsidRPr="007A1890">
        <w:rPr>
          <w:i/>
          <w:iCs/>
          <w:szCs w:val="20"/>
        </w:rPr>
        <w:t>w</w:t>
      </w:r>
      <w:r w:rsidR="00CB41E4" w:rsidRPr="007A1890">
        <w:rPr>
          <w:szCs w:val="20"/>
          <w:vertAlign w:val="subscript"/>
        </w:rPr>
        <w:t>i</w:t>
      </w:r>
      <w:r w:rsidR="00CB41E4" w:rsidRPr="007A1890">
        <w:rPr>
          <w:szCs w:val="20"/>
        </w:rPr>
        <w:t xml:space="preserve"> and </w:t>
      </w:r>
      <w:r w:rsidR="00CB41E4" w:rsidRPr="007A1890">
        <w:rPr>
          <w:i/>
          <w:iCs/>
          <w:szCs w:val="20"/>
        </w:rPr>
        <w:t>h</w:t>
      </w:r>
      <w:r w:rsidR="00CB41E4" w:rsidRPr="007A1890">
        <w:rPr>
          <w:szCs w:val="20"/>
          <w:vertAlign w:val="subscript"/>
        </w:rPr>
        <w:t>i</w:t>
      </w:r>
      <w:r w:rsidR="00CB41E4" w:rsidRPr="007A1890">
        <w:rPr>
          <w:szCs w:val="20"/>
        </w:rPr>
        <w:t xml:space="preserve"> in (2–</w:t>
      </w:r>
      <w:r w:rsidR="00CB41E4" w:rsidRPr="007A1890">
        <w:rPr>
          <w:i/>
          <w:iCs/>
          <w:szCs w:val="20"/>
        </w:rPr>
        <w:t>h</w:t>
      </w:r>
      <w:r w:rsidR="00CB41E4" w:rsidRPr="007A1890">
        <w:rPr>
          <w:szCs w:val="20"/>
          <w:vertAlign w:val="subscript"/>
        </w:rPr>
        <w:t>i</w:t>
      </w:r>
      <w:r w:rsidR="00CB41E4" w:rsidRPr="007A1890">
        <w:rPr>
          <w:szCs w:val="20"/>
        </w:rPr>
        <w:t>×</w:t>
      </w:r>
      <w:r w:rsidR="00CB41E4" w:rsidRPr="007A1890">
        <w:rPr>
          <w:i/>
          <w:iCs/>
          <w:szCs w:val="20"/>
        </w:rPr>
        <w:t>w</w:t>
      </w:r>
      <w:r w:rsidR="00CB41E4" w:rsidRPr="007A1890">
        <w:rPr>
          <w:szCs w:val="20"/>
          <w:vertAlign w:val="subscript"/>
        </w:rPr>
        <w:t>i</w:t>
      </w:r>
      <w:r w:rsidR="00CB41E4" w:rsidRPr="007A1890">
        <w:rPr>
          <w:szCs w:val="20"/>
        </w:rPr>
        <w:t xml:space="preserve">) are the width and height of the ground truth, respectively. The role of </w:t>
      </w:r>
      <w:r w:rsidR="00DA18D1" w:rsidRPr="007A1890">
        <w:rPr>
          <w:szCs w:val="20"/>
        </w:rPr>
        <w:t>(2–</w:t>
      </w:r>
      <w:r w:rsidR="00DA18D1" w:rsidRPr="007A1890">
        <w:rPr>
          <w:i/>
          <w:iCs/>
          <w:szCs w:val="20"/>
        </w:rPr>
        <w:t>h</w:t>
      </w:r>
      <w:r w:rsidR="00DA18D1" w:rsidRPr="007A1890">
        <w:rPr>
          <w:szCs w:val="20"/>
          <w:vertAlign w:val="subscript"/>
        </w:rPr>
        <w:t>i</w:t>
      </w:r>
      <w:r w:rsidR="00DA18D1" w:rsidRPr="007A1890">
        <w:rPr>
          <w:szCs w:val="20"/>
        </w:rPr>
        <w:t>×</w:t>
      </w:r>
      <w:r w:rsidR="00DA18D1" w:rsidRPr="007A1890">
        <w:rPr>
          <w:i/>
          <w:iCs/>
          <w:szCs w:val="20"/>
        </w:rPr>
        <w:t>w</w:t>
      </w:r>
      <w:r w:rsidR="00DA18D1" w:rsidRPr="007A1890">
        <w:rPr>
          <w:szCs w:val="20"/>
          <w:vertAlign w:val="subscript"/>
        </w:rPr>
        <w:t>i</w:t>
      </w:r>
      <w:r w:rsidR="00DA18D1" w:rsidRPr="007A1890">
        <w:rPr>
          <w:szCs w:val="20"/>
        </w:rPr>
        <w:t>)</w:t>
      </w:r>
      <w:r w:rsidR="00CB41E4" w:rsidRPr="007A1890">
        <w:rPr>
          <w:szCs w:val="20"/>
        </w:rPr>
        <w:t xml:space="preserve"> is responsible for balancing the generated loss value when detecting large and small objects.</w:t>
      </w:r>
    </w:p>
    <w:p w14:paraId="054FE06E" w14:textId="4EC07F38" w:rsidR="00DE5603" w:rsidRPr="007A1890" w:rsidRDefault="00DE5603" w:rsidP="00DE5603">
      <w:pPr>
        <w:pStyle w:val="MDPI21heading1"/>
      </w:pPr>
      <w:r w:rsidRPr="007A1890">
        <w:t xml:space="preserve">4. </w:t>
      </w:r>
      <w:r w:rsidR="005402CC" w:rsidRPr="007A1890">
        <w:t>Experiments</w:t>
      </w:r>
    </w:p>
    <w:p w14:paraId="709A4BFE" w14:textId="5AEDE420" w:rsidR="00036BF7" w:rsidRPr="007A1890" w:rsidRDefault="004516BB" w:rsidP="004516BB">
      <w:pPr>
        <w:pStyle w:val="MDPI31text"/>
      </w:pPr>
      <w:r w:rsidRPr="007A1890">
        <w:t xml:space="preserve">This section evaluates the proposed algorithm on standard benchmarks and compares it with several existing methods. Analysis and discussions regarding our algorithm are also presented in </w:t>
      </w:r>
      <w:r w:rsidR="00B25B35" w:rsidRPr="007A1890">
        <w:t xml:space="preserve">the </w:t>
      </w:r>
      <w:r w:rsidRPr="007A1890">
        <w:t>details.</w:t>
      </w:r>
    </w:p>
    <w:p w14:paraId="2794B85A" w14:textId="117A454F" w:rsidR="00A81CB4" w:rsidRPr="007A1890" w:rsidRDefault="00A81CB4" w:rsidP="00A81CB4">
      <w:pPr>
        <w:pStyle w:val="MDPI22heading2"/>
      </w:pPr>
      <w:r w:rsidRPr="007A1890">
        <w:t>4.1. Benchmark Datasets</w:t>
      </w:r>
    </w:p>
    <w:p w14:paraId="2B3E14CE" w14:textId="3D9B7C72" w:rsidR="008A75CA" w:rsidRPr="007A1890" w:rsidRDefault="00F2286A" w:rsidP="008A75CA">
      <w:pPr>
        <w:pStyle w:val="MDPI31text"/>
        <w:rPr>
          <w:rStyle w:val="Emphasis"/>
          <w:i w:val="0"/>
          <w:iCs w:val="0"/>
          <w:szCs w:val="20"/>
          <w:shd w:val="clear" w:color="auto" w:fill="FDFDFD"/>
        </w:rPr>
      </w:pPr>
      <w:r w:rsidRPr="007A1890">
        <w:rPr>
          <w:rStyle w:val="Emphasis"/>
          <w:i w:val="0"/>
          <w:iCs w:val="0"/>
          <w:szCs w:val="20"/>
          <w:shd w:val="clear" w:color="auto" w:fill="FDFDFD"/>
        </w:rPr>
        <w:t xml:space="preserve">We selected </w:t>
      </w:r>
      <w:r w:rsidR="0043530D" w:rsidRPr="007A1890">
        <w:rPr>
          <w:rStyle w:val="Emphasis"/>
          <w:i w:val="0"/>
          <w:iCs w:val="0"/>
          <w:szCs w:val="20"/>
          <w:shd w:val="clear" w:color="auto" w:fill="FDFDFD"/>
        </w:rPr>
        <w:t>three</w:t>
      </w:r>
      <w:r w:rsidRPr="007A1890">
        <w:rPr>
          <w:rStyle w:val="Emphasis"/>
          <w:i w:val="0"/>
          <w:iCs w:val="0"/>
          <w:szCs w:val="20"/>
          <w:shd w:val="clear" w:color="auto" w:fill="FDFDFD"/>
        </w:rPr>
        <w:t xml:space="preserve"> datasets </w:t>
      </w:r>
      <w:r w:rsidR="001B6989" w:rsidRPr="007A1890">
        <w:rPr>
          <w:rStyle w:val="Emphasis"/>
          <w:i w:val="0"/>
          <w:iCs w:val="0"/>
          <w:szCs w:val="20"/>
          <w:shd w:val="clear" w:color="auto" w:fill="FDFDFD"/>
        </w:rPr>
        <w:t>containing</w:t>
      </w:r>
      <w:r w:rsidRPr="007A1890">
        <w:rPr>
          <w:rStyle w:val="Emphasis"/>
          <w:i w:val="0"/>
          <w:iCs w:val="0"/>
          <w:szCs w:val="20"/>
          <w:shd w:val="clear" w:color="auto" w:fill="FDFDFD"/>
        </w:rPr>
        <w:t xml:space="preserve"> directional text: ICDAR2015</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_Ref53567072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15</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00D64C3D" w:rsidRPr="007A1890">
        <w:rPr>
          <w:rStyle w:val="Emphasis"/>
          <w:i w:val="0"/>
          <w:iCs w:val="0"/>
          <w:szCs w:val="20"/>
          <w:shd w:val="clear" w:color="auto" w:fill="FDFDFD"/>
        </w:rPr>
        <w:t>,</w:t>
      </w:r>
      <w:r w:rsidRPr="007A1890">
        <w:rPr>
          <w:rStyle w:val="Emphasis"/>
          <w:i w:val="0"/>
          <w:iCs w:val="0"/>
          <w:szCs w:val="20"/>
          <w:shd w:val="clear" w:color="auto" w:fill="FDFDFD"/>
        </w:rPr>
        <w:t xml:space="preserve"> MSRA-TD500</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_Ref51510728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16</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00D64C3D" w:rsidRPr="007A1890">
        <w:rPr>
          <w:rStyle w:val="Emphasis"/>
          <w:i w:val="0"/>
          <w:iCs w:val="0"/>
          <w:szCs w:val="20"/>
          <w:shd w:val="clear" w:color="auto" w:fill="FDFDFD"/>
        </w:rPr>
        <w:t>,</w:t>
      </w:r>
      <w:r w:rsidR="006E3C39" w:rsidRPr="007A1890">
        <w:rPr>
          <w:rStyle w:val="Emphasis"/>
          <w:i w:val="0"/>
          <w:iCs w:val="0"/>
          <w:szCs w:val="20"/>
          <w:shd w:val="clear" w:color="auto" w:fill="FDFDFD"/>
        </w:rPr>
        <w:t xml:space="preserve"> </w:t>
      </w:r>
      <w:r w:rsidR="00D64C3D" w:rsidRPr="007A1890">
        <w:rPr>
          <w:rStyle w:val="Emphasis"/>
          <w:i w:val="0"/>
          <w:iCs w:val="0"/>
          <w:szCs w:val="20"/>
          <w:shd w:val="clear" w:color="auto" w:fill="FDFDFD"/>
        </w:rPr>
        <w:t xml:space="preserve">and </w:t>
      </w:r>
      <w:r w:rsidR="00D64C3D" w:rsidRPr="007A1890">
        <w:rPr>
          <w:rFonts w:eastAsiaTheme="minorEastAsia"/>
          <w:szCs w:val="20"/>
          <w:lang w:eastAsia="zh-CN"/>
        </w:rPr>
        <w:t>ICDAR2017-MLT</w:t>
      </w:r>
      <w:r w:rsidR="00C81706" w:rsidRPr="007A1890">
        <w:rPr>
          <w:rFonts w:eastAsiaTheme="minorEastAsia"/>
          <w:szCs w:val="20"/>
          <w:lang w:eastAsia="zh-CN"/>
        </w:rPr>
        <w:t xml:space="preserve"> [</w:t>
      </w:r>
      <w:r w:rsidR="00C81706" w:rsidRPr="007A1890">
        <w:rPr>
          <w:rFonts w:eastAsiaTheme="minorEastAsia"/>
          <w:szCs w:val="20"/>
          <w:lang w:eastAsia="zh-CN"/>
        </w:rPr>
        <w:fldChar w:fldCharType="begin"/>
      </w:r>
      <w:r w:rsidR="00C81706" w:rsidRPr="007A1890">
        <w:rPr>
          <w:rFonts w:eastAsiaTheme="minorEastAsia"/>
          <w:szCs w:val="20"/>
          <w:lang w:eastAsia="zh-CN"/>
        </w:rPr>
        <w:instrText xml:space="preserve"> REF _Ref59121866 \r \h  \* MERGEFORMAT </w:instrText>
      </w:r>
      <w:r w:rsidR="00C81706" w:rsidRPr="007A1890">
        <w:rPr>
          <w:rFonts w:eastAsiaTheme="minorEastAsia"/>
          <w:szCs w:val="20"/>
          <w:lang w:eastAsia="zh-CN"/>
        </w:rPr>
      </w:r>
      <w:r w:rsidR="00C81706" w:rsidRPr="007A1890">
        <w:rPr>
          <w:rFonts w:eastAsiaTheme="minorEastAsia"/>
          <w:szCs w:val="20"/>
          <w:lang w:eastAsia="zh-CN"/>
        </w:rPr>
        <w:fldChar w:fldCharType="separate"/>
      </w:r>
      <w:r w:rsidR="007447F1" w:rsidRPr="007A1890">
        <w:rPr>
          <w:rFonts w:eastAsiaTheme="minorEastAsia"/>
          <w:szCs w:val="20"/>
          <w:lang w:eastAsia="zh-CN"/>
        </w:rPr>
        <w:t>17</w:t>
      </w:r>
      <w:r w:rsidR="00C81706" w:rsidRPr="007A1890">
        <w:rPr>
          <w:rFonts w:eastAsiaTheme="minorEastAsia"/>
          <w:szCs w:val="20"/>
          <w:lang w:eastAsia="zh-CN"/>
        </w:rPr>
        <w:fldChar w:fldCharType="end"/>
      </w:r>
      <w:r w:rsidR="00C81706" w:rsidRPr="007A1890">
        <w:rPr>
          <w:rFonts w:eastAsiaTheme="minorEastAsia"/>
          <w:szCs w:val="20"/>
          <w:lang w:eastAsia="zh-CN"/>
        </w:rPr>
        <w:t>]</w:t>
      </w:r>
      <w:r w:rsidR="00D64C3D" w:rsidRPr="007A1890">
        <w:rPr>
          <w:rStyle w:val="Emphasis"/>
          <w:i w:val="0"/>
          <w:iCs w:val="0"/>
          <w:szCs w:val="20"/>
          <w:shd w:val="clear" w:color="auto" w:fill="FDFDFD"/>
        </w:rPr>
        <w:t xml:space="preserve"> </w:t>
      </w:r>
      <w:r w:rsidRPr="007A1890">
        <w:rPr>
          <w:rStyle w:val="Emphasis"/>
          <w:i w:val="0"/>
          <w:iCs w:val="0"/>
          <w:szCs w:val="20"/>
          <w:shd w:val="clear" w:color="auto" w:fill="FDFDFD"/>
        </w:rPr>
        <w:t xml:space="preserve">for experiments to evaluate the performance on </w:t>
      </w:r>
      <w:r w:rsidR="00304743" w:rsidRPr="007A1890">
        <w:rPr>
          <w:rStyle w:val="Emphasis"/>
          <w:i w:val="0"/>
          <w:iCs w:val="0"/>
          <w:szCs w:val="20"/>
          <w:shd w:val="clear" w:color="auto" w:fill="FDFDFD"/>
        </w:rPr>
        <w:t>various</w:t>
      </w:r>
      <w:r w:rsidRPr="007A1890">
        <w:rPr>
          <w:rStyle w:val="Emphasis"/>
          <w:i w:val="0"/>
          <w:iCs w:val="0"/>
          <w:szCs w:val="20"/>
          <w:shd w:val="clear" w:color="auto" w:fill="FDFDFD"/>
        </w:rPr>
        <w:t xml:space="preserve"> directional text. To further demonstrate the versatility of R-YOLO, we also </w:t>
      </w:r>
      <w:r w:rsidR="00BD3398" w:rsidRPr="007A1890">
        <w:rPr>
          <w:rStyle w:val="Emphasis"/>
          <w:i w:val="0"/>
          <w:iCs w:val="0"/>
          <w:szCs w:val="20"/>
          <w:shd w:val="clear" w:color="auto" w:fill="FDFDFD"/>
        </w:rPr>
        <w:t>conducted</w:t>
      </w:r>
      <w:r w:rsidRPr="007A1890">
        <w:rPr>
          <w:rStyle w:val="Emphasis"/>
          <w:i w:val="0"/>
          <w:iCs w:val="0"/>
          <w:szCs w:val="20"/>
          <w:shd w:val="clear" w:color="auto" w:fill="FDFDFD"/>
        </w:rPr>
        <w:t xml:space="preserve"> experiments on a popular horizontal text </w:t>
      </w:r>
      <w:r w:rsidR="00C67CD3" w:rsidRPr="007A1890">
        <w:rPr>
          <w:rStyle w:val="Emphasis"/>
          <w:i w:val="0"/>
          <w:iCs w:val="0"/>
          <w:szCs w:val="20"/>
          <w:shd w:val="clear" w:color="auto" w:fill="FDFDFD"/>
        </w:rPr>
        <w:t xml:space="preserve">dataset, </w:t>
      </w:r>
      <w:r w:rsidR="00C67CD3" w:rsidRPr="007A1890">
        <w:rPr>
          <w:szCs w:val="20"/>
        </w:rPr>
        <w:t>ICDAR2013</w:t>
      </w:r>
      <w:r w:rsidR="004B55B8" w:rsidRPr="007A1890">
        <w:rPr>
          <w:szCs w:val="20"/>
        </w:rPr>
        <w:t xml:space="preserve"> [</w:t>
      </w:r>
      <w:r w:rsidRPr="007A1890">
        <w:rPr>
          <w:szCs w:val="20"/>
        </w:rPr>
        <w:fldChar w:fldCharType="begin"/>
      </w:r>
      <w:r w:rsidRPr="007A1890">
        <w:rPr>
          <w:szCs w:val="20"/>
        </w:rPr>
        <w:instrText xml:space="preserve"> REF _Ref56794507 \r \h </w:instrText>
      </w:r>
      <w:r w:rsidR="00D745AE" w:rsidRPr="007A1890">
        <w:rPr>
          <w:szCs w:val="20"/>
        </w:rPr>
        <w:instrText xml:space="preserve"> \* MERGEFORMAT </w:instrText>
      </w:r>
      <w:r w:rsidRPr="007A1890">
        <w:rPr>
          <w:szCs w:val="20"/>
        </w:rPr>
      </w:r>
      <w:r w:rsidRPr="007A1890">
        <w:rPr>
          <w:szCs w:val="20"/>
        </w:rPr>
        <w:fldChar w:fldCharType="separate"/>
      </w:r>
      <w:r w:rsidR="007447F1" w:rsidRPr="007A1890">
        <w:rPr>
          <w:szCs w:val="20"/>
        </w:rPr>
        <w:t>14</w:t>
      </w:r>
      <w:r w:rsidRPr="007A1890">
        <w:rPr>
          <w:szCs w:val="20"/>
        </w:rPr>
        <w:fldChar w:fldCharType="end"/>
      </w:r>
      <w:r w:rsidR="004B55B8" w:rsidRPr="007A1890">
        <w:rPr>
          <w:szCs w:val="20"/>
        </w:rPr>
        <w:t>]</w:t>
      </w:r>
      <w:r w:rsidRPr="007A1890">
        <w:rPr>
          <w:rStyle w:val="Emphasis"/>
          <w:i w:val="0"/>
          <w:iCs w:val="0"/>
          <w:szCs w:val="20"/>
          <w:shd w:val="clear" w:color="auto" w:fill="FDFDFD"/>
        </w:rPr>
        <w:t>.</w:t>
      </w:r>
      <w:r w:rsidRPr="007A1890">
        <w:rPr>
          <w:szCs w:val="20"/>
        </w:rPr>
        <w:t xml:space="preserve"> </w:t>
      </w:r>
      <w:r w:rsidRPr="007A1890">
        <w:rPr>
          <w:rStyle w:val="Emphasis"/>
          <w:i w:val="0"/>
          <w:iCs w:val="0"/>
          <w:szCs w:val="20"/>
          <w:shd w:val="clear" w:color="auto" w:fill="FDFDFD"/>
        </w:rPr>
        <w:t>A brief description of all relevant datasets is given below.</w:t>
      </w:r>
    </w:p>
    <w:p w14:paraId="6400A108" w14:textId="15B74B47" w:rsidR="008A75CA" w:rsidRPr="007A1890" w:rsidRDefault="008A75CA" w:rsidP="008A75CA">
      <w:pPr>
        <w:pStyle w:val="MDPI31text"/>
        <w:rPr>
          <w:rStyle w:val="Emphasis"/>
          <w:i w:val="0"/>
          <w:iCs w:val="0"/>
          <w:szCs w:val="20"/>
          <w:shd w:val="clear" w:color="auto" w:fill="FDFDFD"/>
        </w:rPr>
      </w:pPr>
      <w:r w:rsidRPr="007A1890">
        <w:rPr>
          <w:rStyle w:val="Emphasis"/>
          <w:b/>
          <w:bCs/>
          <w:i w:val="0"/>
          <w:iCs w:val="0"/>
          <w:szCs w:val="20"/>
          <w:shd w:val="clear" w:color="auto" w:fill="FDFDFD"/>
        </w:rPr>
        <w:t>ICDAR2015</w:t>
      </w:r>
      <w:r w:rsidR="004B55B8" w:rsidRPr="007A1890">
        <w:rPr>
          <w:rStyle w:val="Emphasis"/>
          <w:b/>
          <w:bCs/>
          <w:i w:val="0"/>
          <w:iCs w:val="0"/>
          <w:szCs w:val="20"/>
          <w:shd w:val="clear" w:color="auto" w:fill="FDFDFD"/>
        </w:rPr>
        <w:t xml:space="preserve"> </w:t>
      </w:r>
      <w:r w:rsidR="004B55B8" w:rsidRPr="007A1890">
        <w:rPr>
          <w:rStyle w:val="Emphasis"/>
          <w:i w:val="0"/>
          <w:iCs w:val="0"/>
          <w:szCs w:val="20"/>
          <w:shd w:val="clear" w:color="auto" w:fill="FDFDFD"/>
        </w:rPr>
        <w:t>[</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_Ref51512382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15</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xml:space="preserve">: </w:t>
      </w:r>
      <w:bookmarkStart w:id="116" w:name="OLE_LINK28"/>
      <w:bookmarkStart w:id="117" w:name="OLE_LINK29"/>
      <w:r w:rsidR="00BC1E55" w:rsidRPr="007A1890">
        <w:rPr>
          <w:rStyle w:val="Emphasis"/>
          <w:i w:val="0"/>
          <w:iCs w:val="0"/>
          <w:szCs w:val="20"/>
          <w:shd w:val="clear" w:color="auto" w:fill="FDFDFD"/>
        </w:rPr>
        <w:t>T</w:t>
      </w:r>
      <w:r w:rsidRPr="007A1890">
        <w:rPr>
          <w:rStyle w:val="Emphasis"/>
          <w:i w:val="0"/>
          <w:iCs w:val="0"/>
          <w:szCs w:val="20"/>
          <w:shd w:val="clear" w:color="auto" w:fill="FDFDFD"/>
        </w:rPr>
        <w:t xml:space="preserve">he ICDAR2015 </w:t>
      </w:r>
      <w:r w:rsidR="001F4D99" w:rsidRPr="007A1890">
        <w:rPr>
          <w:rStyle w:val="Emphasis"/>
          <w:rFonts w:eastAsiaTheme="minorEastAsia"/>
          <w:i w:val="0"/>
          <w:iCs w:val="0"/>
          <w:szCs w:val="20"/>
          <w:shd w:val="clear" w:color="auto" w:fill="FDFDFD"/>
          <w:lang w:eastAsia="zh-CN"/>
        </w:rPr>
        <w:t>s</w:t>
      </w:r>
      <w:r w:rsidRPr="007A1890">
        <w:rPr>
          <w:rStyle w:val="Emphasis"/>
          <w:i w:val="0"/>
          <w:iCs w:val="0"/>
          <w:szCs w:val="20"/>
          <w:shd w:val="clear" w:color="auto" w:fill="FDFDFD"/>
        </w:rPr>
        <w:t xml:space="preserve">cene text dataset issues from Challenge 4 of the ICDAR2015 Robust Reading Competition. </w:t>
      </w:r>
      <w:bookmarkStart w:id="118" w:name="OLE_LINK195"/>
      <w:bookmarkStart w:id="119" w:name="OLE_LINK196"/>
      <w:bookmarkEnd w:id="116"/>
      <w:bookmarkEnd w:id="117"/>
      <w:r w:rsidR="00E05DD7" w:rsidRPr="007A1890">
        <w:rPr>
          <w:rStyle w:val="Emphasis"/>
          <w:i w:val="0"/>
          <w:iCs w:val="0"/>
          <w:szCs w:val="20"/>
          <w:shd w:val="clear" w:color="auto" w:fill="FDFDFD"/>
        </w:rPr>
        <w:t>The dataset comprises 1000 training images and 500 testing images, which were captured using Google glasses with relatively low resolutions. The text instance annotations have four vertices, which form an irregular quadrilateral bounding box with orientation information.</w:t>
      </w:r>
    </w:p>
    <w:p w14:paraId="2058B368" w14:textId="3EE6F9AD" w:rsidR="008A75CA" w:rsidRPr="007A1890" w:rsidRDefault="008A75CA" w:rsidP="008A75CA">
      <w:pPr>
        <w:pStyle w:val="MDPI31text"/>
        <w:rPr>
          <w:rStyle w:val="Emphasis"/>
          <w:i w:val="0"/>
          <w:iCs w:val="0"/>
          <w:szCs w:val="20"/>
          <w:shd w:val="clear" w:color="auto" w:fill="FDFDFD"/>
        </w:rPr>
      </w:pPr>
      <w:r w:rsidRPr="007A1890">
        <w:rPr>
          <w:rStyle w:val="Emphasis"/>
          <w:b/>
          <w:bCs/>
          <w:i w:val="0"/>
          <w:iCs w:val="0"/>
          <w:szCs w:val="20"/>
          <w:shd w:val="clear" w:color="auto" w:fill="FDFDFD"/>
        </w:rPr>
        <w:t>MSRA-TD500</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_Ref51510728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16</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w:t>
      </w:r>
      <w:bookmarkEnd w:id="118"/>
      <w:bookmarkEnd w:id="119"/>
      <w:r w:rsidRPr="007A1890">
        <w:rPr>
          <w:rStyle w:val="Emphasis"/>
          <w:i w:val="0"/>
          <w:iCs w:val="0"/>
          <w:szCs w:val="20"/>
          <w:shd w:val="clear" w:color="auto" w:fill="FDFDFD"/>
        </w:rPr>
        <w:t xml:space="preserve"> </w:t>
      </w:r>
      <w:r w:rsidR="00691256" w:rsidRPr="007A1890">
        <w:rPr>
          <w:rStyle w:val="Emphasis"/>
          <w:i w:val="0"/>
          <w:iCs w:val="0"/>
          <w:szCs w:val="20"/>
          <w:shd w:val="clear" w:color="auto" w:fill="FDFDFD"/>
        </w:rPr>
        <w:t>T</w:t>
      </w:r>
      <w:r w:rsidRPr="007A1890">
        <w:rPr>
          <w:rStyle w:val="Emphasis"/>
          <w:i w:val="0"/>
          <w:iCs w:val="0"/>
          <w:szCs w:val="20"/>
          <w:shd w:val="clear" w:color="auto" w:fill="FDFDFD"/>
        </w:rPr>
        <w:t xml:space="preserve">he MSRA-TD500 dataset </w:t>
      </w:r>
      <w:r w:rsidR="00BE3283" w:rsidRPr="007A1890">
        <w:rPr>
          <w:rStyle w:val="Emphasis"/>
          <w:i w:val="0"/>
          <w:iCs w:val="0"/>
          <w:szCs w:val="20"/>
          <w:shd w:val="clear" w:color="auto" w:fill="FDFDFD"/>
        </w:rPr>
        <w:t>contains</w:t>
      </w:r>
      <w:r w:rsidRPr="007A1890">
        <w:rPr>
          <w:rStyle w:val="Emphasis"/>
          <w:i w:val="0"/>
          <w:iCs w:val="0"/>
          <w:szCs w:val="20"/>
          <w:shd w:val="clear" w:color="auto" w:fill="FDFDFD"/>
        </w:rPr>
        <w:t xml:space="preserve"> 200 test images and 300 training images, which contain arbitrarily-oriented text in Chinese </w:t>
      </w:r>
      <w:r w:rsidR="001003A9" w:rsidRPr="007A1890">
        <w:rPr>
          <w:rStyle w:val="Emphasis"/>
          <w:i w:val="0"/>
          <w:iCs w:val="0"/>
          <w:szCs w:val="20"/>
          <w:shd w:val="clear" w:color="auto" w:fill="FDFDFD"/>
        </w:rPr>
        <w:t xml:space="preserve">as well as </w:t>
      </w:r>
      <w:r w:rsidRPr="007A1890">
        <w:rPr>
          <w:rStyle w:val="Emphasis"/>
          <w:i w:val="0"/>
          <w:iCs w:val="0"/>
          <w:szCs w:val="20"/>
          <w:shd w:val="clear" w:color="auto" w:fill="FDFDFD"/>
        </w:rPr>
        <w:t>English. The texts are labeled with inclined boxes made up by the upper left corner of the rectangle, the width and height, and the rotation angle at the sentence level. Some long straight text lines appear in the dataset.</w:t>
      </w:r>
    </w:p>
    <w:p w14:paraId="08E49594" w14:textId="7608E53E" w:rsidR="008A75CA" w:rsidRPr="007A1890" w:rsidRDefault="008A75CA" w:rsidP="008A75CA">
      <w:pPr>
        <w:pStyle w:val="MDPI31text"/>
        <w:rPr>
          <w:szCs w:val="20"/>
        </w:rPr>
      </w:pPr>
      <w:r w:rsidRPr="007A1890">
        <w:rPr>
          <w:b/>
          <w:bCs/>
          <w:szCs w:val="20"/>
        </w:rPr>
        <w:t>ICDAR2013</w:t>
      </w:r>
      <w:r w:rsidR="004B55B8" w:rsidRPr="007A1890">
        <w:rPr>
          <w:szCs w:val="20"/>
        </w:rPr>
        <w:t xml:space="preserve"> [</w:t>
      </w:r>
      <w:r w:rsidRPr="007A1890">
        <w:rPr>
          <w:szCs w:val="20"/>
        </w:rPr>
        <w:fldChar w:fldCharType="begin"/>
      </w:r>
      <w:r w:rsidRPr="007A1890">
        <w:rPr>
          <w:szCs w:val="20"/>
        </w:rPr>
        <w:instrText xml:space="preserve"> REF _Ref56794507 \r \h </w:instrText>
      </w:r>
      <w:r w:rsidR="00D745AE" w:rsidRPr="007A1890">
        <w:rPr>
          <w:szCs w:val="20"/>
        </w:rPr>
        <w:instrText xml:space="preserve"> \* MERGEFORMAT </w:instrText>
      </w:r>
      <w:r w:rsidRPr="007A1890">
        <w:rPr>
          <w:szCs w:val="20"/>
        </w:rPr>
      </w:r>
      <w:r w:rsidRPr="007A1890">
        <w:rPr>
          <w:szCs w:val="20"/>
        </w:rPr>
        <w:fldChar w:fldCharType="separate"/>
      </w:r>
      <w:r w:rsidR="007447F1" w:rsidRPr="007A1890">
        <w:rPr>
          <w:szCs w:val="20"/>
        </w:rPr>
        <w:t>14</w:t>
      </w:r>
      <w:r w:rsidRPr="007A1890">
        <w:rPr>
          <w:szCs w:val="20"/>
        </w:rPr>
        <w:fldChar w:fldCharType="end"/>
      </w:r>
      <w:r w:rsidR="004B55B8" w:rsidRPr="007A1890">
        <w:rPr>
          <w:szCs w:val="20"/>
        </w:rPr>
        <w:t>]</w:t>
      </w:r>
      <w:r w:rsidRPr="007A1890">
        <w:rPr>
          <w:szCs w:val="20"/>
        </w:rPr>
        <w:t xml:space="preserve">: </w:t>
      </w:r>
      <w:r w:rsidR="00FC7532" w:rsidRPr="007A1890">
        <w:rPr>
          <w:szCs w:val="20"/>
        </w:rPr>
        <w:t>T</w:t>
      </w:r>
      <w:r w:rsidRPr="007A1890">
        <w:rPr>
          <w:szCs w:val="20"/>
        </w:rPr>
        <w:t>he ICDAR2013 dataset contains 233 test images and 229 training images, which is the key scene text of the ICDAR Robust Reading Competition. The scene text is horizontal and labeled with a horizontal rectangle box, including the upper left vertex and the lower right vertex of the rectangle.</w:t>
      </w:r>
    </w:p>
    <w:p w14:paraId="48A4FEFB" w14:textId="58A3E2BA" w:rsidR="004B6202" w:rsidRPr="007A1890" w:rsidRDefault="00453CF9" w:rsidP="008A75CA">
      <w:pPr>
        <w:pStyle w:val="MDPI31text"/>
        <w:rPr>
          <w:rFonts w:eastAsiaTheme="minorEastAsia"/>
          <w:color w:val="auto"/>
          <w:szCs w:val="20"/>
          <w:lang w:eastAsia="zh-CN"/>
        </w:rPr>
      </w:pPr>
      <w:r w:rsidRPr="007A1890">
        <w:rPr>
          <w:rFonts w:eastAsiaTheme="minorEastAsia"/>
          <w:b/>
          <w:bCs/>
          <w:color w:val="auto"/>
          <w:szCs w:val="20"/>
          <w:lang w:eastAsia="zh-CN"/>
        </w:rPr>
        <w:t>ICDAR2017-MLT</w:t>
      </w:r>
      <w:r w:rsidR="0020417C" w:rsidRPr="007A1890">
        <w:rPr>
          <w:rFonts w:eastAsiaTheme="minorEastAsia"/>
          <w:b/>
          <w:bCs/>
          <w:color w:val="auto"/>
          <w:szCs w:val="20"/>
          <w:lang w:eastAsia="zh-CN"/>
        </w:rPr>
        <w:t xml:space="preserve"> </w:t>
      </w:r>
      <w:r w:rsidR="0020417C" w:rsidRPr="007A1890">
        <w:rPr>
          <w:rFonts w:eastAsiaTheme="minorEastAsia"/>
          <w:color w:val="auto"/>
          <w:szCs w:val="20"/>
          <w:lang w:eastAsia="zh-CN"/>
        </w:rPr>
        <w:t>[</w:t>
      </w:r>
      <w:r w:rsidR="005F0CE6" w:rsidRPr="007A1890">
        <w:rPr>
          <w:rFonts w:eastAsiaTheme="minorEastAsia"/>
          <w:color w:val="auto"/>
          <w:szCs w:val="20"/>
          <w:lang w:eastAsia="zh-CN"/>
        </w:rPr>
        <w:fldChar w:fldCharType="begin"/>
      </w:r>
      <w:r w:rsidR="005F0CE6" w:rsidRPr="007A1890">
        <w:rPr>
          <w:rFonts w:eastAsiaTheme="minorEastAsia"/>
          <w:color w:val="auto"/>
          <w:szCs w:val="20"/>
          <w:lang w:eastAsia="zh-CN"/>
        </w:rPr>
        <w:instrText xml:space="preserve"> REF _Ref59121866 \r \h </w:instrText>
      </w:r>
      <w:r w:rsidR="009F5278" w:rsidRPr="007A1890">
        <w:rPr>
          <w:rFonts w:eastAsiaTheme="minorEastAsia"/>
          <w:color w:val="auto"/>
          <w:szCs w:val="20"/>
          <w:lang w:eastAsia="zh-CN"/>
        </w:rPr>
        <w:instrText xml:space="preserve"> \* MERGEFORMAT </w:instrText>
      </w:r>
      <w:r w:rsidR="005F0CE6" w:rsidRPr="007A1890">
        <w:rPr>
          <w:rFonts w:eastAsiaTheme="minorEastAsia"/>
          <w:color w:val="auto"/>
          <w:szCs w:val="20"/>
          <w:lang w:eastAsia="zh-CN"/>
        </w:rPr>
      </w:r>
      <w:r w:rsidR="005F0CE6" w:rsidRPr="007A1890">
        <w:rPr>
          <w:rFonts w:eastAsiaTheme="minorEastAsia"/>
          <w:color w:val="auto"/>
          <w:szCs w:val="20"/>
          <w:lang w:eastAsia="zh-CN"/>
        </w:rPr>
        <w:fldChar w:fldCharType="separate"/>
      </w:r>
      <w:r w:rsidR="007447F1" w:rsidRPr="007A1890">
        <w:rPr>
          <w:rFonts w:eastAsiaTheme="minorEastAsia"/>
          <w:color w:val="auto"/>
          <w:szCs w:val="20"/>
          <w:lang w:eastAsia="zh-CN"/>
        </w:rPr>
        <w:t>17</w:t>
      </w:r>
      <w:r w:rsidR="005F0CE6" w:rsidRPr="007A1890">
        <w:rPr>
          <w:rFonts w:eastAsiaTheme="minorEastAsia"/>
          <w:color w:val="auto"/>
          <w:szCs w:val="20"/>
          <w:lang w:eastAsia="zh-CN"/>
        </w:rPr>
        <w:fldChar w:fldCharType="end"/>
      </w:r>
      <w:r w:rsidR="0020417C" w:rsidRPr="007A1890">
        <w:rPr>
          <w:rFonts w:eastAsiaTheme="minorEastAsia"/>
          <w:color w:val="auto"/>
          <w:szCs w:val="20"/>
          <w:lang w:eastAsia="zh-CN"/>
        </w:rPr>
        <w:t>]:</w:t>
      </w:r>
      <w:r w:rsidR="00AB2035" w:rsidRPr="007A1890">
        <w:rPr>
          <w:rFonts w:eastAsiaTheme="minorEastAsia"/>
          <w:color w:val="auto"/>
          <w:szCs w:val="20"/>
          <w:lang w:eastAsia="zh-CN"/>
        </w:rPr>
        <w:t xml:space="preserve"> </w:t>
      </w:r>
      <w:r w:rsidR="005D01D4" w:rsidRPr="007A1890">
        <w:rPr>
          <w:rFonts w:eastAsiaTheme="minorEastAsia"/>
          <w:szCs w:val="20"/>
          <w:lang w:eastAsia="zh-CN"/>
        </w:rPr>
        <w:t xml:space="preserve">The ICDAR2017-MLT is a large-scale multi-lingual text dataset, which contains 7200 images </w:t>
      </w:r>
      <w:r w:rsidR="005D01D4" w:rsidRPr="007A1890">
        <w:rPr>
          <w:rFonts w:eastAsiaTheme="minorEastAsia" w:hint="eastAsia"/>
          <w:szCs w:val="20"/>
          <w:lang w:eastAsia="zh-CN"/>
        </w:rPr>
        <w:t>for</w:t>
      </w:r>
      <w:r w:rsidR="005D01D4" w:rsidRPr="007A1890">
        <w:rPr>
          <w:rFonts w:eastAsiaTheme="minorEastAsia"/>
          <w:szCs w:val="20"/>
          <w:lang w:eastAsia="zh-CN"/>
        </w:rPr>
        <w:t xml:space="preserve"> </w:t>
      </w:r>
      <w:r w:rsidR="005D01D4" w:rsidRPr="007A1890">
        <w:rPr>
          <w:rFonts w:eastAsiaTheme="minorEastAsia" w:hint="eastAsia"/>
          <w:szCs w:val="20"/>
          <w:lang w:eastAsia="zh-CN"/>
        </w:rPr>
        <w:t>training,</w:t>
      </w:r>
      <w:r w:rsidR="005D01D4" w:rsidRPr="007A1890">
        <w:rPr>
          <w:rFonts w:eastAsiaTheme="minorEastAsia"/>
          <w:szCs w:val="20"/>
          <w:lang w:eastAsia="zh-CN"/>
        </w:rPr>
        <w:t xml:space="preserve"> 1800 images for validating, and 9000 images for testing. The dataset consists of natural scene images containing texts in nine languages with multiple orientations. Some languages are labeled </w:t>
      </w:r>
      <w:r w:rsidR="005D01D4" w:rsidRPr="007A1890">
        <w:rPr>
          <w:rFonts w:eastAsiaTheme="minorEastAsia" w:hint="eastAsia"/>
          <w:szCs w:val="20"/>
          <w:lang w:eastAsia="zh-CN"/>
        </w:rPr>
        <w:t>at</w:t>
      </w:r>
      <w:r w:rsidR="005D01D4" w:rsidRPr="007A1890">
        <w:rPr>
          <w:rFonts w:eastAsiaTheme="minorEastAsia"/>
          <w:szCs w:val="20"/>
          <w:lang w:eastAsia="zh-CN"/>
        </w:rPr>
        <w:t xml:space="preserve"> line-level such as Chinese, Korean, and Japanese, while others are labeled </w:t>
      </w:r>
      <w:r w:rsidR="005D01D4" w:rsidRPr="007A1890">
        <w:rPr>
          <w:rFonts w:eastAsiaTheme="minorEastAsia" w:hint="eastAsia"/>
          <w:szCs w:val="20"/>
          <w:lang w:eastAsia="zh-CN"/>
        </w:rPr>
        <w:t>at</w:t>
      </w:r>
      <w:r w:rsidR="005D01D4" w:rsidRPr="007A1890">
        <w:rPr>
          <w:rFonts w:eastAsiaTheme="minorEastAsia"/>
          <w:szCs w:val="20"/>
          <w:lang w:eastAsia="zh-CN"/>
        </w:rPr>
        <w:t xml:space="preserve"> word-level such as English, French, Arabic, and Bangla. </w:t>
      </w:r>
      <w:r w:rsidR="005D01D4" w:rsidRPr="007A1890">
        <w:rPr>
          <w:rFonts w:eastAsiaTheme="minorEastAsia" w:hint="eastAsia"/>
          <w:szCs w:val="20"/>
          <w:lang w:eastAsia="zh-CN"/>
        </w:rPr>
        <w:t>The</w:t>
      </w:r>
      <w:r w:rsidR="005D01D4" w:rsidRPr="007A1890">
        <w:rPr>
          <w:rFonts w:eastAsiaTheme="minorEastAsia"/>
          <w:szCs w:val="20"/>
          <w:lang w:eastAsia="zh-CN"/>
        </w:rPr>
        <w:t xml:space="preserve"> different </w:t>
      </w:r>
      <w:r w:rsidR="005D01D4" w:rsidRPr="007A1890">
        <w:rPr>
          <w:rFonts w:eastAsiaTheme="minorEastAsia" w:hint="eastAsia"/>
          <w:szCs w:val="20"/>
          <w:lang w:eastAsia="zh-CN"/>
        </w:rPr>
        <w:t>text</w:t>
      </w:r>
      <w:r w:rsidR="005D01D4" w:rsidRPr="007A1890">
        <w:rPr>
          <w:rFonts w:eastAsiaTheme="minorEastAsia"/>
          <w:szCs w:val="20"/>
          <w:lang w:eastAsia="zh-CN"/>
        </w:rPr>
        <w:t xml:space="preserve"> </w:t>
      </w:r>
      <w:r w:rsidR="005D01D4" w:rsidRPr="007A1890">
        <w:rPr>
          <w:rFonts w:eastAsiaTheme="minorEastAsia" w:hint="eastAsia"/>
          <w:szCs w:val="20"/>
          <w:lang w:eastAsia="zh-CN"/>
        </w:rPr>
        <w:t>length</w:t>
      </w:r>
      <w:r w:rsidR="005D01D4" w:rsidRPr="007A1890">
        <w:rPr>
          <w:rFonts w:eastAsiaTheme="minorEastAsia"/>
          <w:szCs w:val="20"/>
          <w:lang w:eastAsia="zh-CN"/>
        </w:rPr>
        <w:t xml:space="preserve"> </w:t>
      </w:r>
      <w:r w:rsidR="005D01D4" w:rsidRPr="007A1890">
        <w:rPr>
          <w:rFonts w:eastAsiaTheme="minorEastAsia" w:hint="eastAsia"/>
          <w:szCs w:val="20"/>
          <w:lang w:eastAsia="zh-CN"/>
        </w:rPr>
        <w:t>distribution</w:t>
      </w:r>
      <w:r w:rsidR="005D01D4" w:rsidRPr="007A1890">
        <w:rPr>
          <w:rFonts w:eastAsiaTheme="minorEastAsia"/>
          <w:szCs w:val="20"/>
          <w:lang w:eastAsia="zh-CN"/>
        </w:rPr>
        <w:t xml:space="preserve">s </w:t>
      </w:r>
      <w:r w:rsidR="005D01D4" w:rsidRPr="007A1890">
        <w:rPr>
          <w:rFonts w:eastAsiaTheme="minorEastAsia" w:hint="eastAsia"/>
          <w:szCs w:val="20"/>
          <w:lang w:eastAsia="zh-CN"/>
        </w:rPr>
        <w:t>in</w:t>
      </w:r>
      <w:r w:rsidR="005D01D4" w:rsidRPr="007A1890">
        <w:rPr>
          <w:rFonts w:eastAsiaTheme="minorEastAsia"/>
          <w:szCs w:val="20"/>
          <w:lang w:eastAsia="zh-CN"/>
        </w:rPr>
        <w:t xml:space="preserve"> </w:t>
      </w:r>
      <w:r w:rsidR="005D01D4" w:rsidRPr="007A1890">
        <w:rPr>
          <w:rFonts w:eastAsiaTheme="minorEastAsia" w:hint="eastAsia"/>
          <w:szCs w:val="20"/>
          <w:lang w:eastAsia="zh-CN"/>
        </w:rPr>
        <w:t>different</w:t>
      </w:r>
      <w:r w:rsidR="005D01D4" w:rsidRPr="007A1890">
        <w:rPr>
          <w:rFonts w:eastAsiaTheme="minorEastAsia"/>
          <w:szCs w:val="20"/>
          <w:lang w:eastAsia="zh-CN"/>
        </w:rPr>
        <w:t xml:space="preserve"> </w:t>
      </w:r>
      <w:r w:rsidR="005D01D4" w:rsidRPr="007A1890">
        <w:rPr>
          <w:rFonts w:eastAsiaTheme="minorEastAsia" w:hint="eastAsia"/>
          <w:szCs w:val="20"/>
          <w:lang w:eastAsia="zh-CN"/>
        </w:rPr>
        <w:t>languages</w:t>
      </w:r>
      <w:r w:rsidR="005D01D4" w:rsidRPr="007A1890">
        <w:rPr>
          <w:rFonts w:eastAsiaTheme="minorEastAsia"/>
          <w:szCs w:val="20"/>
          <w:lang w:eastAsia="zh-CN"/>
        </w:rPr>
        <w:t xml:space="preserve"> </w:t>
      </w:r>
      <w:r w:rsidR="005D01D4" w:rsidRPr="007A1890">
        <w:rPr>
          <w:rFonts w:eastAsiaTheme="minorEastAsia" w:hint="eastAsia"/>
          <w:szCs w:val="20"/>
          <w:lang w:eastAsia="zh-CN"/>
        </w:rPr>
        <w:t>make</w:t>
      </w:r>
      <w:r w:rsidR="005D01D4" w:rsidRPr="007A1890">
        <w:rPr>
          <w:rFonts w:eastAsiaTheme="minorEastAsia"/>
          <w:szCs w:val="20"/>
          <w:lang w:eastAsia="zh-CN"/>
        </w:rPr>
        <w:t xml:space="preserve"> the detection task much </w:t>
      </w:r>
      <w:r w:rsidR="005D01D4" w:rsidRPr="007A1890">
        <w:rPr>
          <w:rFonts w:eastAsiaTheme="minorEastAsia" w:hint="eastAsia"/>
          <w:szCs w:val="20"/>
          <w:lang w:eastAsia="zh-CN"/>
        </w:rPr>
        <w:t>more</w:t>
      </w:r>
      <w:r w:rsidR="005D01D4" w:rsidRPr="007A1890">
        <w:rPr>
          <w:rFonts w:eastAsiaTheme="minorEastAsia"/>
          <w:szCs w:val="20"/>
          <w:lang w:eastAsia="zh-CN"/>
        </w:rPr>
        <w:t xml:space="preserve"> </w:t>
      </w:r>
      <w:r w:rsidR="005D01D4" w:rsidRPr="007A1890">
        <w:rPr>
          <w:rFonts w:eastAsiaTheme="minorEastAsia" w:hint="eastAsia"/>
          <w:szCs w:val="20"/>
          <w:lang w:eastAsia="zh-CN"/>
        </w:rPr>
        <w:t>challenging.</w:t>
      </w:r>
    </w:p>
    <w:p w14:paraId="26B7F970" w14:textId="77777777" w:rsidR="001C27C3" w:rsidRPr="007A1890" w:rsidRDefault="001C27C3" w:rsidP="001C27C3">
      <w:pPr>
        <w:pStyle w:val="MDPI31text"/>
        <w:rPr>
          <w:rStyle w:val="Emphasis"/>
          <w:i w:val="0"/>
          <w:iCs w:val="0"/>
          <w:szCs w:val="20"/>
          <w:shd w:val="clear" w:color="auto" w:fill="FDFDFD"/>
        </w:rPr>
      </w:pPr>
      <w:r w:rsidRPr="007A1890">
        <w:rPr>
          <w:rStyle w:val="Emphasis"/>
          <w:i w:val="0"/>
          <w:iCs w:val="0"/>
          <w:szCs w:val="20"/>
          <w:shd w:val="clear" w:color="auto" w:fill="FDFDFD"/>
        </w:rPr>
        <w:t>We use five strategies to expand the training data set and to improve the robustness of training weights: 1) the image is rotated by 90, 180, and 270 degrees; 2) the image is flipped up and down, left and right; 3) the image is randomly translated jittering; 4) the brightness, contrast, hue, saturation, and noise of an image is adjusted; and 5) the mosaic data enhancement method is adopted, which randomly crops a part of four images and then puts them together into a new image.</w:t>
      </w:r>
    </w:p>
    <w:p w14:paraId="54BE3A8A" w14:textId="4B8DDA93" w:rsidR="008A75CA" w:rsidRPr="007A1890" w:rsidRDefault="008A75CA" w:rsidP="008A75CA">
      <w:pPr>
        <w:pStyle w:val="MDPI31text"/>
        <w:rPr>
          <w:rStyle w:val="Emphasis"/>
          <w:i w:val="0"/>
          <w:iCs w:val="0"/>
          <w:szCs w:val="20"/>
          <w:shd w:val="clear" w:color="auto" w:fill="FDFDFD"/>
        </w:rPr>
      </w:pPr>
      <w:r w:rsidRPr="007A1890">
        <w:rPr>
          <w:rStyle w:val="Emphasis"/>
          <w:i w:val="0"/>
          <w:iCs w:val="0"/>
          <w:szCs w:val="20"/>
          <w:shd w:val="clear" w:color="auto" w:fill="FDFDFD"/>
        </w:rPr>
        <w:t>The classical evaluation protocols for text detection, word spotting, and end-to-end recognition all rely on precision (P), recall (R), and</w:t>
      </w:r>
      <w:bookmarkStart w:id="120" w:name="OLE_LINK198"/>
      <w:bookmarkStart w:id="121" w:name="OLE_LINK205"/>
      <w:bookmarkStart w:id="122" w:name="OLE_LINK206"/>
      <w:r w:rsidRPr="007A1890">
        <w:rPr>
          <w:rStyle w:val="Emphasis"/>
          <w:i w:val="0"/>
          <w:iCs w:val="0"/>
          <w:szCs w:val="20"/>
          <w:shd w:val="clear" w:color="auto" w:fill="FDFDFD"/>
        </w:rPr>
        <w:t xml:space="preserve"> </w:t>
      </w:r>
      <w:bookmarkStart w:id="123" w:name="OLE_LINK187"/>
      <w:bookmarkStart w:id="124" w:name="OLE_LINK188"/>
      <w:bookmarkStart w:id="125" w:name="OLE_LINK189"/>
      <w:r w:rsidRPr="007A1890">
        <w:rPr>
          <w:rStyle w:val="Emphasis"/>
          <w:i w:val="0"/>
          <w:iCs w:val="0"/>
          <w:szCs w:val="20"/>
          <w:shd w:val="clear" w:color="auto" w:fill="FDFDFD"/>
        </w:rPr>
        <w:t>F-measur</w:t>
      </w:r>
      <w:bookmarkStart w:id="126" w:name="OLE_LINK190"/>
      <w:bookmarkStart w:id="127" w:name="OLE_LINK191"/>
      <w:r w:rsidRPr="007A1890">
        <w:rPr>
          <w:rStyle w:val="Emphasis"/>
          <w:i w:val="0"/>
          <w:iCs w:val="0"/>
          <w:szCs w:val="20"/>
          <w:shd w:val="clear" w:color="auto" w:fill="FDFDFD"/>
        </w:rPr>
        <w:t>e</w:t>
      </w:r>
      <w:bookmarkEnd w:id="123"/>
      <w:bookmarkEnd w:id="124"/>
      <w:bookmarkEnd w:id="125"/>
      <w:bookmarkEnd w:id="126"/>
      <w:bookmarkEnd w:id="127"/>
      <w:r w:rsidRPr="007A1890">
        <w:rPr>
          <w:rStyle w:val="Emphasis"/>
          <w:i w:val="0"/>
          <w:iCs w:val="0"/>
          <w:szCs w:val="20"/>
          <w:shd w:val="clear" w:color="auto" w:fill="FDFDFD"/>
        </w:rPr>
        <w:t xml:space="preserve"> </w:t>
      </w:r>
      <w:bookmarkEnd w:id="120"/>
      <w:bookmarkEnd w:id="121"/>
      <w:bookmarkEnd w:id="122"/>
      <w:r w:rsidRPr="007A1890">
        <w:rPr>
          <w:rStyle w:val="Emphasis"/>
          <w:i w:val="0"/>
          <w:iCs w:val="0"/>
          <w:szCs w:val="20"/>
          <w:shd w:val="clear" w:color="auto" w:fill="FDFDFD"/>
        </w:rPr>
        <w:t xml:space="preserve">(F). </w:t>
      </w:r>
      <w:r w:rsidR="00BB4DEA" w:rsidRPr="007A1890">
        <w:rPr>
          <w:rStyle w:val="Emphasis"/>
          <w:i w:val="0"/>
          <w:iCs w:val="0"/>
          <w:szCs w:val="20"/>
          <w:shd w:val="clear" w:color="auto" w:fill="FDFDFD"/>
        </w:rPr>
        <w:t xml:space="preserve">Precision represents the ratio of the number of correctly detected text regions to the total number of detected text regions. Recall represents the ratio </w:t>
      </w:r>
      <w:r w:rsidR="00BB4DEA" w:rsidRPr="007A1890">
        <w:rPr>
          <w:rStyle w:val="Emphasis"/>
          <w:i w:val="0"/>
          <w:iCs w:val="0"/>
          <w:szCs w:val="20"/>
          <w:shd w:val="clear" w:color="auto" w:fill="FDFDFD"/>
        </w:rPr>
        <w:lastRenderedPageBreak/>
        <w:t>of the number of correctly detected text regions to the total number of text regions in the dataset. F-measure is a single measure of quality created by combining recall and precision. These evaluation protocols are expressed as:</w:t>
      </w:r>
    </w:p>
    <w:p w14:paraId="58C1B0FC" w14:textId="53BB4C20" w:rsidR="00916FBF" w:rsidRPr="007A1890" w:rsidRDefault="00916FBF" w:rsidP="00916FBF">
      <w:pPr>
        <w:ind w:firstLineChars="200" w:firstLine="400"/>
        <w:jc w:val="right"/>
        <w:rPr>
          <w:rStyle w:val="Emphasis"/>
          <w:rFonts w:ascii="Palatino Linotype" w:hAnsi="Palatino Linotype"/>
          <w:i w:val="0"/>
          <w:iCs w:val="0"/>
          <w:sz w:val="20"/>
          <w:shd w:val="clear" w:color="auto" w:fill="FDFDFD"/>
        </w:rPr>
      </w:pPr>
      <w:r w:rsidRPr="007A1890">
        <w:rPr>
          <w:rFonts w:ascii="Palatino Linotype" w:hAnsi="Palatino Linotype"/>
          <w:position w:val="-78"/>
          <w:sz w:val="20"/>
        </w:rPr>
        <w:object w:dxaOrig="1260" w:dyaOrig="1660" w14:anchorId="02C4F398">
          <v:shape id="_x0000_i1060" type="#_x0000_t75" style="width:66.7pt;height:84.35pt" o:ole="">
            <v:imagedata r:id="rId85" o:title=""/>
          </v:shape>
          <o:OLEObject Type="Embed" ProgID="Equation.DSMT4" ShapeID="_x0000_i1060" DrawAspect="Content" ObjectID="_1673042360" r:id="rId86"/>
        </w:object>
      </w:r>
      <w:r w:rsidR="004B55B8" w:rsidRPr="007A1890">
        <w:rPr>
          <w:rFonts w:ascii="Palatino Linotype" w:hAnsi="Palatino Linotype"/>
          <w:sz w:val="20"/>
        </w:rPr>
        <w:t xml:space="preserve">                                        </w:t>
      </w:r>
      <w:r w:rsidRPr="007A1890">
        <w:rPr>
          <w:rFonts w:ascii="Palatino Linotype" w:hAnsi="Palatino Linotype"/>
          <w:sz w:val="20"/>
        </w:rPr>
        <w:t xml:space="preserve"> (</w:t>
      </w:r>
      <w:r w:rsidR="008C5F93" w:rsidRPr="007A1890">
        <w:rPr>
          <w:rFonts w:ascii="Palatino Linotype" w:hAnsi="Palatino Linotype"/>
          <w:sz w:val="20"/>
        </w:rPr>
        <w:t>12</w:t>
      </w:r>
      <w:r w:rsidRPr="007A1890">
        <w:rPr>
          <w:rFonts w:ascii="Palatino Linotype" w:hAnsi="Palatino Linotype"/>
          <w:sz w:val="20"/>
        </w:rPr>
        <w:t>)</w:t>
      </w:r>
    </w:p>
    <w:p w14:paraId="5979E713" w14:textId="792BA4B7" w:rsidR="00754D97" w:rsidRPr="007A1890" w:rsidRDefault="00343481" w:rsidP="00D878FA">
      <w:pPr>
        <w:pStyle w:val="MDPI31text"/>
        <w:ind w:firstLine="0"/>
        <w:rPr>
          <w:rStyle w:val="Emphasis"/>
          <w:i w:val="0"/>
          <w:iCs w:val="0"/>
          <w:szCs w:val="20"/>
          <w:shd w:val="clear" w:color="auto" w:fill="FDFDFD"/>
        </w:rPr>
      </w:pPr>
      <w:r w:rsidRPr="007A1890">
        <w:rPr>
          <w:rStyle w:val="Emphasis"/>
          <w:i w:val="0"/>
          <w:iCs w:val="0"/>
          <w:szCs w:val="20"/>
          <w:shd w:val="clear" w:color="auto" w:fill="FDFDFD"/>
        </w:rPr>
        <w:t>Here,</w:t>
      </w:r>
      <w:r w:rsidR="00754D97" w:rsidRPr="007A1890">
        <w:rPr>
          <w:rStyle w:val="Emphasis"/>
          <w:i w:val="0"/>
          <w:iCs w:val="0"/>
          <w:szCs w:val="20"/>
          <w:shd w:val="clear" w:color="auto" w:fill="FDFDFD"/>
        </w:rPr>
        <w:t xml:space="preserve"> </w:t>
      </w:r>
      <w:r w:rsidR="00754D97" w:rsidRPr="007A1890">
        <w:rPr>
          <w:rStyle w:val="Emphasis"/>
          <w:szCs w:val="20"/>
          <w:shd w:val="clear" w:color="auto" w:fill="FDFDFD"/>
        </w:rPr>
        <w:t>TP</w:t>
      </w:r>
      <w:r w:rsidR="00754D97" w:rsidRPr="007A1890">
        <w:rPr>
          <w:rStyle w:val="Emphasis"/>
          <w:i w:val="0"/>
          <w:iCs w:val="0"/>
          <w:szCs w:val="20"/>
          <w:shd w:val="clear" w:color="auto" w:fill="FDFDFD"/>
        </w:rPr>
        <w:t xml:space="preserve">, </w:t>
      </w:r>
      <w:r w:rsidR="00754D97" w:rsidRPr="007A1890">
        <w:rPr>
          <w:rStyle w:val="Emphasis"/>
          <w:szCs w:val="20"/>
          <w:shd w:val="clear" w:color="auto" w:fill="FDFDFD"/>
        </w:rPr>
        <w:t>FP</w:t>
      </w:r>
      <w:r w:rsidR="00754D97" w:rsidRPr="007A1890">
        <w:rPr>
          <w:rStyle w:val="Emphasis"/>
          <w:i w:val="0"/>
          <w:iCs w:val="0"/>
          <w:szCs w:val="20"/>
          <w:shd w:val="clear" w:color="auto" w:fill="FDFDFD"/>
        </w:rPr>
        <w:t xml:space="preserve">, and </w:t>
      </w:r>
      <w:r w:rsidR="00754D97" w:rsidRPr="007A1890">
        <w:rPr>
          <w:rStyle w:val="Emphasis"/>
          <w:szCs w:val="20"/>
          <w:shd w:val="clear" w:color="auto" w:fill="FDFDFD"/>
        </w:rPr>
        <w:t>FN</w:t>
      </w:r>
      <w:r w:rsidR="00754D97" w:rsidRPr="007A1890">
        <w:rPr>
          <w:rStyle w:val="Emphasis"/>
          <w:i w:val="0"/>
          <w:iCs w:val="0"/>
          <w:szCs w:val="20"/>
          <w:shd w:val="clear" w:color="auto" w:fill="FDFDFD"/>
        </w:rPr>
        <w:t xml:space="preserve"> </w:t>
      </w:r>
      <w:r w:rsidR="00DC427D" w:rsidRPr="007A1890">
        <w:rPr>
          <w:rStyle w:val="Emphasis"/>
          <w:i w:val="0"/>
          <w:iCs w:val="0"/>
          <w:szCs w:val="20"/>
          <w:shd w:val="clear" w:color="auto" w:fill="FDFDFD"/>
        </w:rPr>
        <w:t>are</w:t>
      </w:r>
      <w:r w:rsidR="00754D97" w:rsidRPr="007A1890">
        <w:rPr>
          <w:rStyle w:val="Emphasis"/>
          <w:i w:val="0"/>
          <w:iCs w:val="0"/>
          <w:szCs w:val="20"/>
          <w:shd w:val="clear" w:color="auto" w:fill="FDFDFD"/>
        </w:rPr>
        <w:t xml:space="preserve"> the number</w:t>
      </w:r>
      <w:r w:rsidR="00981255" w:rsidRPr="007A1890">
        <w:rPr>
          <w:rStyle w:val="Emphasis"/>
          <w:i w:val="0"/>
          <w:iCs w:val="0"/>
          <w:szCs w:val="20"/>
          <w:shd w:val="clear" w:color="auto" w:fill="FDFDFD"/>
        </w:rPr>
        <w:t>s</w:t>
      </w:r>
      <w:r w:rsidR="00754D97" w:rsidRPr="007A1890">
        <w:rPr>
          <w:rStyle w:val="Emphasis"/>
          <w:i w:val="0"/>
          <w:iCs w:val="0"/>
          <w:szCs w:val="20"/>
          <w:shd w:val="clear" w:color="auto" w:fill="FDFDFD"/>
        </w:rPr>
        <w:t xml:space="preserve"> of hit boxes, incorrectly identified boxes, and missed boxes, respectively.</w:t>
      </w:r>
    </w:p>
    <w:p w14:paraId="674A624F" w14:textId="4C70E084" w:rsidR="008C75B2" w:rsidRPr="007A1890" w:rsidRDefault="008C75B2" w:rsidP="008C75B2">
      <w:pPr>
        <w:pStyle w:val="MDPI22heading2"/>
      </w:pPr>
      <w:r w:rsidRPr="007A1890">
        <w:t xml:space="preserve">4.2. </w:t>
      </w:r>
      <w:r w:rsidR="00FE548F" w:rsidRPr="007A1890">
        <w:t>Implementation Details</w:t>
      </w:r>
    </w:p>
    <w:p w14:paraId="67B5C9C9" w14:textId="208A7C07" w:rsidR="00EC355F" w:rsidRPr="007A1890" w:rsidRDefault="00EC355F" w:rsidP="00EC355F">
      <w:pPr>
        <w:pStyle w:val="MDPI31text"/>
        <w:rPr>
          <w:rStyle w:val="Emphasis"/>
          <w:i w:val="0"/>
          <w:iCs w:val="0"/>
          <w:shd w:val="clear" w:color="auto" w:fill="FDFDFD"/>
        </w:rPr>
      </w:pPr>
      <w:r w:rsidRPr="007A1890">
        <w:rPr>
          <w:rStyle w:val="Emphasis"/>
          <w:i w:val="0"/>
          <w:iCs w:val="0"/>
          <w:shd w:val="clear" w:color="auto" w:fill="FDFDFD"/>
        </w:rPr>
        <w:t xml:space="preserve">Our scene text detection network is initialized </w:t>
      </w:r>
      <w:r w:rsidR="009A69D9" w:rsidRPr="007A1890">
        <w:rPr>
          <w:rStyle w:val="Emphasis"/>
          <w:i w:val="0"/>
          <w:iCs w:val="0"/>
          <w:shd w:val="clear" w:color="auto" w:fill="FDFDFD"/>
        </w:rPr>
        <w:t>using</w:t>
      </w:r>
      <w:r w:rsidRPr="007A1890">
        <w:rPr>
          <w:rStyle w:val="Emphasis"/>
          <w:i w:val="0"/>
          <w:iCs w:val="0"/>
          <w:shd w:val="clear" w:color="auto" w:fill="FDFDFD"/>
        </w:rPr>
        <w:t xml:space="preserve"> a pre-trained </w:t>
      </w:r>
      <w:r w:rsidR="006E7189" w:rsidRPr="007A1890">
        <w:rPr>
          <w:szCs w:val="20"/>
          <w:lang w:eastAsia="zh-CN"/>
        </w:rPr>
        <w:t>CSPDarknet53</w:t>
      </w:r>
      <w:r w:rsidRPr="007A1890">
        <w:t xml:space="preserve"> </w:t>
      </w:r>
      <w:r w:rsidRPr="007A1890">
        <w:rPr>
          <w:rStyle w:val="Emphasis"/>
          <w:i w:val="0"/>
          <w:iCs w:val="0"/>
          <w:shd w:val="clear" w:color="auto" w:fill="FDFDFD"/>
        </w:rPr>
        <w:t>mode. The number of iterations depends on the size of</w:t>
      </w:r>
      <w:r w:rsidRPr="007A1890">
        <w:t xml:space="preserve"> </w:t>
      </w:r>
      <w:r w:rsidRPr="007A1890">
        <w:rPr>
          <w:i/>
          <w:iCs/>
        </w:rPr>
        <w:t>L</w:t>
      </w:r>
      <w:r w:rsidRPr="007A1890">
        <w:rPr>
          <w:rStyle w:val="Emphasis"/>
          <w:shd w:val="clear" w:color="auto" w:fill="FDFDFD"/>
          <w:vertAlign w:val="subscript"/>
        </w:rPr>
        <w:t>text</w:t>
      </w:r>
      <w:r w:rsidRPr="007A1890">
        <w:rPr>
          <w:rStyle w:val="Emphasis"/>
          <w:i w:val="0"/>
          <w:iCs w:val="0"/>
          <w:shd w:val="clear" w:color="auto" w:fill="FDFDFD"/>
        </w:rPr>
        <w:t xml:space="preserve"> (the output value of the loss function). When </w:t>
      </w:r>
      <w:r w:rsidRPr="007A1890">
        <w:rPr>
          <w:i/>
          <w:iCs/>
        </w:rPr>
        <w:t>L</w:t>
      </w:r>
      <w:r w:rsidRPr="007A1890">
        <w:rPr>
          <w:rStyle w:val="Emphasis"/>
          <w:shd w:val="clear" w:color="auto" w:fill="FDFDFD"/>
          <w:vertAlign w:val="subscript"/>
        </w:rPr>
        <w:t xml:space="preserve">text </w:t>
      </w:r>
      <w:r w:rsidRPr="007A1890">
        <w:rPr>
          <w:rStyle w:val="Emphasis"/>
          <w:i w:val="0"/>
          <w:iCs w:val="0"/>
          <w:shd w:val="clear" w:color="auto" w:fill="FDFDFD"/>
        </w:rPr>
        <w:t>&lt; 0.5</w:t>
      </w:r>
      <w:r w:rsidRPr="007A1890">
        <w:t xml:space="preserve"> </w:t>
      </w:r>
      <w:r w:rsidRPr="007A1890">
        <w:rPr>
          <w:rStyle w:val="Emphasis"/>
          <w:i w:val="0"/>
          <w:iCs w:val="0"/>
          <w:shd w:val="clear" w:color="auto" w:fill="FDFDFD"/>
        </w:rPr>
        <w:t>for a period of time</w:t>
      </w:r>
      <w:r w:rsidR="00D558D0" w:rsidRPr="007A1890">
        <w:rPr>
          <w:rStyle w:val="Emphasis"/>
          <w:i w:val="0"/>
          <w:iCs w:val="0"/>
          <w:shd w:val="clear" w:color="auto" w:fill="FDFDFD"/>
        </w:rPr>
        <w:t>, the iteration will stop</w:t>
      </w:r>
      <w:r w:rsidRPr="007A1890">
        <w:rPr>
          <w:rStyle w:val="Emphasis"/>
          <w:i w:val="0"/>
          <w:iCs w:val="0"/>
          <w:shd w:val="clear" w:color="auto" w:fill="FDFDFD"/>
        </w:rPr>
        <w:t>. The weight decay and momentum are set to 5</w:t>
      </w:r>
      <w:r w:rsidRPr="007A1890">
        <w:t>×10</w:t>
      </w:r>
      <w:r w:rsidRPr="007A1890">
        <w:rPr>
          <w:vertAlign w:val="superscript"/>
        </w:rPr>
        <w:t xml:space="preserve">-4 </w:t>
      </w:r>
      <w:r w:rsidRPr="007A1890">
        <w:rPr>
          <w:rStyle w:val="Emphasis"/>
          <w:i w:val="0"/>
          <w:iCs w:val="0"/>
          <w:shd w:val="clear" w:color="auto" w:fill="FDFDFD"/>
        </w:rPr>
        <w:t>and 0.9 respectively</w:t>
      </w:r>
      <w:r w:rsidR="009512E2" w:rsidRPr="007A1890">
        <w:rPr>
          <w:szCs w:val="20"/>
        </w:rPr>
        <w:t xml:space="preserve"> and the mini-batch size is set </w:t>
      </w:r>
      <w:r w:rsidR="009336B5" w:rsidRPr="007A1890">
        <w:rPr>
          <w:szCs w:val="20"/>
        </w:rPr>
        <w:t>to</w:t>
      </w:r>
      <w:r w:rsidR="009512E2" w:rsidRPr="007A1890">
        <w:rPr>
          <w:szCs w:val="20"/>
        </w:rPr>
        <w:t xml:space="preserve"> 4</w:t>
      </w:r>
      <w:r w:rsidRPr="007A1890">
        <w:rPr>
          <w:rStyle w:val="Emphasis"/>
          <w:i w:val="0"/>
          <w:iCs w:val="0"/>
          <w:shd w:val="clear" w:color="auto" w:fill="FDFDFD"/>
        </w:rPr>
        <w:t xml:space="preserve">. </w:t>
      </w:r>
      <w:r w:rsidR="008974DB" w:rsidRPr="007A1890">
        <w:t xml:space="preserve">Testing images are resized to 512×512. The threshold </w:t>
      </w:r>
      <w:r w:rsidR="008974DB" w:rsidRPr="007A1890">
        <w:rPr>
          <w:i/>
          <w:iCs/>
          <w:szCs w:val="20"/>
        </w:rPr>
        <w:t>N</w:t>
      </w:r>
      <w:r w:rsidR="008974DB" w:rsidRPr="007A1890">
        <w:rPr>
          <w:szCs w:val="20"/>
          <w:vertAlign w:val="subscript"/>
        </w:rPr>
        <w:t>t</w:t>
      </w:r>
      <w:r w:rsidR="008974DB" w:rsidRPr="007A1890">
        <w:t xml:space="preserve"> of RDIoU-NMS is set as 0.4. The confidence threshold and </w:t>
      </w:r>
      <w:r w:rsidR="008974DB" w:rsidRPr="007A1890">
        <w:rPr>
          <w:szCs w:val="20"/>
        </w:rPr>
        <w:t>RDIoU</w:t>
      </w:r>
      <w:r w:rsidR="008974DB" w:rsidRPr="007A1890">
        <w:t xml:space="preserve"> threshold are set to 0.</w:t>
      </w:r>
      <w:r w:rsidR="00003C8E" w:rsidRPr="007A1890">
        <w:t>6</w:t>
      </w:r>
      <w:r w:rsidR="008974DB" w:rsidRPr="007A1890">
        <w:t xml:space="preserve"> and 0.</w:t>
      </w:r>
      <w:r w:rsidR="00003C8E" w:rsidRPr="007A1890">
        <w:t>5</w:t>
      </w:r>
      <w:r w:rsidR="008974DB" w:rsidRPr="007A1890">
        <w:t>, respectively.</w:t>
      </w:r>
      <w:r w:rsidR="008974DB" w:rsidRPr="007A1890">
        <w:rPr>
          <w:rStyle w:val="Emphasis"/>
          <w:i w:val="0"/>
          <w:iCs w:val="0"/>
          <w:shd w:val="clear" w:color="auto" w:fill="FDFDFD"/>
        </w:rPr>
        <w:t xml:space="preserve"> </w:t>
      </w:r>
      <w:r w:rsidRPr="007A1890">
        <w:rPr>
          <w:rStyle w:val="Emphasis"/>
          <w:i w:val="0"/>
          <w:iCs w:val="0"/>
          <w:shd w:val="clear" w:color="auto" w:fill="FDFDFD"/>
        </w:rPr>
        <w:t xml:space="preserve">All the experiments are conducted on a single NVIDIA GeForce RTX 3090 graphic card </w:t>
      </w:r>
      <w:r w:rsidR="00B30F47" w:rsidRPr="007A1890">
        <w:rPr>
          <w:rStyle w:val="Emphasis"/>
          <w:i w:val="0"/>
          <w:iCs w:val="0"/>
          <w:shd w:val="clear" w:color="auto" w:fill="FDFDFD"/>
        </w:rPr>
        <w:t>with 24GB memory</w:t>
      </w:r>
      <w:r w:rsidR="00336F80" w:rsidRPr="007A1890">
        <w:rPr>
          <w:rStyle w:val="Emphasis"/>
          <w:i w:val="0"/>
          <w:iCs w:val="0"/>
          <w:shd w:val="clear" w:color="auto" w:fill="FDFDFD"/>
        </w:rPr>
        <w:t>,</w:t>
      </w:r>
      <w:r w:rsidR="00130B5B" w:rsidRPr="007A1890">
        <w:rPr>
          <w:rStyle w:val="Emphasis"/>
          <w:i w:val="0"/>
          <w:iCs w:val="0"/>
          <w:shd w:val="clear" w:color="auto" w:fill="FDFDFD"/>
        </w:rPr>
        <w:t xml:space="preserve"> which </w:t>
      </w:r>
      <w:r w:rsidR="00130B5B" w:rsidRPr="007A1890">
        <w:rPr>
          <w:bCs/>
        </w:rPr>
        <w:t xml:space="preserve">adopts a new generation of </w:t>
      </w:r>
      <w:r w:rsidR="00655336" w:rsidRPr="007A1890">
        <w:rPr>
          <w:bCs/>
        </w:rPr>
        <w:t>A</w:t>
      </w:r>
      <w:r w:rsidR="00130B5B" w:rsidRPr="007A1890">
        <w:rPr>
          <w:bCs/>
        </w:rPr>
        <w:t xml:space="preserve">mpere architecture design, and its computing performance is </w:t>
      </w:r>
      <w:r w:rsidR="00B64BF9" w:rsidRPr="007A1890">
        <w:rPr>
          <w:bCs/>
        </w:rPr>
        <w:t>faster</w:t>
      </w:r>
      <w:r w:rsidR="00130B5B" w:rsidRPr="007A1890">
        <w:rPr>
          <w:bCs/>
        </w:rPr>
        <w:t xml:space="preserve"> than Titan X and Titan Xp</w:t>
      </w:r>
      <w:r w:rsidRPr="007A1890">
        <w:rPr>
          <w:rStyle w:val="Emphasis"/>
          <w:i w:val="0"/>
          <w:iCs w:val="0"/>
          <w:shd w:val="clear" w:color="auto" w:fill="FDFDFD"/>
        </w:rPr>
        <w:t>.</w:t>
      </w:r>
    </w:p>
    <w:p w14:paraId="356DA295" w14:textId="7B4C4CD3" w:rsidR="001478DB" w:rsidRPr="007A1890" w:rsidRDefault="001478DB" w:rsidP="001478DB">
      <w:pPr>
        <w:pStyle w:val="MDPI22heading2"/>
      </w:pPr>
      <w:r w:rsidRPr="007A1890">
        <w:t xml:space="preserve">4.3. </w:t>
      </w:r>
      <w:r w:rsidR="00A76A8B" w:rsidRPr="007A1890">
        <w:rPr>
          <w:lang w:eastAsia="zh-CN"/>
        </w:rPr>
        <w:t xml:space="preserve">Evaluation on </w:t>
      </w:r>
      <w:r w:rsidR="00226A50" w:rsidRPr="007A1890">
        <w:rPr>
          <w:lang w:eastAsia="zh-CN"/>
        </w:rPr>
        <w:t>Oriented Text</w:t>
      </w:r>
      <w:r w:rsidR="00A76A8B" w:rsidRPr="007A1890">
        <w:rPr>
          <w:lang w:eastAsia="zh-CN"/>
        </w:rPr>
        <w:t xml:space="preserve"> Benchmark</w:t>
      </w:r>
    </w:p>
    <w:p w14:paraId="3EB1DC61" w14:textId="096F5F84" w:rsidR="00633FF6" w:rsidRPr="007A1890" w:rsidRDefault="00633FF6" w:rsidP="00FD722F">
      <w:pPr>
        <w:pStyle w:val="MDPI31text"/>
        <w:spacing w:before="120"/>
        <w:rPr>
          <w:rStyle w:val="Emphasis"/>
          <w:i w:val="0"/>
          <w:iCs w:val="0"/>
          <w:shd w:val="clear" w:color="auto" w:fill="FDFDFD"/>
        </w:rPr>
      </w:pPr>
      <w:r w:rsidRPr="007A1890">
        <w:rPr>
          <w:szCs w:val="20"/>
        </w:rPr>
        <w:t>We evaluate R-YOLO on the ICDAR2015 dataset. The model is fine-tuned for 50k iterations on the training dataset of ICDAR2015.</w:t>
      </w:r>
      <w:r w:rsidR="00B57F5A" w:rsidRPr="007A1890">
        <w:rPr>
          <w:rStyle w:val="Emphasis"/>
          <w:i w:val="0"/>
          <w:iCs w:val="0"/>
          <w:shd w:val="clear" w:color="auto" w:fill="FDFDFD"/>
        </w:rPr>
        <w:t xml:space="preserve"> During the tuning stage, </w:t>
      </w:r>
      <w:r w:rsidR="00FF6C1D" w:rsidRPr="007A1890">
        <w:rPr>
          <w:rStyle w:val="Emphasis"/>
          <w:i w:val="0"/>
          <w:iCs w:val="0"/>
          <w:shd w:val="clear" w:color="auto" w:fill="FDFDFD"/>
        </w:rPr>
        <w:t xml:space="preserve">the </w:t>
      </w:r>
      <w:r w:rsidR="00B57F5A" w:rsidRPr="007A1890">
        <w:rPr>
          <w:rStyle w:val="Emphasis"/>
          <w:i w:val="0"/>
          <w:iCs w:val="0"/>
          <w:shd w:val="clear" w:color="auto" w:fill="FDFDFD"/>
        </w:rPr>
        <w:t>learning rate start</w:t>
      </w:r>
      <w:r w:rsidR="00FF6C1D" w:rsidRPr="007A1890">
        <w:rPr>
          <w:rStyle w:val="Emphasis"/>
          <w:i w:val="0"/>
          <w:iCs w:val="0"/>
          <w:shd w:val="clear" w:color="auto" w:fill="FDFDFD"/>
        </w:rPr>
        <w:t>s</w:t>
      </w:r>
      <w:r w:rsidR="00B57F5A" w:rsidRPr="007A1890">
        <w:rPr>
          <w:rStyle w:val="Emphasis"/>
          <w:i w:val="0"/>
          <w:iCs w:val="0"/>
          <w:shd w:val="clear" w:color="auto" w:fill="FDFDFD"/>
        </w:rPr>
        <w:t xml:space="preserve"> from 1.0</w:t>
      </w:r>
      <w:r w:rsidR="00B57F5A" w:rsidRPr="007A1890">
        <w:t>×10</w:t>
      </w:r>
      <w:r w:rsidR="00B57F5A" w:rsidRPr="007A1890">
        <w:rPr>
          <w:vertAlign w:val="superscript"/>
        </w:rPr>
        <w:t>-3</w:t>
      </w:r>
      <w:r w:rsidR="00B57F5A" w:rsidRPr="007A1890">
        <w:rPr>
          <w:rStyle w:val="Emphasis"/>
          <w:i w:val="0"/>
          <w:iCs w:val="0"/>
          <w:shd w:val="clear" w:color="auto" w:fill="FDFDFD"/>
        </w:rPr>
        <w:t xml:space="preserve"> and </w:t>
      </w:r>
      <w:r w:rsidR="005D3BF6" w:rsidRPr="007A1890">
        <w:rPr>
          <w:rStyle w:val="Emphasis"/>
          <w:i w:val="0"/>
          <w:iCs w:val="0"/>
          <w:shd w:val="clear" w:color="auto" w:fill="FDFDFD"/>
        </w:rPr>
        <w:t>is</w:t>
      </w:r>
      <w:r w:rsidR="00B57F5A" w:rsidRPr="007A1890">
        <w:rPr>
          <w:rStyle w:val="Emphasis"/>
          <w:i w:val="0"/>
          <w:iCs w:val="0"/>
          <w:shd w:val="clear" w:color="auto" w:fill="FDFDFD"/>
        </w:rPr>
        <w:t xml:space="preserve"> multiplied by 1/10 after 4.0</w:t>
      </w:r>
      <w:r w:rsidR="00B57F5A" w:rsidRPr="007A1890">
        <w:t>×10</w:t>
      </w:r>
      <w:r w:rsidR="00B57F5A" w:rsidRPr="007A1890">
        <w:rPr>
          <w:vertAlign w:val="superscript"/>
        </w:rPr>
        <w:t>4</w:t>
      </w:r>
      <w:r w:rsidR="00B57F5A" w:rsidRPr="007A1890">
        <w:t xml:space="preserve"> </w:t>
      </w:r>
      <w:r w:rsidR="00B57F5A" w:rsidRPr="007A1890">
        <w:rPr>
          <w:rStyle w:val="Emphasis"/>
          <w:i w:val="0"/>
          <w:iCs w:val="0"/>
          <w:shd w:val="clear" w:color="auto" w:fill="FDFDFD"/>
        </w:rPr>
        <w:t>and 4.5</w:t>
      </w:r>
      <w:r w:rsidR="00B57F5A" w:rsidRPr="007A1890">
        <w:t>×10</w:t>
      </w:r>
      <w:r w:rsidR="00B57F5A" w:rsidRPr="007A1890">
        <w:rPr>
          <w:vertAlign w:val="superscript"/>
        </w:rPr>
        <w:t>4</w:t>
      </w:r>
      <w:r w:rsidR="00B57F5A" w:rsidRPr="007A1890">
        <w:t xml:space="preserve"> </w:t>
      </w:r>
      <w:r w:rsidR="00B57F5A" w:rsidRPr="007A1890">
        <w:rPr>
          <w:rStyle w:val="Emphasis"/>
          <w:i w:val="0"/>
          <w:iCs w:val="0"/>
          <w:shd w:val="clear" w:color="auto" w:fill="FDFDFD"/>
        </w:rPr>
        <w:t>iterations.</w:t>
      </w:r>
    </w:p>
    <w:p w14:paraId="2506EFD0" w14:textId="276A5C0B" w:rsidR="00F3756E" w:rsidRPr="007A1890" w:rsidRDefault="00F3756E" w:rsidP="00F3756E">
      <w:pPr>
        <w:pStyle w:val="MDPI41tablecaption"/>
      </w:pPr>
      <w:bookmarkStart w:id="128" w:name="_Ref53656305"/>
      <w:bookmarkStart w:id="129" w:name="_Ref53656261"/>
      <w:r w:rsidRPr="007A1890">
        <w:rPr>
          <w:b/>
        </w:rPr>
        <w:t xml:space="preserve">Table </w:t>
      </w:r>
      <w:r w:rsidRPr="007A1890">
        <w:rPr>
          <w:b/>
        </w:rPr>
        <w:fldChar w:fldCharType="begin"/>
      </w:r>
      <w:r w:rsidRPr="007A1890">
        <w:rPr>
          <w:b/>
        </w:rPr>
        <w:instrText xml:space="preserve"> SEQ TABLE \* ARABIC </w:instrText>
      </w:r>
      <w:r w:rsidRPr="007A1890">
        <w:rPr>
          <w:b/>
        </w:rPr>
        <w:fldChar w:fldCharType="separate"/>
      </w:r>
      <w:r w:rsidR="007447F1" w:rsidRPr="007A1890">
        <w:rPr>
          <w:b/>
          <w:noProof/>
        </w:rPr>
        <w:t>1</w:t>
      </w:r>
      <w:r w:rsidRPr="007A1890">
        <w:rPr>
          <w:b/>
        </w:rPr>
        <w:fldChar w:fldCharType="end"/>
      </w:r>
      <w:bookmarkEnd w:id="128"/>
      <w:r w:rsidRPr="007A1890">
        <w:rPr>
          <w:b/>
        </w:rPr>
        <w:t xml:space="preserve">. </w:t>
      </w:r>
      <w:r w:rsidRPr="007A1890">
        <w:rPr>
          <w:bCs/>
        </w:rPr>
        <w:t>Results on the ICDAR2015</w:t>
      </w:r>
      <w:bookmarkEnd w:id="129"/>
      <w:r w:rsidRPr="007A1890">
        <w:rPr>
          <w:bCs/>
        </w:rPr>
        <w:t xml:space="preserve"> dataset. ‘‘R’’, ‘‘P’’, and ‘‘F’’ represent the recall, precision, and F-measure respectively. ‘‘</w:t>
      </w:r>
      <w:r w:rsidRPr="007A1890">
        <w:rPr>
          <w:rStyle w:val="Emphasis"/>
          <w:rFonts w:eastAsia="SimSun"/>
          <w:bCs/>
          <w:i w:val="0"/>
          <w:iCs w:val="0"/>
          <w:kern w:val="2"/>
          <w:sz w:val="20"/>
          <w:shd w:val="clear" w:color="auto" w:fill="FDFDFD"/>
        </w:rPr>
        <w:t>OS</w:t>
      </w:r>
      <w:r w:rsidRPr="007A1890">
        <w:rPr>
          <w:bCs/>
        </w:rPr>
        <w:t>’’</w:t>
      </w:r>
      <w:r w:rsidRPr="007A1890">
        <w:rPr>
          <w:rStyle w:val="Emphasis"/>
          <w:rFonts w:eastAsia="SimSun"/>
          <w:bCs/>
          <w:i w:val="0"/>
          <w:iCs w:val="0"/>
          <w:kern w:val="2"/>
          <w:sz w:val="20"/>
          <w:shd w:val="clear" w:color="auto" w:fill="FDFDFD"/>
        </w:rPr>
        <w:t xml:space="preserve"> refers to </w:t>
      </w:r>
      <w:r w:rsidR="000A55E3" w:rsidRPr="007A1890">
        <w:rPr>
          <w:rStyle w:val="Emphasis"/>
          <w:rFonts w:eastAsia="SimSun"/>
          <w:bCs/>
          <w:i w:val="0"/>
          <w:iCs w:val="0"/>
          <w:kern w:val="2"/>
          <w:sz w:val="20"/>
          <w:shd w:val="clear" w:color="auto" w:fill="FDFDFD"/>
        </w:rPr>
        <w:t xml:space="preserve">the </w:t>
      </w:r>
      <w:r w:rsidRPr="007A1890">
        <w:rPr>
          <w:rStyle w:val="Emphasis"/>
          <w:rFonts w:eastAsia="SimSun"/>
          <w:bCs/>
          <w:i w:val="0"/>
          <w:iCs w:val="0"/>
          <w:kern w:val="2"/>
          <w:sz w:val="20"/>
          <w:shd w:val="clear" w:color="auto" w:fill="FDFDFD"/>
        </w:rPr>
        <w:t>one-stage-based method</w:t>
      </w:r>
      <w:r w:rsidRPr="007A1890">
        <w:rPr>
          <w:bCs/>
        </w:rPr>
        <w:t xml:space="preserve">. The FPS of the detection method running on Titan X or Titan Xp in the table is from the original paper. </w:t>
      </w:r>
    </w:p>
    <w:tbl>
      <w:tblPr>
        <w:tblW w:w="0" w:type="auto"/>
        <w:jc w:val="center"/>
        <w:tblLook w:val="04A0" w:firstRow="1" w:lastRow="0" w:firstColumn="1" w:lastColumn="0" w:noHBand="0" w:noVBand="1"/>
      </w:tblPr>
      <w:tblGrid>
        <w:gridCol w:w="2127"/>
        <w:gridCol w:w="990"/>
        <w:gridCol w:w="897"/>
        <w:gridCol w:w="941"/>
        <w:gridCol w:w="832"/>
        <w:gridCol w:w="1253"/>
        <w:gridCol w:w="631"/>
      </w:tblGrid>
      <w:tr w:rsidR="00F3756E" w:rsidRPr="007A1890" w14:paraId="262FEC7D" w14:textId="77777777" w:rsidTr="00BF406F">
        <w:trPr>
          <w:trHeight w:val="283"/>
          <w:jc w:val="center"/>
        </w:trPr>
        <w:tc>
          <w:tcPr>
            <w:tcW w:w="2127" w:type="dxa"/>
            <w:tcBorders>
              <w:top w:val="single" w:sz="8" w:space="0" w:color="000000"/>
              <w:bottom w:val="single" w:sz="4" w:space="0" w:color="000000"/>
            </w:tcBorders>
            <w:shd w:val="clear" w:color="auto" w:fill="auto"/>
          </w:tcPr>
          <w:p w14:paraId="162ACD51"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Method</w:t>
            </w:r>
          </w:p>
        </w:tc>
        <w:tc>
          <w:tcPr>
            <w:tcW w:w="990" w:type="dxa"/>
            <w:tcBorders>
              <w:top w:val="single" w:sz="8" w:space="0" w:color="000000"/>
              <w:bottom w:val="single" w:sz="4" w:space="0" w:color="000000"/>
            </w:tcBorders>
            <w:shd w:val="clear" w:color="auto" w:fill="auto"/>
          </w:tcPr>
          <w:p w14:paraId="03134C3C"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OS</w:t>
            </w:r>
          </w:p>
        </w:tc>
        <w:tc>
          <w:tcPr>
            <w:tcW w:w="897" w:type="dxa"/>
            <w:tcBorders>
              <w:top w:val="single" w:sz="8" w:space="0" w:color="000000"/>
              <w:bottom w:val="single" w:sz="4" w:space="0" w:color="000000"/>
            </w:tcBorders>
            <w:shd w:val="clear" w:color="auto" w:fill="auto"/>
          </w:tcPr>
          <w:p w14:paraId="166048EE"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R [%]</w:t>
            </w:r>
          </w:p>
        </w:tc>
        <w:tc>
          <w:tcPr>
            <w:tcW w:w="941" w:type="dxa"/>
            <w:tcBorders>
              <w:top w:val="single" w:sz="8" w:space="0" w:color="000000"/>
              <w:bottom w:val="single" w:sz="4" w:space="0" w:color="000000"/>
            </w:tcBorders>
            <w:shd w:val="clear" w:color="auto" w:fill="auto"/>
          </w:tcPr>
          <w:p w14:paraId="06DA8F9C"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P [%]</w:t>
            </w:r>
          </w:p>
        </w:tc>
        <w:tc>
          <w:tcPr>
            <w:tcW w:w="832" w:type="dxa"/>
            <w:tcBorders>
              <w:top w:val="single" w:sz="8" w:space="0" w:color="000000"/>
              <w:bottom w:val="single" w:sz="4" w:space="0" w:color="000000"/>
            </w:tcBorders>
            <w:shd w:val="clear" w:color="auto" w:fill="auto"/>
          </w:tcPr>
          <w:p w14:paraId="09C4002F"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F [%]</w:t>
            </w:r>
          </w:p>
        </w:tc>
        <w:tc>
          <w:tcPr>
            <w:tcW w:w="1253" w:type="dxa"/>
            <w:tcBorders>
              <w:top w:val="single" w:sz="8" w:space="0" w:color="000000"/>
              <w:bottom w:val="single" w:sz="4" w:space="0" w:color="000000"/>
            </w:tcBorders>
            <w:shd w:val="clear" w:color="auto" w:fill="auto"/>
          </w:tcPr>
          <w:p w14:paraId="3F47BA81"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Device</w:t>
            </w:r>
          </w:p>
        </w:tc>
        <w:tc>
          <w:tcPr>
            <w:tcW w:w="631" w:type="dxa"/>
            <w:tcBorders>
              <w:top w:val="single" w:sz="8" w:space="0" w:color="000000"/>
              <w:bottom w:val="single" w:sz="4" w:space="0" w:color="000000"/>
            </w:tcBorders>
            <w:shd w:val="clear" w:color="auto" w:fill="auto"/>
          </w:tcPr>
          <w:p w14:paraId="3DCABFE1"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FPS</w:t>
            </w:r>
          </w:p>
        </w:tc>
      </w:tr>
      <w:tr w:rsidR="00F3756E" w:rsidRPr="007A1890" w14:paraId="14D38357" w14:textId="77777777" w:rsidTr="00BF406F">
        <w:trPr>
          <w:trHeight w:val="291"/>
          <w:jc w:val="center"/>
        </w:trPr>
        <w:tc>
          <w:tcPr>
            <w:tcW w:w="2127" w:type="dxa"/>
            <w:shd w:val="clear" w:color="auto" w:fill="auto"/>
          </w:tcPr>
          <w:p w14:paraId="17903168" w14:textId="667CEF63"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bookmarkStart w:id="130" w:name="OLE_LINK96"/>
            <w:r w:rsidRPr="007A1890">
              <w:rPr>
                <w:rStyle w:val="Emphasis"/>
                <w:rFonts w:ascii="Palatino Linotype" w:eastAsia="SimSun" w:hAnsi="Palatino Linotype"/>
                <w:i w:val="0"/>
                <w:iCs w:val="0"/>
                <w:kern w:val="2"/>
                <w:sz w:val="20"/>
                <w:shd w:val="clear" w:color="auto" w:fill="FDFDFD"/>
              </w:rPr>
              <w:t>DMPNet</w:t>
            </w:r>
            <w:bookmarkEnd w:id="130"/>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_Ref51767713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37</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11C42CE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2DFACC9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68.2</w:t>
            </w:r>
          </w:p>
        </w:tc>
        <w:tc>
          <w:tcPr>
            <w:tcW w:w="941" w:type="dxa"/>
            <w:shd w:val="clear" w:color="auto" w:fill="auto"/>
          </w:tcPr>
          <w:p w14:paraId="0987ABAE"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73.2</w:t>
            </w:r>
          </w:p>
        </w:tc>
        <w:tc>
          <w:tcPr>
            <w:tcW w:w="832" w:type="dxa"/>
            <w:shd w:val="clear" w:color="auto" w:fill="auto"/>
          </w:tcPr>
          <w:p w14:paraId="34D1D82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70.6</w:t>
            </w:r>
          </w:p>
        </w:tc>
        <w:tc>
          <w:tcPr>
            <w:tcW w:w="1253" w:type="dxa"/>
            <w:shd w:val="clear" w:color="auto" w:fill="auto"/>
          </w:tcPr>
          <w:p w14:paraId="715D1A04"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c>
          <w:tcPr>
            <w:tcW w:w="631" w:type="dxa"/>
            <w:shd w:val="clear" w:color="auto" w:fill="auto"/>
          </w:tcPr>
          <w:p w14:paraId="1BBBF5DB"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tr w:rsidR="00F3756E" w:rsidRPr="007A1890" w14:paraId="34CD1175" w14:textId="77777777" w:rsidTr="00BF406F">
        <w:trPr>
          <w:trHeight w:val="283"/>
          <w:jc w:val="center"/>
        </w:trPr>
        <w:tc>
          <w:tcPr>
            <w:tcW w:w="2127" w:type="dxa"/>
            <w:shd w:val="clear" w:color="auto" w:fill="auto"/>
          </w:tcPr>
          <w:p w14:paraId="11625D9A" w14:textId="1AFD4E1D"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FTPN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_Ref55674088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38</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05AD8AE1"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6DB59A7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68.2</w:t>
            </w:r>
          </w:p>
        </w:tc>
        <w:tc>
          <w:tcPr>
            <w:tcW w:w="941" w:type="dxa"/>
            <w:shd w:val="clear" w:color="auto" w:fill="auto"/>
          </w:tcPr>
          <w:p w14:paraId="6AF411C2"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78.0</w:t>
            </w:r>
          </w:p>
        </w:tc>
        <w:tc>
          <w:tcPr>
            <w:tcW w:w="832" w:type="dxa"/>
            <w:shd w:val="clear" w:color="auto" w:fill="auto"/>
          </w:tcPr>
          <w:p w14:paraId="305A3EC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72.8</w:t>
            </w:r>
          </w:p>
        </w:tc>
        <w:tc>
          <w:tcPr>
            <w:tcW w:w="1253" w:type="dxa"/>
            <w:shd w:val="clear" w:color="auto" w:fill="auto"/>
          </w:tcPr>
          <w:p w14:paraId="1127498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c>
          <w:tcPr>
            <w:tcW w:w="631" w:type="dxa"/>
            <w:shd w:val="clear" w:color="auto" w:fill="auto"/>
          </w:tcPr>
          <w:p w14:paraId="2B3BEBAD"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tr w:rsidR="00F3756E" w:rsidRPr="007A1890" w14:paraId="039F99A5" w14:textId="77777777" w:rsidTr="00BF406F">
        <w:trPr>
          <w:trHeight w:val="283"/>
          <w:jc w:val="center"/>
        </w:trPr>
        <w:tc>
          <w:tcPr>
            <w:tcW w:w="2127" w:type="dxa"/>
            <w:shd w:val="clear" w:color="auto" w:fill="auto"/>
          </w:tcPr>
          <w:p w14:paraId="3A238587" w14:textId="62390850"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RRPN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_Ref51342990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31</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7FC66594"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7933E14A"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77.0</w:t>
            </w:r>
          </w:p>
        </w:tc>
        <w:tc>
          <w:tcPr>
            <w:tcW w:w="941" w:type="dxa"/>
            <w:shd w:val="clear" w:color="auto" w:fill="auto"/>
          </w:tcPr>
          <w:p w14:paraId="5656BDE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84.0</w:t>
            </w:r>
          </w:p>
        </w:tc>
        <w:tc>
          <w:tcPr>
            <w:tcW w:w="832" w:type="dxa"/>
            <w:shd w:val="clear" w:color="auto" w:fill="auto"/>
          </w:tcPr>
          <w:p w14:paraId="58C0480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80.0</w:t>
            </w:r>
          </w:p>
        </w:tc>
        <w:tc>
          <w:tcPr>
            <w:tcW w:w="1253" w:type="dxa"/>
            <w:shd w:val="clear" w:color="auto" w:fill="auto"/>
          </w:tcPr>
          <w:p w14:paraId="6397C061"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Titan X</w:t>
            </w:r>
          </w:p>
        </w:tc>
        <w:tc>
          <w:tcPr>
            <w:tcW w:w="631" w:type="dxa"/>
            <w:shd w:val="clear" w:color="auto" w:fill="auto"/>
          </w:tcPr>
          <w:p w14:paraId="4FBC3DE7" w14:textId="6CD7C01E"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4.7</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3F7DBFF0" w14:textId="77777777" w:rsidTr="00BF406F">
        <w:trPr>
          <w:trHeight w:val="291"/>
          <w:jc w:val="center"/>
        </w:trPr>
        <w:tc>
          <w:tcPr>
            <w:tcW w:w="2127" w:type="dxa"/>
            <w:shd w:val="clear" w:color="auto" w:fill="auto"/>
          </w:tcPr>
          <w:p w14:paraId="1CD5F070" w14:textId="590C7A06"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R2CNN</w:t>
            </w:r>
            <w:bookmarkStart w:id="131" w:name="OLE_LINK392"/>
            <w:bookmarkStart w:id="132" w:name="OLE_LINK393"/>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_Ref51425109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32</w:t>
            </w:r>
            <w:r w:rsidRPr="007A1890">
              <w:rPr>
                <w:rStyle w:val="Emphasis"/>
                <w:rFonts w:ascii="Palatino Linotype" w:eastAsia="SimSun" w:hAnsi="Palatino Linotype"/>
                <w:i w:val="0"/>
                <w:iCs w:val="0"/>
                <w:kern w:val="2"/>
                <w:sz w:val="20"/>
                <w:shd w:val="clear" w:color="auto" w:fill="FDFDFD"/>
              </w:rPr>
              <w:fldChar w:fldCharType="end"/>
            </w:r>
            <w:bookmarkEnd w:id="131"/>
            <w:bookmarkEnd w:id="132"/>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5675B39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7C772C1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79.6</w:t>
            </w:r>
          </w:p>
        </w:tc>
        <w:tc>
          <w:tcPr>
            <w:tcW w:w="941" w:type="dxa"/>
            <w:shd w:val="clear" w:color="auto" w:fill="auto"/>
          </w:tcPr>
          <w:p w14:paraId="02E4AF0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85.6</w:t>
            </w:r>
          </w:p>
        </w:tc>
        <w:tc>
          <w:tcPr>
            <w:tcW w:w="832" w:type="dxa"/>
            <w:shd w:val="clear" w:color="auto" w:fill="auto"/>
          </w:tcPr>
          <w:p w14:paraId="1A1B6C7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82.5</w:t>
            </w:r>
          </w:p>
        </w:tc>
        <w:tc>
          <w:tcPr>
            <w:tcW w:w="1253" w:type="dxa"/>
            <w:shd w:val="clear" w:color="auto" w:fill="auto"/>
          </w:tcPr>
          <w:p w14:paraId="291E0C86"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Fonts w:ascii="Palatino Linotype" w:hAnsi="Palatino Linotype"/>
                <w:sz w:val="20"/>
              </w:rPr>
              <w:t>Tesla K80</w:t>
            </w:r>
          </w:p>
        </w:tc>
        <w:tc>
          <w:tcPr>
            <w:tcW w:w="631" w:type="dxa"/>
            <w:shd w:val="clear" w:color="auto" w:fill="auto"/>
          </w:tcPr>
          <w:p w14:paraId="00D326A2" w14:textId="2BF2408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2.2</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3522EF87" w14:textId="77777777" w:rsidTr="00BF406F">
        <w:trPr>
          <w:trHeight w:val="291"/>
          <w:jc w:val="center"/>
        </w:trPr>
        <w:tc>
          <w:tcPr>
            <w:tcW w:w="2127" w:type="dxa"/>
            <w:shd w:val="clear" w:color="auto" w:fill="auto"/>
          </w:tcPr>
          <w:p w14:paraId="56391EAC" w14:textId="1B3CABB6"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SRPN+VGG</w:t>
            </w:r>
            <w:r w:rsidRPr="007A1890">
              <w:rPr>
                <w:rStyle w:val="Emphasis"/>
                <w:rFonts w:ascii="Palatino Linotype" w:eastAsia="SimSun" w:hAnsi="Palatino Linotype"/>
                <w:i w:val="0"/>
                <w:iCs w:val="0"/>
                <w:kern w:val="2"/>
                <w:sz w:val="20"/>
                <w:shd w:val="clear" w:color="auto" w:fill="FDFDFD"/>
                <w:vertAlign w:val="subscript"/>
              </w:rPr>
              <w:t>Det</w:t>
            </w:r>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_Ref60566101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43</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685A928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75B47ABE"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79.7</w:t>
            </w:r>
          </w:p>
        </w:tc>
        <w:tc>
          <w:tcPr>
            <w:tcW w:w="941" w:type="dxa"/>
            <w:shd w:val="clear" w:color="auto" w:fill="auto"/>
          </w:tcPr>
          <w:p w14:paraId="27D5B73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92.0</w:t>
            </w:r>
          </w:p>
        </w:tc>
        <w:tc>
          <w:tcPr>
            <w:tcW w:w="832" w:type="dxa"/>
            <w:shd w:val="clear" w:color="auto" w:fill="auto"/>
          </w:tcPr>
          <w:p w14:paraId="4CE2C446"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85.4</w:t>
            </w:r>
          </w:p>
        </w:tc>
        <w:tc>
          <w:tcPr>
            <w:tcW w:w="1253" w:type="dxa"/>
            <w:shd w:val="clear" w:color="auto" w:fill="auto"/>
          </w:tcPr>
          <w:p w14:paraId="32907E9B" w14:textId="77777777" w:rsidR="00F3756E" w:rsidRPr="007A1890" w:rsidRDefault="00F3756E" w:rsidP="00BF406F">
            <w:pPr>
              <w:jc w:val="center"/>
              <w:rPr>
                <w:rFonts w:ascii="Palatino Linotype" w:hAnsi="Palatino Linotype"/>
                <w:sz w:val="20"/>
              </w:rPr>
            </w:pPr>
            <w:r w:rsidRPr="007A1890">
              <w:rPr>
                <w:rFonts w:ascii="Palatino Linotype" w:eastAsia="SimSun" w:hAnsi="Palatino Linotype"/>
                <w:kern w:val="2"/>
                <w:sz w:val="20"/>
              </w:rPr>
              <w:t>Titan Xp</w:t>
            </w:r>
          </w:p>
        </w:tc>
        <w:tc>
          <w:tcPr>
            <w:tcW w:w="631" w:type="dxa"/>
            <w:shd w:val="clear" w:color="auto" w:fill="auto"/>
          </w:tcPr>
          <w:p w14:paraId="6C55DD9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16.5</w:t>
            </w:r>
          </w:p>
        </w:tc>
      </w:tr>
      <w:tr w:rsidR="00F3756E" w:rsidRPr="007A1890" w14:paraId="71312719" w14:textId="77777777" w:rsidTr="00BF406F">
        <w:trPr>
          <w:trHeight w:val="291"/>
          <w:jc w:val="center"/>
        </w:trPr>
        <w:tc>
          <w:tcPr>
            <w:tcW w:w="2127" w:type="dxa"/>
            <w:shd w:val="clear" w:color="auto" w:fill="auto"/>
          </w:tcPr>
          <w:p w14:paraId="184BE9AF" w14:textId="291E954A"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SRPN+SRPN</w:t>
            </w:r>
            <w:r w:rsidRPr="007A1890">
              <w:rPr>
                <w:rStyle w:val="Emphasis"/>
                <w:rFonts w:ascii="Palatino Linotype" w:eastAsia="SimSun" w:hAnsi="Palatino Linotype"/>
                <w:i w:val="0"/>
                <w:iCs w:val="0"/>
                <w:kern w:val="2"/>
                <w:sz w:val="20"/>
                <w:shd w:val="clear" w:color="auto" w:fill="FDFDFD"/>
                <w:vertAlign w:val="subscript"/>
              </w:rPr>
              <w:t>Det</w:t>
            </w:r>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_Ref60566101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43</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335097AC"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shd w:val="clear" w:color="auto" w:fill="auto"/>
          </w:tcPr>
          <w:p w14:paraId="35D764B2"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74.8</w:t>
            </w:r>
          </w:p>
        </w:tc>
        <w:tc>
          <w:tcPr>
            <w:tcW w:w="941" w:type="dxa"/>
            <w:shd w:val="clear" w:color="auto" w:fill="auto"/>
          </w:tcPr>
          <w:p w14:paraId="233ED7E2"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85.2</w:t>
            </w:r>
          </w:p>
        </w:tc>
        <w:tc>
          <w:tcPr>
            <w:tcW w:w="832" w:type="dxa"/>
            <w:shd w:val="clear" w:color="auto" w:fill="auto"/>
          </w:tcPr>
          <w:p w14:paraId="3CECBD1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79.6</w:t>
            </w:r>
          </w:p>
        </w:tc>
        <w:tc>
          <w:tcPr>
            <w:tcW w:w="1253" w:type="dxa"/>
            <w:shd w:val="clear" w:color="auto" w:fill="auto"/>
          </w:tcPr>
          <w:p w14:paraId="611DDEFC" w14:textId="77777777" w:rsidR="00F3756E" w:rsidRPr="007A1890" w:rsidRDefault="00F3756E" w:rsidP="00BF406F">
            <w:pPr>
              <w:jc w:val="center"/>
              <w:rPr>
                <w:rFonts w:ascii="Palatino Linotype" w:eastAsia="SimSun" w:hAnsi="Palatino Linotype"/>
                <w:kern w:val="2"/>
                <w:sz w:val="20"/>
              </w:rPr>
            </w:pPr>
            <w:r w:rsidRPr="007A1890">
              <w:rPr>
                <w:rFonts w:ascii="Palatino Linotype" w:eastAsia="SimSun" w:hAnsi="Palatino Linotype"/>
                <w:kern w:val="2"/>
                <w:sz w:val="20"/>
              </w:rPr>
              <w:t>Titan Xp</w:t>
            </w:r>
          </w:p>
        </w:tc>
        <w:tc>
          <w:tcPr>
            <w:tcW w:w="631" w:type="dxa"/>
            <w:shd w:val="clear" w:color="auto" w:fill="auto"/>
          </w:tcPr>
          <w:p w14:paraId="52005106"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35.1</w:t>
            </w:r>
          </w:p>
        </w:tc>
      </w:tr>
      <w:tr w:rsidR="00F3756E" w:rsidRPr="007A1890" w14:paraId="541B22B2" w14:textId="77777777" w:rsidTr="00BF406F">
        <w:trPr>
          <w:trHeight w:val="291"/>
          <w:jc w:val="center"/>
        </w:trPr>
        <w:tc>
          <w:tcPr>
            <w:tcW w:w="2127" w:type="dxa"/>
            <w:tcBorders>
              <w:bottom w:val="single" w:sz="4" w:space="0" w:color="auto"/>
            </w:tcBorders>
            <w:shd w:val="clear" w:color="auto" w:fill="auto"/>
          </w:tcPr>
          <w:p w14:paraId="05B5D4B5" w14:textId="066DDB2E"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TextFuseNet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_Ref60522129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42</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tcBorders>
              <w:bottom w:val="single" w:sz="4" w:space="0" w:color="auto"/>
            </w:tcBorders>
            <w:shd w:val="clear" w:color="auto" w:fill="auto"/>
          </w:tcPr>
          <w:p w14:paraId="2BADE984"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p>
        </w:tc>
        <w:tc>
          <w:tcPr>
            <w:tcW w:w="897" w:type="dxa"/>
            <w:tcBorders>
              <w:bottom w:val="single" w:sz="4" w:space="0" w:color="auto"/>
            </w:tcBorders>
            <w:shd w:val="clear" w:color="auto" w:fill="auto"/>
          </w:tcPr>
          <w:p w14:paraId="49E4248D"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89.7</w:t>
            </w:r>
          </w:p>
        </w:tc>
        <w:tc>
          <w:tcPr>
            <w:tcW w:w="941" w:type="dxa"/>
            <w:tcBorders>
              <w:bottom w:val="single" w:sz="4" w:space="0" w:color="auto"/>
            </w:tcBorders>
            <w:shd w:val="clear" w:color="auto" w:fill="auto"/>
          </w:tcPr>
          <w:p w14:paraId="505B0685"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94.7</w:t>
            </w:r>
          </w:p>
        </w:tc>
        <w:tc>
          <w:tcPr>
            <w:tcW w:w="832" w:type="dxa"/>
            <w:tcBorders>
              <w:bottom w:val="single" w:sz="4" w:space="0" w:color="auto"/>
            </w:tcBorders>
            <w:shd w:val="clear" w:color="auto" w:fill="auto"/>
          </w:tcPr>
          <w:p w14:paraId="4F15F93A"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92.1</w:t>
            </w:r>
          </w:p>
        </w:tc>
        <w:tc>
          <w:tcPr>
            <w:tcW w:w="1253" w:type="dxa"/>
            <w:tcBorders>
              <w:bottom w:val="single" w:sz="4" w:space="0" w:color="auto"/>
            </w:tcBorders>
            <w:shd w:val="clear" w:color="auto" w:fill="auto"/>
          </w:tcPr>
          <w:p w14:paraId="190708E7" w14:textId="77777777" w:rsidR="00F3756E" w:rsidRPr="007A1890" w:rsidRDefault="00F3756E" w:rsidP="00BF406F">
            <w:pPr>
              <w:jc w:val="center"/>
              <w:rPr>
                <w:rFonts w:ascii="Palatino Linotype" w:eastAsia="SimSun" w:hAnsi="Palatino Linotype"/>
                <w:kern w:val="2"/>
                <w:sz w:val="20"/>
              </w:rPr>
            </w:pPr>
            <w:r w:rsidRPr="007A1890">
              <w:rPr>
                <w:rStyle w:val="Emphasis"/>
                <w:rFonts w:ascii="Palatino Linotype" w:eastAsia="SimSun" w:hAnsi="Palatino Linotype"/>
                <w:i w:val="0"/>
                <w:iCs w:val="0"/>
                <w:kern w:val="2"/>
                <w:sz w:val="20"/>
                <w:shd w:val="clear" w:color="auto" w:fill="FDFDFD"/>
              </w:rPr>
              <w:t>Tesla V100</w:t>
            </w:r>
          </w:p>
        </w:tc>
        <w:tc>
          <w:tcPr>
            <w:tcW w:w="631" w:type="dxa"/>
            <w:tcBorders>
              <w:bottom w:val="single" w:sz="4" w:space="0" w:color="auto"/>
            </w:tcBorders>
            <w:shd w:val="clear" w:color="auto" w:fill="auto"/>
          </w:tcPr>
          <w:p w14:paraId="3DED4FCC" w14:textId="07A237D0"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4.1</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26D62524" w14:textId="77777777" w:rsidTr="00BF406F">
        <w:trPr>
          <w:trHeight w:val="283"/>
          <w:jc w:val="center"/>
        </w:trPr>
        <w:tc>
          <w:tcPr>
            <w:tcW w:w="2127" w:type="dxa"/>
            <w:shd w:val="clear" w:color="auto" w:fill="auto"/>
          </w:tcPr>
          <w:p w14:paraId="300EDB7C" w14:textId="6679F51F"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SegLink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_Ref51341880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25</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4506EF3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3613587C"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76.8</w:t>
            </w:r>
          </w:p>
        </w:tc>
        <w:tc>
          <w:tcPr>
            <w:tcW w:w="941" w:type="dxa"/>
            <w:shd w:val="clear" w:color="auto" w:fill="auto"/>
          </w:tcPr>
          <w:p w14:paraId="1F36688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73.1</w:t>
            </w:r>
          </w:p>
        </w:tc>
        <w:tc>
          <w:tcPr>
            <w:tcW w:w="832" w:type="dxa"/>
            <w:shd w:val="clear" w:color="auto" w:fill="auto"/>
          </w:tcPr>
          <w:p w14:paraId="0555214C"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75.0</w:t>
            </w:r>
          </w:p>
        </w:tc>
        <w:tc>
          <w:tcPr>
            <w:tcW w:w="1253" w:type="dxa"/>
            <w:shd w:val="clear" w:color="auto" w:fill="auto"/>
          </w:tcPr>
          <w:p w14:paraId="2DEB05B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c>
          <w:tcPr>
            <w:tcW w:w="631" w:type="dxa"/>
            <w:shd w:val="clear" w:color="auto" w:fill="auto"/>
          </w:tcPr>
          <w:p w14:paraId="2C467A7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tr w:rsidR="00F3756E" w:rsidRPr="007A1890" w14:paraId="129A7FBC" w14:textId="77777777" w:rsidTr="00BF406F">
        <w:trPr>
          <w:trHeight w:val="283"/>
          <w:jc w:val="center"/>
        </w:trPr>
        <w:tc>
          <w:tcPr>
            <w:tcW w:w="2127" w:type="dxa"/>
            <w:shd w:val="clear" w:color="auto" w:fill="auto"/>
          </w:tcPr>
          <w:p w14:paraId="005BA91A" w14:textId="5407D5B2"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bookmarkStart w:id="133" w:name="OLE_LINK95"/>
            <w:r w:rsidRPr="007A1890">
              <w:rPr>
                <w:rStyle w:val="Emphasis"/>
                <w:rFonts w:ascii="Palatino Linotype" w:eastAsia="SimSun" w:hAnsi="Palatino Linotype"/>
                <w:i w:val="0"/>
                <w:iCs w:val="0"/>
                <w:kern w:val="2"/>
                <w:sz w:val="20"/>
                <w:shd w:val="clear" w:color="auto" w:fill="FDFDFD"/>
              </w:rPr>
              <w:t xml:space="preserve">He </w:t>
            </w:r>
            <w:r w:rsidRPr="007A1890">
              <w:rPr>
                <w:rStyle w:val="Emphasis"/>
                <w:rFonts w:ascii="Palatino Linotype" w:eastAsia="SimSun" w:hAnsi="Palatino Linotype"/>
                <w:kern w:val="2"/>
                <w:sz w:val="20"/>
                <w:shd w:val="clear" w:color="auto" w:fill="FDFDFD"/>
              </w:rPr>
              <w:t>et. al</w:t>
            </w:r>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_Ref55855713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29</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577307C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72FF875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73.0</w:t>
            </w:r>
          </w:p>
        </w:tc>
        <w:tc>
          <w:tcPr>
            <w:tcW w:w="941" w:type="dxa"/>
            <w:shd w:val="clear" w:color="auto" w:fill="auto"/>
          </w:tcPr>
          <w:p w14:paraId="4FF7CF2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80.0</w:t>
            </w:r>
          </w:p>
        </w:tc>
        <w:tc>
          <w:tcPr>
            <w:tcW w:w="832" w:type="dxa"/>
            <w:shd w:val="clear" w:color="auto" w:fill="auto"/>
          </w:tcPr>
          <w:p w14:paraId="70D1D337"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77.0</w:t>
            </w:r>
          </w:p>
        </w:tc>
        <w:tc>
          <w:tcPr>
            <w:tcW w:w="1253" w:type="dxa"/>
            <w:shd w:val="clear" w:color="auto" w:fill="auto"/>
          </w:tcPr>
          <w:p w14:paraId="3CA0E7F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c>
          <w:tcPr>
            <w:tcW w:w="631" w:type="dxa"/>
            <w:shd w:val="clear" w:color="auto" w:fill="auto"/>
          </w:tcPr>
          <w:p w14:paraId="03EF68F7"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tr w:rsidR="00F3756E" w:rsidRPr="007A1890" w14:paraId="52247C94" w14:textId="77777777" w:rsidTr="00BF406F">
        <w:trPr>
          <w:trHeight w:val="283"/>
          <w:jc w:val="center"/>
        </w:trPr>
        <w:tc>
          <w:tcPr>
            <w:tcW w:w="2127" w:type="dxa"/>
            <w:shd w:val="clear" w:color="auto" w:fill="auto"/>
          </w:tcPr>
          <w:p w14:paraId="4C230505" w14:textId="02AD5E3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EAST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_Ref51510595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28</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768473B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5258510E"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78.3</w:t>
            </w:r>
          </w:p>
        </w:tc>
        <w:tc>
          <w:tcPr>
            <w:tcW w:w="941" w:type="dxa"/>
            <w:shd w:val="clear" w:color="auto" w:fill="auto"/>
          </w:tcPr>
          <w:p w14:paraId="212A5FA1"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83.3</w:t>
            </w:r>
          </w:p>
        </w:tc>
        <w:tc>
          <w:tcPr>
            <w:tcW w:w="832" w:type="dxa"/>
            <w:shd w:val="clear" w:color="auto" w:fill="auto"/>
          </w:tcPr>
          <w:p w14:paraId="71A3594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80.7</w:t>
            </w:r>
          </w:p>
        </w:tc>
        <w:tc>
          <w:tcPr>
            <w:tcW w:w="1253" w:type="dxa"/>
            <w:shd w:val="clear" w:color="auto" w:fill="auto"/>
          </w:tcPr>
          <w:p w14:paraId="22A52F6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fontstyle01"/>
                <w:rFonts w:ascii="Palatino Linotype" w:hAnsi="Palatino Linotype"/>
              </w:rPr>
              <w:t>Titan X</w:t>
            </w:r>
          </w:p>
        </w:tc>
        <w:tc>
          <w:tcPr>
            <w:tcW w:w="631" w:type="dxa"/>
            <w:shd w:val="clear" w:color="auto" w:fill="auto"/>
          </w:tcPr>
          <w:p w14:paraId="3618027E"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16.8</w:t>
            </w:r>
          </w:p>
        </w:tc>
      </w:tr>
      <w:tr w:rsidR="00F3756E" w:rsidRPr="007A1890" w14:paraId="08D01941" w14:textId="77777777" w:rsidTr="00BF406F">
        <w:trPr>
          <w:trHeight w:val="283"/>
          <w:jc w:val="center"/>
        </w:trPr>
        <w:tc>
          <w:tcPr>
            <w:tcW w:w="2127" w:type="dxa"/>
            <w:shd w:val="clear" w:color="auto" w:fill="auto"/>
          </w:tcPr>
          <w:p w14:paraId="5CCC2DAE" w14:textId="453BD540"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 xml:space="preserve">He </w:t>
            </w:r>
            <w:r w:rsidRPr="007A1890">
              <w:rPr>
                <w:rStyle w:val="Emphasis"/>
                <w:rFonts w:ascii="Palatino Linotype" w:eastAsia="SimSun" w:hAnsi="Palatino Linotype"/>
                <w:kern w:val="2"/>
                <w:sz w:val="20"/>
                <w:shd w:val="clear" w:color="auto" w:fill="FDFDFD"/>
              </w:rPr>
              <w:t>et. al</w:t>
            </w:r>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_Ref56370629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39</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200145FA"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6BE65285"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80.0</w:t>
            </w:r>
          </w:p>
        </w:tc>
        <w:tc>
          <w:tcPr>
            <w:tcW w:w="941" w:type="dxa"/>
            <w:shd w:val="clear" w:color="auto" w:fill="auto"/>
          </w:tcPr>
          <w:p w14:paraId="7DF8BC3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82.0</w:t>
            </w:r>
          </w:p>
        </w:tc>
        <w:tc>
          <w:tcPr>
            <w:tcW w:w="832" w:type="dxa"/>
            <w:shd w:val="clear" w:color="auto" w:fill="auto"/>
          </w:tcPr>
          <w:p w14:paraId="4A5871A7"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81.0</w:t>
            </w:r>
          </w:p>
        </w:tc>
        <w:tc>
          <w:tcPr>
            <w:tcW w:w="1253" w:type="dxa"/>
            <w:shd w:val="clear" w:color="auto" w:fill="auto"/>
          </w:tcPr>
          <w:p w14:paraId="3E0CE304"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Titan X</w:t>
            </w:r>
          </w:p>
        </w:tc>
        <w:tc>
          <w:tcPr>
            <w:tcW w:w="631" w:type="dxa"/>
            <w:shd w:val="clear" w:color="auto" w:fill="auto"/>
          </w:tcPr>
          <w:p w14:paraId="0F6DF802" w14:textId="7543E5F3"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1.1</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25C2FCE8" w14:textId="77777777" w:rsidTr="00BF406F">
        <w:trPr>
          <w:trHeight w:val="283"/>
          <w:jc w:val="center"/>
        </w:trPr>
        <w:tc>
          <w:tcPr>
            <w:tcW w:w="2127" w:type="dxa"/>
            <w:shd w:val="clear" w:color="auto" w:fill="auto"/>
          </w:tcPr>
          <w:p w14:paraId="326592C1" w14:textId="3B88DEE6"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DSRN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_Ref56373481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40</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7DBBBC2B"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262EB77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79.6</w:t>
            </w:r>
          </w:p>
        </w:tc>
        <w:tc>
          <w:tcPr>
            <w:tcW w:w="941" w:type="dxa"/>
            <w:shd w:val="clear" w:color="auto" w:fill="auto"/>
          </w:tcPr>
          <w:p w14:paraId="6940C477"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83.2</w:t>
            </w:r>
          </w:p>
        </w:tc>
        <w:tc>
          <w:tcPr>
            <w:tcW w:w="832" w:type="dxa"/>
            <w:shd w:val="clear" w:color="auto" w:fill="auto"/>
          </w:tcPr>
          <w:p w14:paraId="74BDF59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81.4</w:t>
            </w:r>
          </w:p>
        </w:tc>
        <w:tc>
          <w:tcPr>
            <w:tcW w:w="1253" w:type="dxa"/>
            <w:shd w:val="clear" w:color="auto" w:fill="auto"/>
          </w:tcPr>
          <w:p w14:paraId="3682FB4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Titan X</w:t>
            </w:r>
          </w:p>
        </w:tc>
        <w:tc>
          <w:tcPr>
            <w:tcW w:w="631" w:type="dxa"/>
            <w:shd w:val="clear" w:color="auto" w:fill="auto"/>
          </w:tcPr>
          <w:p w14:paraId="59EE4B13" w14:textId="48D98EBE"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8.8</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64BCDCCB" w14:textId="77777777" w:rsidTr="00BF406F">
        <w:trPr>
          <w:trHeight w:val="283"/>
          <w:jc w:val="center"/>
        </w:trPr>
        <w:tc>
          <w:tcPr>
            <w:tcW w:w="2127" w:type="dxa"/>
            <w:shd w:val="clear" w:color="auto" w:fill="auto"/>
          </w:tcPr>
          <w:p w14:paraId="446D246D" w14:textId="1BB36A2B"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TextBoxes++</w:t>
            </w:r>
            <w:bookmarkEnd w:id="133"/>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_Ref51619181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30</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2A1B42C4"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72DD1285"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76.7</w:t>
            </w:r>
          </w:p>
        </w:tc>
        <w:tc>
          <w:tcPr>
            <w:tcW w:w="941" w:type="dxa"/>
            <w:shd w:val="clear" w:color="auto" w:fill="auto"/>
          </w:tcPr>
          <w:p w14:paraId="261C76CC"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87.2</w:t>
            </w:r>
          </w:p>
        </w:tc>
        <w:tc>
          <w:tcPr>
            <w:tcW w:w="832" w:type="dxa"/>
            <w:shd w:val="clear" w:color="auto" w:fill="auto"/>
          </w:tcPr>
          <w:p w14:paraId="2D063AF7"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81.7</w:t>
            </w:r>
          </w:p>
        </w:tc>
        <w:tc>
          <w:tcPr>
            <w:tcW w:w="1253" w:type="dxa"/>
            <w:shd w:val="clear" w:color="auto" w:fill="auto"/>
          </w:tcPr>
          <w:p w14:paraId="6310DAD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Fonts w:ascii="Palatino Linotype" w:eastAsia="SimSun" w:hAnsi="Palatino Linotype"/>
                <w:kern w:val="2"/>
                <w:sz w:val="20"/>
              </w:rPr>
              <w:t>Titan Xp</w:t>
            </w:r>
          </w:p>
        </w:tc>
        <w:tc>
          <w:tcPr>
            <w:tcW w:w="631" w:type="dxa"/>
            <w:shd w:val="clear" w:color="auto" w:fill="auto"/>
          </w:tcPr>
          <w:p w14:paraId="18A74989"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11.6</w:t>
            </w:r>
          </w:p>
        </w:tc>
      </w:tr>
      <w:tr w:rsidR="00F3756E" w:rsidRPr="007A1890" w14:paraId="441DD505" w14:textId="77777777" w:rsidTr="00BF406F">
        <w:trPr>
          <w:trHeight w:val="283"/>
          <w:jc w:val="center"/>
        </w:trPr>
        <w:tc>
          <w:tcPr>
            <w:tcW w:w="2127" w:type="dxa"/>
            <w:shd w:val="clear" w:color="auto" w:fill="auto"/>
          </w:tcPr>
          <w:p w14:paraId="3C6F3149" w14:textId="16F055BC"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RRD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_Ref59130828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26</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990" w:type="dxa"/>
            <w:shd w:val="clear" w:color="auto" w:fill="auto"/>
          </w:tcPr>
          <w:p w14:paraId="10C299A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shd w:val="clear" w:color="auto" w:fill="auto"/>
          </w:tcPr>
          <w:p w14:paraId="148E9216"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79.0</w:t>
            </w:r>
          </w:p>
        </w:tc>
        <w:tc>
          <w:tcPr>
            <w:tcW w:w="941" w:type="dxa"/>
            <w:shd w:val="clear" w:color="auto" w:fill="auto"/>
          </w:tcPr>
          <w:p w14:paraId="3C8722B8"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85.6</w:t>
            </w:r>
          </w:p>
        </w:tc>
        <w:tc>
          <w:tcPr>
            <w:tcW w:w="832" w:type="dxa"/>
            <w:shd w:val="clear" w:color="auto" w:fill="auto"/>
          </w:tcPr>
          <w:p w14:paraId="274BC6AF"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82.2</w:t>
            </w:r>
          </w:p>
        </w:tc>
        <w:tc>
          <w:tcPr>
            <w:tcW w:w="1253" w:type="dxa"/>
            <w:shd w:val="clear" w:color="auto" w:fill="auto"/>
          </w:tcPr>
          <w:p w14:paraId="2111F94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Fonts w:ascii="Palatino Linotype" w:eastAsia="SimSun" w:hAnsi="Palatino Linotype"/>
                <w:kern w:val="2"/>
                <w:sz w:val="20"/>
              </w:rPr>
              <w:t>Titan Xp</w:t>
            </w:r>
          </w:p>
        </w:tc>
        <w:tc>
          <w:tcPr>
            <w:tcW w:w="631" w:type="dxa"/>
            <w:shd w:val="clear" w:color="auto" w:fill="auto"/>
          </w:tcPr>
          <w:p w14:paraId="4993BF47" w14:textId="5D45E56A"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6.5</w:t>
            </w:r>
            <w:r w:rsidR="00513E29" w:rsidRPr="007A1890">
              <w:rPr>
                <w:rStyle w:val="Emphasis"/>
                <w:rFonts w:ascii="Palatino Linotype" w:eastAsia="SimSun" w:hAnsi="Palatino Linotype"/>
                <w:i w:val="0"/>
                <w:iCs w:val="0"/>
                <w:kern w:val="2"/>
                <w:sz w:val="20"/>
                <w:shd w:val="clear" w:color="auto" w:fill="FDFDFD"/>
              </w:rPr>
              <w:t>0</w:t>
            </w:r>
          </w:p>
        </w:tc>
      </w:tr>
      <w:tr w:rsidR="00F3756E" w:rsidRPr="007A1890" w14:paraId="707097A4" w14:textId="77777777" w:rsidTr="00BF406F">
        <w:trPr>
          <w:trHeight w:val="54"/>
          <w:jc w:val="center"/>
        </w:trPr>
        <w:tc>
          <w:tcPr>
            <w:tcW w:w="2127" w:type="dxa"/>
            <w:tcBorders>
              <w:bottom w:val="single" w:sz="8" w:space="0" w:color="000000"/>
            </w:tcBorders>
            <w:shd w:val="clear" w:color="auto" w:fill="auto"/>
          </w:tcPr>
          <w:p w14:paraId="4781EC92"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lang w:eastAsia="zh-CN"/>
              </w:rPr>
            </w:pPr>
            <w:r w:rsidRPr="007A1890">
              <w:rPr>
                <w:rStyle w:val="Emphasis"/>
                <w:rFonts w:ascii="Palatino Linotype" w:eastAsia="SimSun" w:hAnsi="Palatino Linotype" w:hint="eastAsia"/>
                <w:b/>
                <w:bCs/>
                <w:i w:val="0"/>
                <w:iCs w:val="0"/>
                <w:kern w:val="2"/>
                <w:sz w:val="20"/>
                <w:shd w:val="clear" w:color="auto" w:fill="FDFDFD"/>
                <w:lang w:eastAsia="zh-CN"/>
              </w:rPr>
              <w:t>R</w:t>
            </w:r>
            <w:r w:rsidRPr="007A1890">
              <w:rPr>
                <w:rStyle w:val="Emphasis"/>
                <w:rFonts w:ascii="Palatino Linotype" w:eastAsia="SimSun" w:hAnsi="Palatino Linotype"/>
                <w:b/>
                <w:bCs/>
                <w:i w:val="0"/>
                <w:iCs w:val="0"/>
                <w:kern w:val="2"/>
                <w:sz w:val="20"/>
                <w:shd w:val="clear" w:color="auto" w:fill="FDFDFD"/>
                <w:lang w:eastAsia="zh-CN"/>
              </w:rPr>
              <w:t>-YOLO</w:t>
            </w:r>
          </w:p>
        </w:tc>
        <w:tc>
          <w:tcPr>
            <w:tcW w:w="990" w:type="dxa"/>
            <w:tcBorders>
              <w:bottom w:val="single" w:sz="8" w:space="0" w:color="000000"/>
            </w:tcBorders>
            <w:shd w:val="clear" w:color="auto" w:fill="auto"/>
          </w:tcPr>
          <w:p w14:paraId="5E5D6904"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897" w:type="dxa"/>
            <w:tcBorders>
              <w:bottom w:val="single" w:sz="8" w:space="0" w:color="000000"/>
            </w:tcBorders>
            <w:shd w:val="clear" w:color="auto" w:fill="auto"/>
          </w:tcPr>
          <w:p w14:paraId="40929F56"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78.2</w:t>
            </w:r>
          </w:p>
        </w:tc>
        <w:tc>
          <w:tcPr>
            <w:tcW w:w="941" w:type="dxa"/>
            <w:tcBorders>
              <w:bottom w:val="single" w:sz="8" w:space="0" w:color="000000"/>
            </w:tcBorders>
            <w:shd w:val="clear" w:color="auto" w:fill="auto"/>
          </w:tcPr>
          <w:p w14:paraId="53F77AC3"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87.0</w:t>
            </w:r>
          </w:p>
        </w:tc>
        <w:tc>
          <w:tcPr>
            <w:tcW w:w="832" w:type="dxa"/>
            <w:tcBorders>
              <w:bottom w:val="single" w:sz="8" w:space="0" w:color="000000"/>
            </w:tcBorders>
            <w:shd w:val="clear" w:color="auto" w:fill="auto"/>
          </w:tcPr>
          <w:p w14:paraId="582D607B"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82.3</w:t>
            </w:r>
          </w:p>
        </w:tc>
        <w:tc>
          <w:tcPr>
            <w:tcW w:w="1253" w:type="dxa"/>
            <w:tcBorders>
              <w:bottom w:val="single" w:sz="8" w:space="0" w:color="000000"/>
            </w:tcBorders>
            <w:shd w:val="clear" w:color="auto" w:fill="auto"/>
          </w:tcPr>
          <w:p w14:paraId="5FDB4020" w14:textId="77777777" w:rsidR="00F3756E" w:rsidRPr="007A1890" w:rsidRDefault="00F3756E" w:rsidP="00BF406F">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RTX 3090</w:t>
            </w:r>
          </w:p>
        </w:tc>
        <w:tc>
          <w:tcPr>
            <w:tcW w:w="631" w:type="dxa"/>
            <w:tcBorders>
              <w:bottom w:val="single" w:sz="8" w:space="0" w:color="000000"/>
            </w:tcBorders>
            <w:shd w:val="clear" w:color="auto" w:fill="auto"/>
          </w:tcPr>
          <w:p w14:paraId="7937E59C" w14:textId="77777777" w:rsidR="00F3756E" w:rsidRPr="007A1890" w:rsidRDefault="00F3756E" w:rsidP="00BF406F">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62.5</w:t>
            </w:r>
          </w:p>
        </w:tc>
      </w:tr>
    </w:tbl>
    <w:p w14:paraId="45DA40EB" w14:textId="0E16A50E" w:rsidR="00F7170C" w:rsidRPr="007A1890" w:rsidRDefault="00633FF6" w:rsidP="00F3756E">
      <w:pPr>
        <w:pStyle w:val="MDPI31text"/>
        <w:spacing w:before="120"/>
        <w:rPr>
          <w:rStyle w:val="Emphasis"/>
          <w:i w:val="0"/>
          <w:iCs w:val="0"/>
          <w:color w:val="000000" w:themeColor="text1"/>
          <w:szCs w:val="20"/>
          <w:shd w:val="clear" w:color="auto" w:fill="FDFDFD"/>
        </w:rPr>
      </w:pPr>
      <w:r w:rsidRPr="007A1890">
        <w:rPr>
          <w:szCs w:val="20"/>
        </w:rPr>
        <w:lastRenderedPageBreak/>
        <w:t>The quantitative results of the proposed method and other state-of-the-art methods are listed in</w:t>
      </w:r>
      <w:r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_Ref53656305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szCs w:val="20"/>
        </w:rPr>
        <w:t xml:space="preserve">Table </w:t>
      </w:r>
      <w:r w:rsidR="007447F1" w:rsidRPr="007A1890">
        <w:rPr>
          <w:noProof/>
          <w:szCs w:val="20"/>
        </w:rPr>
        <w:t>1</w:t>
      </w:r>
      <w:r w:rsidRPr="007A1890">
        <w:rPr>
          <w:rStyle w:val="Emphasis"/>
          <w:i w:val="0"/>
          <w:iCs w:val="0"/>
          <w:szCs w:val="20"/>
          <w:shd w:val="clear" w:color="auto" w:fill="FDFDFD"/>
        </w:rPr>
        <w:fldChar w:fldCharType="end"/>
      </w:r>
      <w:r w:rsidRPr="007A1890">
        <w:rPr>
          <w:rStyle w:val="Emphasis"/>
          <w:i w:val="0"/>
          <w:iCs w:val="0"/>
          <w:szCs w:val="20"/>
          <w:shd w:val="clear" w:color="auto" w:fill="FDFDFD"/>
        </w:rPr>
        <w:t xml:space="preserve">. Our method achieves </w:t>
      </w:r>
      <w:r w:rsidR="00DC3453" w:rsidRPr="007A1890">
        <w:rPr>
          <w:rStyle w:val="Emphasis"/>
          <w:i w:val="0"/>
          <w:iCs w:val="0"/>
          <w:szCs w:val="20"/>
          <w:shd w:val="clear" w:color="auto" w:fill="FDFDFD"/>
        </w:rPr>
        <w:t>a</w:t>
      </w:r>
      <w:r w:rsidR="00A220B6" w:rsidRPr="007A1890">
        <w:rPr>
          <w:rStyle w:val="Emphasis"/>
          <w:i w:val="0"/>
          <w:iCs w:val="0"/>
          <w:szCs w:val="20"/>
          <w:shd w:val="clear" w:color="auto" w:fill="FDFDFD"/>
        </w:rPr>
        <w:t>n</w:t>
      </w:r>
      <w:r w:rsidR="00DC3453" w:rsidRPr="007A1890">
        <w:rPr>
          <w:rStyle w:val="Emphasis"/>
          <w:i w:val="0"/>
          <w:iCs w:val="0"/>
          <w:szCs w:val="20"/>
          <w:shd w:val="clear" w:color="auto" w:fill="FDFDFD"/>
        </w:rPr>
        <w:t xml:space="preserve"> </w:t>
      </w:r>
      <w:r w:rsidRPr="007A1890">
        <w:rPr>
          <w:rStyle w:val="Emphasis"/>
          <w:i w:val="0"/>
          <w:iCs w:val="0"/>
          <w:szCs w:val="20"/>
          <w:shd w:val="clear" w:color="auto" w:fill="FDFDFD"/>
        </w:rPr>
        <w:t xml:space="preserve">F-measure </w:t>
      </w:r>
      <w:r w:rsidR="004C347A" w:rsidRPr="007A1890">
        <w:rPr>
          <w:rStyle w:val="Emphasis"/>
          <w:i w:val="0"/>
          <w:iCs w:val="0"/>
          <w:szCs w:val="20"/>
          <w:shd w:val="clear" w:color="auto" w:fill="FDFDFD"/>
        </w:rPr>
        <w:t xml:space="preserve">of </w:t>
      </w:r>
      <w:r w:rsidRPr="007A1890">
        <w:rPr>
          <w:rStyle w:val="Emphasis"/>
          <w:i w:val="0"/>
          <w:iCs w:val="0"/>
          <w:szCs w:val="20"/>
          <w:shd w:val="clear" w:color="auto" w:fill="FDFDFD"/>
        </w:rPr>
        <w:t xml:space="preserve">82.3% and </w:t>
      </w:r>
      <w:r w:rsidR="0028485E" w:rsidRPr="007A1890">
        <w:rPr>
          <w:rStyle w:val="Emphasis"/>
          <w:i w:val="0"/>
          <w:iCs w:val="0"/>
          <w:szCs w:val="20"/>
          <w:shd w:val="clear" w:color="auto" w:fill="FDFDFD"/>
        </w:rPr>
        <w:t>a</w:t>
      </w:r>
      <w:r w:rsidRPr="007A1890">
        <w:rPr>
          <w:rStyle w:val="Emphasis"/>
          <w:i w:val="0"/>
          <w:iCs w:val="0"/>
          <w:szCs w:val="20"/>
          <w:shd w:val="clear" w:color="auto" w:fill="FDFDFD"/>
        </w:rPr>
        <w:t xml:space="preserve"> computational speed </w:t>
      </w:r>
      <w:r w:rsidR="000D0CF3" w:rsidRPr="007A1890">
        <w:rPr>
          <w:rStyle w:val="Emphasis"/>
          <w:i w:val="0"/>
          <w:iCs w:val="0"/>
          <w:szCs w:val="20"/>
          <w:shd w:val="clear" w:color="auto" w:fill="FDFDFD"/>
        </w:rPr>
        <w:t xml:space="preserve">of </w:t>
      </w:r>
      <w:r w:rsidR="00FF6C1D" w:rsidRPr="007A1890">
        <w:rPr>
          <w:rStyle w:val="Emphasis"/>
          <w:i w:val="0"/>
          <w:iCs w:val="0"/>
          <w:szCs w:val="20"/>
          <w:shd w:val="clear" w:color="auto" w:fill="FDFDFD"/>
        </w:rPr>
        <w:t>62.5</w:t>
      </w:r>
      <w:r w:rsidRPr="007A1890">
        <w:rPr>
          <w:rStyle w:val="Emphasis"/>
          <w:i w:val="0"/>
          <w:iCs w:val="0"/>
          <w:szCs w:val="20"/>
          <w:shd w:val="clear" w:color="auto" w:fill="FDFDFD"/>
        </w:rPr>
        <w:t>fps. Compared with SegLink</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_Ref51341880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25</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xml:space="preserve">, He </w:t>
      </w:r>
      <w:r w:rsidR="00343FB1" w:rsidRPr="007A1890">
        <w:rPr>
          <w:rStyle w:val="Emphasis"/>
          <w:szCs w:val="20"/>
          <w:shd w:val="clear" w:color="auto" w:fill="FDFDFD"/>
        </w:rPr>
        <w:t>et. al</w:t>
      </w:r>
      <w:r w:rsidR="004B55B8" w:rsidRPr="007A1890">
        <w:rPr>
          <w:rStyle w:val="Emphasis"/>
          <w:rFonts w:eastAsia="SimSun" w:cs="SimSun"/>
          <w:i w:val="0"/>
          <w:iCs w:val="0"/>
          <w:szCs w:val="20"/>
          <w:shd w:val="clear" w:color="auto" w:fill="FDFDFD"/>
          <w:lang w:eastAsia="zh-CN"/>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_Ref55855713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29</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EAST</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_Ref51510595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28</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xml:space="preserve">, </w:t>
      </w:r>
      <w:r w:rsidR="00394D22" w:rsidRPr="007A1890">
        <w:rPr>
          <w:rStyle w:val="Emphasis"/>
          <w:i w:val="0"/>
          <w:iCs w:val="0"/>
          <w:szCs w:val="20"/>
          <w:shd w:val="clear" w:color="auto" w:fill="FDFDFD"/>
        </w:rPr>
        <w:t>H</w:t>
      </w:r>
      <w:r w:rsidR="00343FB1" w:rsidRPr="007A1890">
        <w:rPr>
          <w:rStyle w:val="Emphasis"/>
          <w:i w:val="0"/>
          <w:iCs w:val="0"/>
          <w:szCs w:val="20"/>
          <w:shd w:val="clear" w:color="auto" w:fill="FDFDFD"/>
        </w:rPr>
        <w:t xml:space="preserve">e </w:t>
      </w:r>
      <w:r w:rsidR="00343FB1" w:rsidRPr="007A1890">
        <w:rPr>
          <w:rStyle w:val="Emphasis"/>
          <w:szCs w:val="20"/>
          <w:shd w:val="clear" w:color="auto" w:fill="FDFDFD"/>
        </w:rPr>
        <w:t>et. al</w:t>
      </w:r>
      <w:r w:rsidR="00343FB1" w:rsidRPr="007A1890">
        <w:rPr>
          <w:rStyle w:val="Emphasis"/>
          <w:i w:val="0"/>
          <w:iCs w:val="0"/>
          <w:szCs w:val="20"/>
          <w:shd w:val="clear" w:color="auto" w:fill="FDFDFD"/>
        </w:rPr>
        <w:t xml:space="preserve"> </w:t>
      </w:r>
      <w:r w:rsidR="004B55B8" w:rsidRPr="007A1890">
        <w:rPr>
          <w:rStyle w:val="Emphasis"/>
          <w:i w:val="0"/>
          <w:iCs w:val="0"/>
          <w:szCs w:val="20"/>
          <w:shd w:val="clear" w:color="auto" w:fill="FDFDFD"/>
        </w:rPr>
        <w:t>[</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_Ref56370629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39</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DSRN</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_Ref56373481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40</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TextBoxes++</w:t>
      </w:r>
      <w:r w:rsidR="004B55B8" w:rsidRPr="007A1890">
        <w:rPr>
          <w:rStyle w:val="Emphasis"/>
          <w:i w:val="0"/>
          <w:iCs w:val="0"/>
          <w:szCs w:val="20"/>
          <w:shd w:val="clear" w:color="auto" w:fill="FDFDFD"/>
        </w:rPr>
        <w:t xml:space="preserve">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_Ref51619181 \r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30</w:t>
      </w:r>
      <w:r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and RRD</w:t>
      </w:r>
      <w:r w:rsidR="004B55B8" w:rsidRPr="007A1890">
        <w:rPr>
          <w:rStyle w:val="Emphasis"/>
          <w:i w:val="0"/>
          <w:iCs w:val="0"/>
          <w:szCs w:val="20"/>
          <w:shd w:val="clear" w:color="auto" w:fill="FDFDFD"/>
        </w:rPr>
        <w:t xml:space="preserve"> [</w:t>
      </w:r>
      <w:r w:rsidR="0039594E" w:rsidRPr="007A1890">
        <w:rPr>
          <w:rStyle w:val="Emphasis"/>
          <w:i w:val="0"/>
          <w:iCs w:val="0"/>
          <w:szCs w:val="20"/>
          <w:shd w:val="clear" w:color="auto" w:fill="FDFDFD"/>
        </w:rPr>
        <w:fldChar w:fldCharType="begin"/>
      </w:r>
      <w:r w:rsidR="0039594E" w:rsidRPr="007A1890">
        <w:rPr>
          <w:rStyle w:val="Emphasis"/>
          <w:i w:val="0"/>
          <w:iCs w:val="0"/>
          <w:szCs w:val="20"/>
          <w:shd w:val="clear" w:color="auto" w:fill="FDFDFD"/>
        </w:rPr>
        <w:instrText xml:space="preserve"> REF _Ref59130828 \r \h </w:instrText>
      </w:r>
      <w:r w:rsidR="00E07DEB" w:rsidRPr="007A1890">
        <w:rPr>
          <w:rStyle w:val="Emphasis"/>
          <w:i w:val="0"/>
          <w:iCs w:val="0"/>
          <w:szCs w:val="20"/>
          <w:shd w:val="clear" w:color="auto" w:fill="FDFDFD"/>
        </w:rPr>
        <w:instrText xml:space="preserve"> \* MERGEFORMAT </w:instrText>
      </w:r>
      <w:r w:rsidR="0039594E" w:rsidRPr="007A1890">
        <w:rPr>
          <w:rStyle w:val="Emphasis"/>
          <w:i w:val="0"/>
          <w:iCs w:val="0"/>
          <w:szCs w:val="20"/>
          <w:shd w:val="clear" w:color="auto" w:fill="FDFDFD"/>
        </w:rPr>
      </w:r>
      <w:r w:rsidR="0039594E" w:rsidRPr="007A1890">
        <w:rPr>
          <w:rStyle w:val="Emphasis"/>
          <w:i w:val="0"/>
          <w:iCs w:val="0"/>
          <w:szCs w:val="20"/>
          <w:shd w:val="clear" w:color="auto" w:fill="FDFDFD"/>
        </w:rPr>
        <w:fldChar w:fldCharType="separate"/>
      </w:r>
      <w:r w:rsidR="007447F1" w:rsidRPr="007A1890">
        <w:rPr>
          <w:rStyle w:val="Emphasis"/>
          <w:i w:val="0"/>
          <w:iCs w:val="0"/>
          <w:szCs w:val="20"/>
          <w:shd w:val="clear" w:color="auto" w:fill="FDFDFD"/>
        </w:rPr>
        <w:t>26</w:t>
      </w:r>
      <w:r w:rsidR="0039594E" w:rsidRPr="007A1890">
        <w:rPr>
          <w:rStyle w:val="Emphasis"/>
          <w:i w:val="0"/>
          <w:iCs w:val="0"/>
          <w:szCs w:val="20"/>
          <w:shd w:val="clear" w:color="auto" w:fill="FDFDFD"/>
        </w:rPr>
        <w:fldChar w:fldCharType="end"/>
      </w:r>
      <w:r w:rsidR="004B55B8" w:rsidRPr="007A1890">
        <w:rPr>
          <w:rStyle w:val="Emphasis"/>
          <w:i w:val="0"/>
          <w:iCs w:val="0"/>
          <w:szCs w:val="20"/>
          <w:shd w:val="clear" w:color="auto" w:fill="FDFDFD"/>
        </w:rPr>
        <w:t>]</w:t>
      </w:r>
      <w:r w:rsidRPr="007A1890">
        <w:rPr>
          <w:rStyle w:val="Emphasis"/>
          <w:i w:val="0"/>
          <w:iCs w:val="0"/>
          <w:szCs w:val="20"/>
          <w:shd w:val="clear" w:color="auto" w:fill="FDFDFD"/>
        </w:rPr>
        <w:t xml:space="preserve">, which </w:t>
      </w:r>
      <w:r w:rsidR="00590CED" w:rsidRPr="007A1890">
        <w:rPr>
          <w:rStyle w:val="Emphasis"/>
          <w:i w:val="0"/>
          <w:iCs w:val="0"/>
          <w:szCs w:val="20"/>
          <w:shd w:val="clear" w:color="auto" w:fill="FDFDFD"/>
        </w:rPr>
        <w:t>are</w:t>
      </w:r>
      <w:r w:rsidRPr="007A1890">
        <w:rPr>
          <w:rStyle w:val="Emphasis"/>
          <w:i w:val="0"/>
          <w:iCs w:val="0"/>
          <w:szCs w:val="20"/>
          <w:shd w:val="clear" w:color="auto" w:fill="FDFDFD"/>
        </w:rPr>
        <w:t xml:space="preserve"> one-step method</w:t>
      </w:r>
      <w:r w:rsidR="00CD1D60" w:rsidRPr="007A1890">
        <w:rPr>
          <w:rStyle w:val="Emphasis"/>
          <w:i w:val="0"/>
          <w:iCs w:val="0"/>
          <w:szCs w:val="20"/>
          <w:shd w:val="clear" w:color="auto" w:fill="FDFDFD"/>
        </w:rPr>
        <w:t>s</w:t>
      </w:r>
      <w:r w:rsidRPr="007A1890">
        <w:rPr>
          <w:rStyle w:val="Emphasis"/>
          <w:i w:val="0"/>
          <w:iCs w:val="0"/>
          <w:szCs w:val="20"/>
          <w:shd w:val="clear" w:color="auto" w:fill="FDFDFD"/>
        </w:rPr>
        <w:t xml:space="preserve">, our F-measure </w:t>
      </w:r>
      <w:r w:rsidR="00823EA7" w:rsidRPr="007A1890">
        <w:rPr>
          <w:szCs w:val="20"/>
        </w:rPr>
        <w:t>is higher by</w:t>
      </w:r>
      <w:r w:rsidRPr="007A1890">
        <w:rPr>
          <w:szCs w:val="20"/>
        </w:rPr>
        <w:t xml:space="preserve"> </w:t>
      </w:r>
      <w:r w:rsidRPr="007A1890">
        <w:rPr>
          <w:rStyle w:val="Emphasis"/>
          <w:i w:val="0"/>
          <w:iCs w:val="0"/>
          <w:szCs w:val="20"/>
          <w:shd w:val="clear" w:color="auto" w:fill="FDFDFD"/>
        </w:rPr>
        <w:t>7.3%, 5.3%, 1.6%, 1.3%, 0.9%, 0.6%</w:t>
      </w:r>
      <w:r w:rsidR="00FD7A18" w:rsidRPr="007A1890">
        <w:rPr>
          <w:rStyle w:val="Emphasis"/>
          <w:i w:val="0"/>
          <w:iCs w:val="0"/>
          <w:szCs w:val="20"/>
          <w:shd w:val="clear" w:color="auto" w:fill="FDFDFD"/>
        </w:rPr>
        <w:t>,</w:t>
      </w:r>
      <w:r w:rsidR="00BE4F99" w:rsidRPr="007A1890">
        <w:rPr>
          <w:rStyle w:val="Emphasis"/>
          <w:i w:val="0"/>
          <w:iCs w:val="0"/>
          <w:szCs w:val="20"/>
          <w:shd w:val="clear" w:color="auto" w:fill="FDFDFD"/>
        </w:rPr>
        <w:t xml:space="preserve"> </w:t>
      </w:r>
      <w:r w:rsidRPr="007A1890">
        <w:rPr>
          <w:rStyle w:val="Emphasis"/>
          <w:i w:val="0"/>
          <w:iCs w:val="0"/>
          <w:szCs w:val="20"/>
          <w:shd w:val="clear" w:color="auto" w:fill="FDFDFD"/>
        </w:rPr>
        <w:t xml:space="preserve">and 0.1%, respectively. </w:t>
      </w:r>
      <w:r w:rsidR="00E34A0A" w:rsidRPr="007A1890">
        <w:rPr>
          <w:rStyle w:val="Emphasis"/>
          <w:i w:val="0"/>
          <w:iCs w:val="0"/>
          <w:szCs w:val="20"/>
          <w:shd w:val="clear" w:color="auto" w:fill="FDFDFD"/>
        </w:rPr>
        <w:t>As regards speed</w:t>
      </w:r>
      <w:r w:rsidRPr="007A1890">
        <w:rPr>
          <w:rStyle w:val="Emphasis"/>
          <w:i w:val="0"/>
          <w:iCs w:val="0"/>
          <w:szCs w:val="20"/>
          <w:shd w:val="clear" w:color="auto" w:fill="FDFDFD"/>
        </w:rPr>
        <w:t>, our proposed method</w:t>
      </w:r>
      <w:r w:rsidRPr="007A1890">
        <w:rPr>
          <w:rStyle w:val="Emphasis"/>
          <w:i w:val="0"/>
          <w:iCs w:val="0"/>
          <w:color w:val="000000" w:themeColor="text1"/>
          <w:szCs w:val="20"/>
          <w:shd w:val="clear" w:color="auto" w:fill="FDFDFD"/>
        </w:rPr>
        <w:t xml:space="preserve"> is </w:t>
      </w:r>
      <w:r w:rsidR="00113888" w:rsidRPr="007A1890">
        <w:rPr>
          <w:rStyle w:val="Emphasis"/>
          <w:i w:val="0"/>
          <w:iCs w:val="0"/>
          <w:color w:val="000000" w:themeColor="text1"/>
          <w:szCs w:val="20"/>
          <w:shd w:val="clear" w:color="auto" w:fill="FDFDFD"/>
        </w:rPr>
        <w:t>3.72</w:t>
      </w:r>
      <w:r w:rsidRPr="007A1890">
        <w:rPr>
          <w:rStyle w:val="Emphasis"/>
          <w:i w:val="0"/>
          <w:iCs w:val="0"/>
          <w:color w:val="000000" w:themeColor="text1"/>
          <w:szCs w:val="20"/>
          <w:shd w:val="clear" w:color="auto" w:fill="FDFDFD"/>
        </w:rPr>
        <w:t xml:space="preserve"> times faster than the fastest method and </w:t>
      </w:r>
      <w:r w:rsidR="00C15313" w:rsidRPr="007A1890">
        <w:rPr>
          <w:rStyle w:val="Emphasis"/>
          <w:i w:val="0"/>
          <w:iCs w:val="0"/>
          <w:color w:val="000000" w:themeColor="text1"/>
          <w:szCs w:val="20"/>
          <w:shd w:val="clear" w:color="auto" w:fill="FDFDFD"/>
        </w:rPr>
        <w:t>56.8</w:t>
      </w:r>
      <w:r w:rsidRPr="007A1890">
        <w:rPr>
          <w:rStyle w:val="Emphasis"/>
          <w:i w:val="0"/>
          <w:iCs w:val="0"/>
          <w:color w:val="000000" w:themeColor="text1"/>
          <w:szCs w:val="20"/>
          <w:shd w:val="clear" w:color="auto" w:fill="FDFDFD"/>
        </w:rPr>
        <w:t xml:space="preserve"> times faster than the slowest method listed in </w:t>
      </w:r>
      <w:r w:rsidRPr="007A1890">
        <w:rPr>
          <w:rStyle w:val="Emphasis"/>
          <w:i w:val="0"/>
          <w:iCs w:val="0"/>
          <w:color w:val="000000" w:themeColor="text1"/>
          <w:szCs w:val="20"/>
          <w:shd w:val="clear" w:color="auto" w:fill="FDFDFD"/>
        </w:rPr>
        <w:fldChar w:fldCharType="begin"/>
      </w:r>
      <w:r w:rsidRPr="007A1890">
        <w:rPr>
          <w:rStyle w:val="Emphasis"/>
          <w:i w:val="0"/>
          <w:iCs w:val="0"/>
          <w:color w:val="000000" w:themeColor="text1"/>
          <w:szCs w:val="20"/>
          <w:shd w:val="clear" w:color="auto" w:fill="FDFDFD"/>
        </w:rPr>
        <w:instrText xml:space="preserve"> REF _Ref53656305 \h  \* MERGEFORMAT </w:instrText>
      </w:r>
      <w:r w:rsidRPr="007A1890">
        <w:rPr>
          <w:rStyle w:val="Emphasis"/>
          <w:i w:val="0"/>
          <w:iCs w:val="0"/>
          <w:color w:val="000000" w:themeColor="text1"/>
          <w:szCs w:val="20"/>
          <w:shd w:val="clear" w:color="auto" w:fill="FDFDFD"/>
        </w:rPr>
      </w:r>
      <w:r w:rsidRPr="007A1890">
        <w:rPr>
          <w:rStyle w:val="Emphasis"/>
          <w:i w:val="0"/>
          <w:iCs w:val="0"/>
          <w:color w:val="000000" w:themeColor="text1"/>
          <w:szCs w:val="20"/>
          <w:shd w:val="clear" w:color="auto" w:fill="FDFDFD"/>
        </w:rPr>
        <w:fldChar w:fldCharType="separate"/>
      </w:r>
      <w:r w:rsidR="007447F1" w:rsidRPr="007A1890">
        <w:rPr>
          <w:color w:val="000000" w:themeColor="text1"/>
          <w:szCs w:val="20"/>
        </w:rPr>
        <w:t xml:space="preserve">Table </w:t>
      </w:r>
      <w:r w:rsidR="007447F1" w:rsidRPr="007A1890">
        <w:rPr>
          <w:noProof/>
          <w:color w:val="000000" w:themeColor="text1"/>
          <w:szCs w:val="20"/>
        </w:rPr>
        <w:t>1</w:t>
      </w:r>
      <w:r w:rsidRPr="007A1890">
        <w:rPr>
          <w:rStyle w:val="Emphasis"/>
          <w:i w:val="0"/>
          <w:iCs w:val="0"/>
          <w:color w:val="000000" w:themeColor="text1"/>
          <w:szCs w:val="20"/>
          <w:shd w:val="clear" w:color="auto" w:fill="FDFDFD"/>
        </w:rPr>
        <w:fldChar w:fldCharType="end"/>
      </w:r>
      <w:r w:rsidRPr="007A1890">
        <w:rPr>
          <w:rStyle w:val="Emphasis"/>
          <w:i w:val="0"/>
          <w:iCs w:val="0"/>
          <w:color w:val="000000" w:themeColor="text1"/>
          <w:szCs w:val="20"/>
          <w:shd w:val="clear" w:color="auto" w:fill="FDFDFD"/>
        </w:rPr>
        <w:t>.</w:t>
      </w:r>
      <w:r w:rsidR="00440652" w:rsidRPr="007A1890">
        <w:rPr>
          <w:rStyle w:val="Emphasis"/>
          <w:i w:val="0"/>
          <w:iCs w:val="0"/>
          <w:color w:val="000000" w:themeColor="text1"/>
          <w:szCs w:val="20"/>
          <w:shd w:val="clear" w:color="auto" w:fill="FDFDFD"/>
        </w:rPr>
        <w:t xml:space="preserve"> </w:t>
      </w:r>
      <w:r w:rsidR="00037788" w:rsidRPr="007A1890">
        <w:rPr>
          <w:rStyle w:val="Emphasis"/>
          <w:i w:val="0"/>
          <w:iCs w:val="0"/>
          <w:color w:val="000000" w:themeColor="text1"/>
          <w:szCs w:val="20"/>
          <w:shd w:val="clear" w:color="auto" w:fill="FDFDFD"/>
        </w:rPr>
        <w:t xml:space="preserve">This indicates that </w:t>
      </w:r>
      <w:r w:rsidR="0073150F" w:rsidRPr="007A1890">
        <w:rPr>
          <w:rStyle w:val="Emphasis"/>
          <w:i w:val="0"/>
          <w:iCs w:val="0"/>
          <w:color w:val="000000" w:themeColor="text1"/>
          <w:szCs w:val="20"/>
          <w:shd w:val="clear" w:color="auto" w:fill="FDFDFD"/>
        </w:rPr>
        <w:t>R-YOLO</w:t>
      </w:r>
      <w:r w:rsidR="00037788" w:rsidRPr="007A1890">
        <w:rPr>
          <w:rStyle w:val="Emphasis"/>
          <w:i w:val="0"/>
          <w:iCs w:val="0"/>
          <w:color w:val="000000" w:themeColor="text1"/>
          <w:szCs w:val="20"/>
          <w:shd w:val="clear" w:color="auto" w:fill="FDFDFD"/>
        </w:rPr>
        <w:t xml:space="preserve"> </w:t>
      </w:r>
      <w:r w:rsidR="0073150F" w:rsidRPr="007A1890">
        <w:rPr>
          <w:rStyle w:val="Emphasis"/>
          <w:i w:val="0"/>
          <w:iCs w:val="0"/>
          <w:color w:val="000000" w:themeColor="text1"/>
          <w:szCs w:val="20"/>
          <w:shd w:val="clear" w:color="auto" w:fill="FDFDFD"/>
        </w:rPr>
        <w:t xml:space="preserve">significantly </w:t>
      </w:r>
      <w:r w:rsidR="00037788" w:rsidRPr="007A1890">
        <w:rPr>
          <w:rStyle w:val="Emphasis"/>
          <w:i w:val="0"/>
          <w:iCs w:val="0"/>
          <w:color w:val="000000" w:themeColor="text1"/>
          <w:szCs w:val="20"/>
          <w:shd w:val="clear" w:color="auto" w:fill="FDFDFD"/>
        </w:rPr>
        <w:t xml:space="preserve">outperforms other one-step-based methods in terms of detection efficiency and accuracy. </w:t>
      </w:r>
      <w:r w:rsidR="00440652" w:rsidRPr="007A1890">
        <w:rPr>
          <w:rFonts w:cs="Helvetica"/>
          <w:color w:val="000000" w:themeColor="text1"/>
          <w:szCs w:val="18"/>
        </w:rPr>
        <w:t xml:space="preserve">Qualitative comparisons of text detection results </w:t>
      </w:r>
      <w:r w:rsidR="006838A6" w:rsidRPr="007A1890">
        <w:rPr>
          <w:rFonts w:cs="Helvetica"/>
          <w:color w:val="000000" w:themeColor="text1"/>
          <w:szCs w:val="18"/>
        </w:rPr>
        <w:t xml:space="preserve">are given in </w:t>
      </w:r>
      <w:r w:rsidR="00D10349" w:rsidRPr="007A1890">
        <w:rPr>
          <w:rFonts w:cs="Helvetica"/>
          <w:color w:val="000000" w:themeColor="text1"/>
          <w:szCs w:val="18"/>
        </w:rPr>
        <w:fldChar w:fldCharType="begin"/>
      </w:r>
      <w:r w:rsidR="00D10349" w:rsidRPr="007A1890">
        <w:rPr>
          <w:rFonts w:cs="Helvetica"/>
          <w:color w:val="000000" w:themeColor="text1"/>
          <w:szCs w:val="18"/>
        </w:rPr>
        <w:instrText xml:space="preserve"> REF _Ref56500593 \h </w:instrText>
      </w:r>
      <w:r w:rsidR="00900D74" w:rsidRPr="007A1890">
        <w:rPr>
          <w:rFonts w:cs="Helvetica"/>
          <w:color w:val="000000" w:themeColor="text1"/>
          <w:szCs w:val="18"/>
        </w:rPr>
        <w:instrText xml:space="preserve"> \* MERGEFORMAT </w:instrText>
      </w:r>
      <w:r w:rsidR="00D10349" w:rsidRPr="007A1890">
        <w:rPr>
          <w:rFonts w:cs="Helvetica"/>
          <w:color w:val="000000" w:themeColor="text1"/>
          <w:szCs w:val="18"/>
        </w:rPr>
      </w:r>
      <w:r w:rsidR="00D10349" w:rsidRPr="007A1890">
        <w:rPr>
          <w:rFonts w:cs="Helvetica"/>
          <w:color w:val="000000" w:themeColor="text1"/>
          <w:szCs w:val="18"/>
        </w:rPr>
        <w:fldChar w:fldCharType="separate"/>
      </w:r>
      <w:r w:rsidR="00D10349" w:rsidRPr="007A1890">
        <w:rPr>
          <w:rFonts w:cs="Helvetica"/>
          <w:color w:val="000000" w:themeColor="text1"/>
          <w:szCs w:val="18"/>
        </w:rPr>
        <w:t xml:space="preserve">Figure </w:t>
      </w:r>
      <w:r w:rsidR="00D10349" w:rsidRPr="007A1890">
        <w:rPr>
          <w:rFonts w:cs="Helvetica"/>
          <w:noProof/>
          <w:color w:val="000000" w:themeColor="text1"/>
          <w:szCs w:val="18"/>
        </w:rPr>
        <w:t>9</w:t>
      </w:r>
      <w:r w:rsidR="00D10349" w:rsidRPr="007A1890">
        <w:rPr>
          <w:rFonts w:cs="Helvetica"/>
          <w:color w:val="000000" w:themeColor="text1"/>
          <w:szCs w:val="18"/>
        </w:rPr>
        <w:fldChar w:fldCharType="end"/>
      </w:r>
      <w:r w:rsidR="00900D74" w:rsidRPr="007A1890">
        <w:rPr>
          <w:rFonts w:cs="Helvetica"/>
          <w:color w:val="000000" w:themeColor="text1"/>
          <w:szCs w:val="18"/>
        </w:rPr>
        <w:t>.</w:t>
      </w:r>
    </w:p>
    <w:p w14:paraId="41C402BC" w14:textId="5810A6FD" w:rsidR="00D83019" w:rsidRPr="007A1890" w:rsidRDefault="00633FF6" w:rsidP="00F7170C">
      <w:pPr>
        <w:pStyle w:val="MDPI31text"/>
        <w:rPr>
          <w:rStyle w:val="Emphasis"/>
          <w:i w:val="0"/>
          <w:iCs w:val="0"/>
          <w:szCs w:val="20"/>
          <w:shd w:val="clear" w:color="auto" w:fill="FDFDFD"/>
        </w:rPr>
      </w:pPr>
      <w:r w:rsidRPr="007A1890">
        <w:rPr>
          <w:rStyle w:val="Emphasis"/>
          <w:i w:val="0"/>
          <w:iCs w:val="0"/>
          <w:color w:val="000000" w:themeColor="text1"/>
          <w:szCs w:val="20"/>
          <w:shd w:val="clear" w:color="auto" w:fill="FDFDFD"/>
        </w:rPr>
        <w:t>We also beat the FTPN</w:t>
      </w:r>
      <w:r w:rsidR="004B55B8" w:rsidRPr="007A1890">
        <w:rPr>
          <w:rStyle w:val="Emphasis"/>
          <w:i w:val="0"/>
          <w:iCs w:val="0"/>
          <w:color w:val="000000" w:themeColor="text1"/>
          <w:szCs w:val="20"/>
          <w:shd w:val="clear" w:color="auto" w:fill="FDFDFD"/>
        </w:rPr>
        <w:t xml:space="preserve"> [</w:t>
      </w:r>
      <w:r w:rsidRPr="007A1890">
        <w:rPr>
          <w:rStyle w:val="Emphasis"/>
          <w:i w:val="0"/>
          <w:iCs w:val="0"/>
          <w:color w:val="000000" w:themeColor="text1"/>
          <w:szCs w:val="20"/>
          <w:shd w:val="clear" w:color="auto" w:fill="FDFDFD"/>
        </w:rPr>
        <w:fldChar w:fldCharType="begin"/>
      </w:r>
      <w:r w:rsidRPr="007A1890">
        <w:rPr>
          <w:rStyle w:val="Emphasis"/>
          <w:i w:val="0"/>
          <w:iCs w:val="0"/>
          <w:color w:val="000000" w:themeColor="text1"/>
          <w:szCs w:val="20"/>
          <w:shd w:val="clear" w:color="auto" w:fill="FDFDFD"/>
        </w:rPr>
        <w:instrText xml:space="preserve"> REF _Ref55674088 \r \h  \* MERGEFORMAT </w:instrText>
      </w:r>
      <w:r w:rsidRPr="007A1890">
        <w:rPr>
          <w:rStyle w:val="Emphasis"/>
          <w:i w:val="0"/>
          <w:iCs w:val="0"/>
          <w:color w:val="000000" w:themeColor="text1"/>
          <w:szCs w:val="20"/>
          <w:shd w:val="clear" w:color="auto" w:fill="FDFDFD"/>
        </w:rPr>
      </w:r>
      <w:r w:rsidRPr="007A1890">
        <w:rPr>
          <w:rStyle w:val="Emphasis"/>
          <w:i w:val="0"/>
          <w:iCs w:val="0"/>
          <w:color w:val="000000" w:themeColor="text1"/>
          <w:szCs w:val="20"/>
          <w:shd w:val="clear" w:color="auto" w:fill="FDFDFD"/>
        </w:rPr>
        <w:fldChar w:fldCharType="separate"/>
      </w:r>
      <w:r w:rsidR="007447F1" w:rsidRPr="007A1890">
        <w:rPr>
          <w:rStyle w:val="Emphasis"/>
          <w:i w:val="0"/>
          <w:iCs w:val="0"/>
          <w:color w:val="000000" w:themeColor="text1"/>
          <w:szCs w:val="20"/>
          <w:shd w:val="clear" w:color="auto" w:fill="FDFDFD"/>
        </w:rPr>
        <w:t>38</w:t>
      </w:r>
      <w:r w:rsidRPr="007A1890">
        <w:rPr>
          <w:rStyle w:val="Emphasis"/>
          <w:i w:val="0"/>
          <w:iCs w:val="0"/>
          <w:color w:val="000000" w:themeColor="text1"/>
          <w:szCs w:val="20"/>
          <w:shd w:val="clear" w:color="auto" w:fill="FDFDFD"/>
        </w:rPr>
        <w:fldChar w:fldCharType="end"/>
      </w:r>
      <w:r w:rsidR="004B55B8" w:rsidRPr="007A1890">
        <w:rPr>
          <w:rStyle w:val="Emphasis"/>
          <w:i w:val="0"/>
          <w:iCs w:val="0"/>
          <w:color w:val="000000" w:themeColor="text1"/>
          <w:szCs w:val="20"/>
          <w:shd w:val="clear" w:color="auto" w:fill="FDFDFD"/>
        </w:rPr>
        <w:t>]</w:t>
      </w:r>
      <w:r w:rsidR="0053245A" w:rsidRPr="007A1890">
        <w:rPr>
          <w:rStyle w:val="Emphasis"/>
          <w:i w:val="0"/>
          <w:iCs w:val="0"/>
          <w:color w:val="000000" w:themeColor="text1"/>
          <w:szCs w:val="20"/>
          <w:shd w:val="clear" w:color="auto" w:fill="FDFDFD"/>
        </w:rPr>
        <w:t>,</w:t>
      </w:r>
      <w:r w:rsidRPr="007A1890">
        <w:rPr>
          <w:rStyle w:val="Emphasis"/>
          <w:i w:val="0"/>
          <w:iCs w:val="0"/>
          <w:color w:val="000000" w:themeColor="text1"/>
          <w:szCs w:val="20"/>
          <w:shd w:val="clear" w:color="auto" w:fill="FDFDFD"/>
        </w:rPr>
        <w:t xml:space="preserve"> RRPN</w:t>
      </w:r>
      <w:r w:rsidR="004B55B8" w:rsidRPr="007A1890">
        <w:rPr>
          <w:rStyle w:val="Emphasis"/>
          <w:i w:val="0"/>
          <w:iCs w:val="0"/>
          <w:color w:val="000000" w:themeColor="text1"/>
          <w:szCs w:val="20"/>
          <w:shd w:val="clear" w:color="auto" w:fill="FDFDFD"/>
        </w:rPr>
        <w:t xml:space="preserve"> [</w:t>
      </w:r>
      <w:r w:rsidRPr="007A1890">
        <w:rPr>
          <w:rStyle w:val="Emphasis"/>
          <w:i w:val="0"/>
          <w:iCs w:val="0"/>
          <w:color w:val="000000" w:themeColor="text1"/>
          <w:szCs w:val="20"/>
          <w:shd w:val="clear" w:color="auto" w:fill="FDFDFD"/>
        </w:rPr>
        <w:fldChar w:fldCharType="begin"/>
      </w:r>
      <w:r w:rsidRPr="007A1890">
        <w:rPr>
          <w:rStyle w:val="Emphasis"/>
          <w:i w:val="0"/>
          <w:iCs w:val="0"/>
          <w:color w:val="000000" w:themeColor="text1"/>
          <w:szCs w:val="20"/>
          <w:shd w:val="clear" w:color="auto" w:fill="FDFDFD"/>
        </w:rPr>
        <w:instrText xml:space="preserve"> REF _Ref51342990 \r \h  \* MERGEFORMAT </w:instrText>
      </w:r>
      <w:r w:rsidRPr="007A1890">
        <w:rPr>
          <w:rStyle w:val="Emphasis"/>
          <w:i w:val="0"/>
          <w:iCs w:val="0"/>
          <w:color w:val="000000" w:themeColor="text1"/>
          <w:szCs w:val="20"/>
          <w:shd w:val="clear" w:color="auto" w:fill="FDFDFD"/>
        </w:rPr>
      </w:r>
      <w:r w:rsidRPr="007A1890">
        <w:rPr>
          <w:rStyle w:val="Emphasis"/>
          <w:i w:val="0"/>
          <w:iCs w:val="0"/>
          <w:color w:val="000000" w:themeColor="text1"/>
          <w:szCs w:val="20"/>
          <w:shd w:val="clear" w:color="auto" w:fill="FDFDFD"/>
        </w:rPr>
        <w:fldChar w:fldCharType="separate"/>
      </w:r>
      <w:r w:rsidR="007447F1" w:rsidRPr="007A1890">
        <w:rPr>
          <w:rStyle w:val="Emphasis"/>
          <w:i w:val="0"/>
          <w:iCs w:val="0"/>
          <w:color w:val="000000" w:themeColor="text1"/>
          <w:szCs w:val="20"/>
          <w:shd w:val="clear" w:color="auto" w:fill="FDFDFD"/>
        </w:rPr>
        <w:t>31</w:t>
      </w:r>
      <w:r w:rsidRPr="007A1890">
        <w:rPr>
          <w:rStyle w:val="Emphasis"/>
          <w:i w:val="0"/>
          <w:iCs w:val="0"/>
          <w:color w:val="000000" w:themeColor="text1"/>
          <w:szCs w:val="20"/>
          <w:shd w:val="clear" w:color="auto" w:fill="FDFDFD"/>
        </w:rPr>
        <w:fldChar w:fldCharType="end"/>
      </w:r>
      <w:r w:rsidR="004B55B8" w:rsidRPr="007A1890">
        <w:rPr>
          <w:rStyle w:val="Emphasis"/>
          <w:i w:val="0"/>
          <w:iCs w:val="0"/>
          <w:color w:val="000000" w:themeColor="text1"/>
          <w:szCs w:val="20"/>
          <w:shd w:val="clear" w:color="auto" w:fill="FDFDFD"/>
        </w:rPr>
        <w:t>]</w:t>
      </w:r>
      <w:r w:rsidR="00D4007F" w:rsidRPr="007A1890">
        <w:rPr>
          <w:rStyle w:val="Emphasis"/>
          <w:i w:val="0"/>
          <w:iCs w:val="0"/>
          <w:color w:val="000000" w:themeColor="text1"/>
          <w:szCs w:val="20"/>
          <w:shd w:val="clear" w:color="auto" w:fill="FDFDFD"/>
        </w:rPr>
        <w:t>,</w:t>
      </w:r>
      <w:r w:rsidR="0053245A" w:rsidRPr="007A1890">
        <w:rPr>
          <w:rStyle w:val="Emphasis"/>
          <w:i w:val="0"/>
          <w:iCs w:val="0"/>
          <w:color w:val="000000" w:themeColor="text1"/>
          <w:szCs w:val="20"/>
          <w:shd w:val="clear" w:color="auto" w:fill="FDFDFD"/>
        </w:rPr>
        <w:t xml:space="preserve"> and </w:t>
      </w:r>
      <w:r w:rsidR="0053245A" w:rsidRPr="007A1890">
        <w:rPr>
          <w:rStyle w:val="Emphasis"/>
          <w:rFonts w:eastAsia="SimSun"/>
          <w:i w:val="0"/>
          <w:iCs w:val="0"/>
          <w:kern w:val="2"/>
          <w:szCs w:val="20"/>
          <w:shd w:val="clear" w:color="auto" w:fill="FDFDFD"/>
        </w:rPr>
        <w:t>SRPN+SRPN</w:t>
      </w:r>
      <w:r w:rsidR="0053245A" w:rsidRPr="007A1890">
        <w:rPr>
          <w:rStyle w:val="Emphasis"/>
          <w:rFonts w:eastAsia="SimSun"/>
          <w:i w:val="0"/>
          <w:iCs w:val="0"/>
          <w:kern w:val="2"/>
          <w:szCs w:val="20"/>
          <w:shd w:val="clear" w:color="auto" w:fill="FDFDFD"/>
          <w:vertAlign w:val="subscript"/>
        </w:rPr>
        <w:t>Det</w:t>
      </w:r>
      <w:r w:rsidR="0053245A" w:rsidRPr="007A1890">
        <w:rPr>
          <w:rStyle w:val="Emphasis"/>
          <w:rFonts w:eastAsia="SimSun"/>
          <w:i w:val="0"/>
          <w:iCs w:val="0"/>
          <w:kern w:val="2"/>
          <w:szCs w:val="20"/>
          <w:shd w:val="clear" w:color="auto" w:fill="FDFDFD"/>
        </w:rPr>
        <w:t xml:space="preserve"> [</w:t>
      </w:r>
      <w:r w:rsidR="0053245A" w:rsidRPr="007A1890">
        <w:rPr>
          <w:rStyle w:val="Emphasis"/>
          <w:rFonts w:eastAsia="SimSun"/>
          <w:i w:val="0"/>
          <w:iCs w:val="0"/>
          <w:kern w:val="2"/>
          <w:szCs w:val="20"/>
          <w:shd w:val="clear" w:color="auto" w:fill="FDFDFD"/>
        </w:rPr>
        <w:fldChar w:fldCharType="begin"/>
      </w:r>
      <w:r w:rsidR="0053245A" w:rsidRPr="007A1890">
        <w:rPr>
          <w:rStyle w:val="Emphasis"/>
          <w:rFonts w:eastAsia="SimSun"/>
          <w:i w:val="0"/>
          <w:iCs w:val="0"/>
          <w:kern w:val="2"/>
          <w:szCs w:val="20"/>
          <w:shd w:val="clear" w:color="auto" w:fill="FDFDFD"/>
        </w:rPr>
        <w:instrText xml:space="preserve"> REF _Ref60566101 \r \h  \* MERGEFORMAT </w:instrText>
      </w:r>
      <w:r w:rsidR="0053245A" w:rsidRPr="007A1890">
        <w:rPr>
          <w:rStyle w:val="Emphasis"/>
          <w:rFonts w:eastAsia="SimSun"/>
          <w:i w:val="0"/>
          <w:iCs w:val="0"/>
          <w:kern w:val="2"/>
          <w:szCs w:val="20"/>
          <w:shd w:val="clear" w:color="auto" w:fill="FDFDFD"/>
        </w:rPr>
      </w:r>
      <w:r w:rsidR="0053245A" w:rsidRPr="007A1890">
        <w:rPr>
          <w:rStyle w:val="Emphasis"/>
          <w:rFonts w:eastAsia="SimSun"/>
          <w:i w:val="0"/>
          <w:iCs w:val="0"/>
          <w:kern w:val="2"/>
          <w:szCs w:val="20"/>
          <w:shd w:val="clear" w:color="auto" w:fill="FDFDFD"/>
        </w:rPr>
        <w:fldChar w:fldCharType="separate"/>
      </w:r>
      <w:r w:rsidR="007447F1" w:rsidRPr="007A1890">
        <w:rPr>
          <w:rStyle w:val="Emphasis"/>
          <w:rFonts w:eastAsia="SimSun"/>
          <w:i w:val="0"/>
          <w:iCs w:val="0"/>
          <w:kern w:val="2"/>
          <w:szCs w:val="20"/>
          <w:shd w:val="clear" w:color="auto" w:fill="FDFDFD"/>
        </w:rPr>
        <w:t>43</w:t>
      </w:r>
      <w:r w:rsidR="0053245A" w:rsidRPr="007A1890">
        <w:rPr>
          <w:rStyle w:val="Emphasis"/>
          <w:rFonts w:eastAsia="SimSun"/>
          <w:i w:val="0"/>
          <w:iCs w:val="0"/>
          <w:kern w:val="2"/>
          <w:szCs w:val="20"/>
          <w:shd w:val="clear" w:color="auto" w:fill="FDFDFD"/>
        </w:rPr>
        <w:fldChar w:fldCharType="end"/>
      </w:r>
      <w:r w:rsidR="0053245A" w:rsidRPr="007A1890">
        <w:rPr>
          <w:rStyle w:val="Emphasis"/>
          <w:rFonts w:eastAsia="SimSun"/>
          <w:i w:val="0"/>
          <w:iCs w:val="0"/>
          <w:kern w:val="2"/>
          <w:szCs w:val="20"/>
          <w:shd w:val="clear" w:color="auto" w:fill="FDFDFD"/>
        </w:rPr>
        <w:t>]</w:t>
      </w:r>
      <w:r w:rsidRPr="007A1890">
        <w:rPr>
          <w:rStyle w:val="Emphasis"/>
          <w:i w:val="0"/>
          <w:iCs w:val="0"/>
          <w:color w:val="000000" w:themeColor="text1"/>
          <w:szCs w:val="20"/>
          <w:shd w:val="clear" w:color="auto" w:fill="FDFDFD"/>
        </w:rPr>
        <w:t xml:space="preserve"> method</w:t>
      </w:r>
      <w:r w:rsidR="00B7737E" w:rsidRPr="007A1890">
        <w:rPr>
          <w:rStyle w:val="Emphasis"/>
          <w:i w:val="0"/>
          <w:iCs w:val="0"/>
          <w:color w:val="000000" w:themeColor="text1"/>
          <w:szCs w:val="20"/>
          <w:shd w:val="clear" w:color="auto" w:fill="FDFDFD"/>
        </w:rPr>
        <w:t>s</w:t>
      </w:r>
      <w:r w:rsidRPr="007A1890">
        <w:rPr>
          <w:rStyle w:val="Emphasis"/>
          <w:i w:val="0"/>
          <w:iCs w:val="0"/>
          <w:color w:val="000000" w:themeColor="text1"/>
          <w:szCs w:val="20"/>
          <w:shd w:val="clear" w:color="auto" w:fill="FDFDFD"/>
        </w:rPr>
        <w:t xml:space="preserve"> based on the two-step strategy</w:t>
      </w:r>
      <w:r w:rsidR="00686DBA" w:rsidRPr="007A1890">
        <w:rPr>
          <w:rStyle w:val="Emphasis"/>
          <w:i w:val="0"/>
          <w:iCs w:val="0"/>
          <w:color w:val="000000" w:themeColor="text1"/>
          <w:szCs w:val="20"/>
          <w:shd w:val="clear" w:color="auto" w:fill="FDFDFD"/>
        </w:rPr>
        <w:t>; our method’s F-</w:t>
      </w:r>
      <w:r w:rsidR="00686DBA" w:rsidRPr="007A1890">
        <w:rPr>
          <w:color w:val="000000" w:themeColor="text1"/>
          <w:szCs w:val="20"/>
        </w:rPr>
        <w:t>measure</w:t>
      </w:r>
      <w:r w:rsidRPr="007A1890">
        <w:rPr>
          <w:rStyle w:val="Emphasis"/>
          <w:i w:val="0"/>
          <w:iCs w:val="0"/>
          <w:color w:val="000000" w:themeColor="text1"/>
          <w:szCs w:val="20"/>
          <w:shd w:val="clear" w:color="auto" w:fill="FDFDFD"/>
        </w:rPr>
        <w:t xml:space="preserve"> </w:t>
      </w:r>
      <w:r w:rsidR="00AA5921" w:rsidRPr="007A1890">
        <w:rPr>
          <w:rStyle w:val="Emphasis"/>
          <w:i w:val="0"/>
          <w:iCs w:val="0"/>
          <w:color w:val="000000" w:themeColor="text1"/>
          <w:szCs w:val="20"/>
          <w:shd w:val="clear" w:color="auto" w:fill="FDFDFD"/>
        </w:rPr>
        <w:t>is higher</w:t>
      </w:r>
      <w:r w:rsidRPr="007A1890">
        <w:rPr>
          <w:rStyle w:val="Emphasis"/>
          <w:i w:val="0"/>
          <w:iCs w:val="0"/>
          <w:color w:val="000000" w:themeColor="text1"/>
          <w:szCs w:val="20"/>
          <w:shd w:val="clear" w:color="auto" w:fill="FDFDFD"/>
        </w:rPr>
        <w:t xml:space="preserve"> by </w:t>
      </w:r>
      <w:r w:rsidRPr="007A1890">
        <w:rPr>
          <w:rStyle w:val="Emphasis"/>
          <w:i w:val="0"/>
          <w:iCs w:val="0"/>
          <w:szCs w:val="20"/>
          <w:shd w:val="clear" w:color="auto" w:fill="FDFDFD"/>
        </w:rPr>
        <w:t>9.5%, 2.3%,</w:t>
      </w:r>
      <w:r w:rsidR="00D6117E" w:rsidRPr="007A1890">
        <w:rPr>
          <w:rStyle w:val="Emphasis"/>
          <w:i w:val="0"/>
          <w:iCs w:val="0"/>
          <w:szCs w:val="20"/>
          <w:shd w:val="clear" w:color="auto" w:fill="FDFDFD"/>
        </w:rPr>
        <w:t xml:space="preserve"> </w:t>
      </w:r>
      <w:r w:rsidR="00BD1511" w:rsidRPr="007A1890">
        <w:rPr>
          <w:rStyle w:val="Emphasis"/>
          <w:i w:val="0"/>
          <w:iCs w:val="0"/>
          <w:szCs w:val="20"/>
          <w:shd w:val="clear" w:color="auto" w:fill="FDFDFD"/>
        </w:rPr>
        <w:t xml:space="preserve">and </w:t>
      </w:r>
      <w:r w:rsidR="00D6117E" w:rsidRPr="007A1890">
        <w:rPr>
          <w:rStyle w:val="Emphasis"/>
          <w:i w:val="0"/>
          <w:iCs w:val="0"/>
          <w:szCs w:val="20"/>
          <w:shd w:val="clear" w:color="auto" w:fill="FDFDFD"/>
        </w:rPr>
        <w:t>2.7%,</w:t>
      </w:r>
      <w:r w:rsidRPr="007A1890">
        <w:rPr>
          <w:rStyle w:val="Emphasis"/>
          <w:i w:val="0"/>
          <w:iCs w:val="0"/>
          <w:szCs w:val="20"/>
          <w:shd w:val="clear" w:color="auto" w:fill="FDFDFD"/>
        </w:rPr>
        <w:t xml:space="preserve"> respectively.</w:t>
      </w:r>
      <w:r w:rsidR="008B7A85" w:rsidRPr="007A1890">
        <w:rPr>
          <w:rStyle w:val="Emphasis"/>
          <w:i w:val="0"/>
          <w:iCs w:val="0"/>
          <w:szCs w:val="20"/>
          <w:shd w:val="clear" w:color="auto" w:fill="FDFDFD"/>
        </w:rPr>
        <w:t xml:space="preserve"> </w:t>
      </w:r>
      <w:r w:rsidR="006D3AC4" w:rsidRPr="007A1890">
        <w:rPr>
          <w:rStyle w:val="Emphasis"/>
          <w:i w:val="0"/>
          <w:iCs w:val="0"/>
          <w:szCs w:val="20"/>
          <w:shd w:val="clear" w:color="auto" w:fill="FDFDFD"/>
        </w:rPr>
        <w:t xml:space="preserve">Compared with </w:t>
      </w:r>
      <w:r w:rsidR="006D3AC4" w:rsidRPr="007A1890">
        <w:rPr>
          <w:rStyle w:val="Emphasis"/>
          <w:rFonts w:eastAsia="SimSun"/>
          <w:i w:val="0"/>
          <w:iCs w:val="0"/>
          <w:kern w:val="2"/>
          <w:shd w:val="clear" w:color="auto" w:fill="FDFDFD"/>
        </w:rPr>
        <w:t>TextFuseNet [</w:t>
      </w:r>
      <w:r w:rsidR="006D3AC4" w:rsidRPr="007A1890">
        <w:rPr>
          <w:rStyle w:val="Emphasis"/>
          <w:rFonts w:eastAsia="SimSun"/>
          <w:i w:val="0"/>
          <w:iCs w:val="0"/>
          <w:kern w:val="2"/>
          <w:shd w:val="clear" w:color="auto" w:fill="FDFDFD"/>
        </w:rPr>
        <w:fldChar w:fldCharType="begin"/>
      </w:r>
      <w:r w:rsidR="006D3AC4" w:rsidRPr="007A1890">
        <w:rPr>
          <w:rStyle w:val="Emphasis"/>
          <w:rFonts w:eastAsia="SimSun"/>
          <w:i w:val="0"/>
          <w:iCs w:val="0"/>
          <w:kern w:val="2"/>
          <w:shd w:val="clear" w:color="auto" w:fill="FDFDFD"/>
        </w:rPr>
        <w:instrText xml:space="preserve"> REF _Ref60522129 \r \h  \* MERGEFORMAT </w:instrText>
      </w:r>
      <w:r w:rsidR="006D3AC4" w:rsidRPr="007A1890">
        <w:rPr>
          <w:rStyle w:val="Emphasis"/>
          <w:rFonts w:eastAsia="SimSun"/>
          <w:i w:val="0"/>
          <w:iCs w:val="0"/>
          <w:kern w:val="2"/>
          <w:shd w:val="clear" w:color="auto" w:fill="FDFDFD"/>
        </w:rPr>
      </w:r>
      <w:r w:rsidR="006D3AC4"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42</w:t>
      </w:r>
      <w:r w:rsidR="006D3AC4" w:rsidRPr="007A1890">
        <w:rPr>
          <w:rStyle w:val="Emphasis"/>
          <w:rFonts w:eastAsia="SimSun"/>
          <w:i w:val="0"/>
          <w:iCs w:val="0"/>
          <w:kern w:val="2"/>
          <w:shd w:val="clear" w:color="auto" w:fill="FDFDFD"/>
        </w:rPr>
        <w:fldChar w:fldCharType="end"/>
      </w:r>
      <w:r w:rsidR="006D3AC4" w:rsidRPr="007A1890">
        <w:rPr>
          <w:rStyle w:val="Emphasis"/>
          <w:rFonts w:eastAsia="SimSun"/>
          <w:i w:val="0"/>
          <w:iCs w:val="0"/>
          <w:kern w:val="2"/>
          <w:shd w:val="clear" w:color="auto" w:fill="FDFDFD"/>
        </w:rPr>
        <w:t>]</w:t>
      </w:r>
      <w:r w:rsidR="00764D92" w:rsidRPr="007A1890">
        <w:rPr>
          <w:rStyle w:val="Emphasis"/>
          <w:rFonts w:eastAsia="SimSun"/>
          <w:i w:val="0"/>
          <w:iCs w:val="0"/>
          <w:kern w:val="2"/>
          <w:shd w:val="clear" w:color="auto" w:fill="FDFDFD"/>
        </w:rPr>
        <w:t>,</w:t>
      </w:r>
      <w:r w:rsidR="006D3AC4" w:rsidRPr="007A1890">
        <w:rPr>
          <w:rStyle w:val="Emphasis"/>
          <w:rFonts w:eastAsia="SimSun"/>
          <w:i w:val="0"/>
          <w:iCs w:val="0"/>
          <w:kern w:val="2"/>
          <w:shd w:val="clear" w:color="auto" w:fill="FDFDFD"/>
        </w:rPr>
        <w:t xml:space="preserve"> which is an </w:t>
      </w:r>
      <w:r w:rsidR="006D3AC4" w:rsidRPr="007A1890">
        <w:rPr>
          <w:szCs w:val="20"/>
        </w:rPr>
        <w:t>instance segmentation</w:t>
      </w:r>
      <w:r w:rsidR="00874D6B" w:rsidRPr="007A1890">
        <w:rPr>
          <w:szCs w:val="20"/>
        </w:rPr>
        <w:t>-</w:t>
      </w:r>
      <w:r w:rsidR="006D3AC4" w:rsidRPr="007A1890">
        <w:rPr>
          <w:szCs w:val="20"/>
        </w:rPr>
        <w:t xml:space="preserve">based </w:t>
      </w:r>
      <w:r w:rsidR="006D3AC4" w:rsidRPr="007A1890">
        <w:rPr>
          <w:rStyle w:val="Emphasis"/>
          <w:i w:val="0"/>
          <w:iCs w:val="0"/>
          <w:szCs w:val="20"/>
          <w:shd w:val="clear" w:color="auto" w:fill="FDFDFD"/>
        </w:rPr>
        <w:t>method</w:t>
      </w:r>
      <w:r w:rsidR="006D3AC4" w:rsidRPr="007A1890">
        <w:rPr>
          <w:rStyle w:val="Emphasis"/>
          <w:rFonts w:eastAsia="SimSun"/>
          <w:i w:val="0"/>
          <w:iCs w:val="0"/>
          <w:kern w:val="2"/>
          <w:szCs w:val="20"/>
          <w:shd w:val="clear" w:color="auto" w:fill="FDFDFD"/>
        </w:rPr>
        <w:t>,</w:t>
      </w:r>
      <w:r w:rsidR="009F3E2C" w:rsidRPr="007A1890">
        <w:rPr>
          <w:rStyle w:val="Emphasis"/>
          <w:rFonts w:eastAsia="SimSun"/>
          <w:i w:val="0"/>
          <w:iCs w:val="0"/>
          <w:kern w:val="2"/>
          <w:szCs w:val="20"/>
          <w:shd w:val="clear" w:color="auto" w:fill="FDFDFD"/>
        </w:rPr>
        <w:t xml:space="preserve"> the detection accuracy of the proposed method is 9.8%</w:t>
      </w:r>
      <w:r w:rsidR="009F3E2C" w:rsidRPr="007A1890">
        <w:rPr>
          <w:rStyle w:val="Emphasis"/>
          <w:i w:val="0"/>
          <w:iCs w:val="0"/>
          <w:szCs w:val="20"/>
          <w:shd w:val="clear" w:color="auto" w:fill="FDFDFD"/>
        </w:rPr>
        <w:t xml:space="preserve"> lower</w:t>
      </w:r>
      <w:r w:rsidR="00C03EFF" w:rsidRPr="007A1890">
        <w:rPr>
          <w:rStyle w:val="Emphasis"/>
          <w:i w:val="0"/>
          <w:iCs w:val="0"/>
          <w:szCs w:val="20"/>
          <w:shd w:val="clear" w:color="auto" w:fill="FDFDFD"/>
        </w:rPr>
        <w:t>.</w:t>
      </w:r>
      <w:r w:rsidR="009F3E2C" w:rsidRPr="007A1890">
        <w:rPr>
          <w:rStyle w:val="Emphasis"/>
          <w:i w:val="0"/>
          <w:iCs w:val="0"/>
          <w:szCs w:val="20"/>
          <w:shd w:val="clear" w:color="auto" w:fill="FDFDFD"/>
        </w:rPr>
        <w:t xml:space="preserve"> </w:t>
      </w:r>
      <w:r w:rsidR="00874D6B" w:rsidRPr="007A1890">
        <w:rPr>
          <w:rStyle w:val="Emphasis"/>
          <w:rFonts w:eastAsia="SimSun"/>
          <w:i w:val="0"/>
          <w:iCs w:val="0"/>
          <w:kern w:val="2"/>
          <w:shd w:val="clear" w:color="auto" w:fill="FDFDFD"/>
        </w:rPr>
        <w:t>TextFuseNet [</w:t>
      </w:r>
      <w:r w:rsidR="00874D6B" w:rsidRPr="007A1890">
        <w:rPr>
          <w:rStyle w:val="Emphasis"/>
          <w:rFonts w:eastAsia="SimSun"/>
          <w:i w:val="0"/>
          <w:iCs w:val="0"/>
          <w:kern w:val="2"/>
          <w:shd w:val="clear" w:color="auto" w:fill="FDFDFD"/>
        </w:rPr>
        <w:fldChar w:fldCharType="begin"/>
      </w:r>
      <w:r w:rsidR="00874D6B" w:rsidRPr="007A1890">
        <w:rPr>
          <w:rStyle w:val="Emphasis"/>
          <w:rFonts w:eastAsia="SimSun"/>
          <w:i w:val="0"/>
          <w:iCs w:val="0"/>
          <w:kern w:val="2"/>
          <w:shd w:val="clear" w:color="auto" w:fill="FDFDFD"/>
        </w:rPr>
        <w:instrText xml:space="preserve"> REF _Ref60522129 \r \h  \* MERGEFORMAT </w:instrText>
      </w:r>
      <w:r w:rsidR="00874D6B" w:rsidRPr="007A1890">
        <w:rPr>
          <w:rStyle w:val="Emphasis"/>
          <w:rFonts w:eastAsia="SimSun"/>
          <w:i w:val="0"/>
          <w:iCs w:val="0"/>
          <w:kern w:val="2"/>
          <w:shd w:val="clear" w:color="auto" w:fill="FDFDFD"/>
        </w:rPr>
      </w:r>
      <w:r w:rsidR="00874D6B"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42</w:t>
      </w:r>
      <w:r w:rsidR="00874D6B" w:rsidRPr="007A1890">
        <w:rPr>
          <w:rStyle w:val="Emphasis"/>
          <w:rFonts w:eastAsia="SimSun"/>
          <w:i w:val="0"/>
          <w:iCs w:val="0"/>
          <w:kern w:val="2"/>
          <w:shd w:val="clear" w:color="auto" w:fill="FDFDFD"/>
        </w:rPr>
        <w:fldChar w:fldCharType="end"/>
      </w:r>
      <w:r w:rsidR="00874D6B" w:rsidRPr="007A1890">
        <w:rPr>
          <w:rStyle w:val="Emphasis"/>
          <w:rFonts w:eastAsia="SimSun"/>
          <w:i w:val="0"/>
          <w:iCs w:val="0"/>
          <w:kern w:val="2"/>
          <w:shd w:val="clear" w:color="auto" w:fill="FDFDFD"/>
        </w:rPr>
        <w:t>]</w:t>
      </w:r>
      <w:r w:rsidR="00874D6B" w:rsidRPr="007A1890">
        <w:rPr>
          <w:rStyle w:val="Emphasis"/>
          <w:i w:val="0"/>
          <w:iCs w:val="0"/>
          <w:szCs w:val="20"/>
          <w:shd w:val="clear" w:color="auto" w:fill="FDFDFD"/>
        </w:rPr>
        <w:t xml:space="preserve"> </w:t>
      </w:r>
      <w:r w:rsidR="00700F01" w:rsidRPr="007A1890">
        <w:rPr>
          <w:rStyle w:val="Emphasis"/>
          <w:i w:val="0"/>
          <w:iCs w:val="0"/>
          <w:szCs w:val="20"/>
          <w:shd w:val="clear" w:color="auto" w:fill="FDFDFD"/>
        </w:rPr>
        <w:t xml:space="preserve">utilizes </w:t>
      </w:r>
      <w:r w:rsidR="00663052" w:rsidRPr="007A1890">
        <w:rPr>
          <w:rStyle w:val="Emphasis"/>
          <w:i w:val="0"/>
          <w:iCs w:val="0"/>
          <w:szCs w:val="20"/>
          <w:shd w:val="clear" w:color="auto" w:fill="FDFDFD"/>
        </w:rPr>
        <w:t xml:space="preserve">three </w:t>
      </w:r>
      <w:r w:rsidR="0053602A" w:rsidRPr="007A1890">
        <w:rPr>
          <w:rStyle w:val="Emphasis"/>
          <w:i w:val="0"/>
          <w:iCs w:val="0"/>
          <w:szCs w:val="20"/>
          <w:shd w:val="clear" w:color="auto" w:fill="FDFDFD"/>
        </w:rPr>
        <w:t xml:space="preserve">branches </w:t>
      </w:r>
      <w:r w:rsidR="00663052" w:rsidRPr="007A1890">
        <w:rPr>
          <w:rStyle w:val="Emphasis"/>
          <w:i w:val="0"/>
          <w:iCs w:val="0"/>
          <w:szCs w:val="20"/>
          <w:shd w:val="clear" w:color="auto" w:fill="FDFDFD"/>
        </w:rPr>
        <w:t>to obtain</w:t>
      </w:r>
      <w:r w:rsidR="0053602A" w:rsidRPr="007A1890">
        <w:rPr>
          <w:rStyle w:val="Emphasis"/>
          <w:i w:val="0"/>
          <w:iCs w:val="0"/>
          <w:szCs w:val="20"/>
          <w:shd w:val="clear" w:color="auto" w:fill="FDFDFD"/>
        </w:rPr>
        <w:t xml:space="preserve"> three</w:t>
      </w:r>
      <w:r w:rsidR="00663052" w:rsidRPr="007A1890">
        <w:rPr>
          <w:rStyle w:val="Emphasis"/>
          <w:i w:val="0"/>
          <w:iCs w:val="0"/>
          <w:szCs w:val="20"/>
          <w:shd w:val="clear" w:color="auto" w:fill="FDFDFD"/>
        </w:rPr>
        <w:t xml:space="preserve"> </w:t>
      </w:r>
      <w:r w:rsidR="0053602A" w:rsidRPr="007A1890">
        <w:rPr>
          <w:rStyle w:val="Emphasis"/>
          <w:i w:val="0"/>
          <w:iCs w:val="0"/>
          <w:szCs w:val="20"/>
          <w:shd w:val="clear" w:color="auto" w:fill="FDFDFD"/>
        </w:rPr>
        <w:t>levels of features</w:t>
      </w:r>
      <w:r w:rsidR="00D75AC5" w:rsidRPr="007A1890">
        <w:rPr>
          <w:rStyle w:val="Emphasis"/>
          <w:i w:val="0"/>
          <w:iCs w:val="0"/>
          <w:szCs w:val="20"/>
          <w:shd w:val="clear" w:color="auto" w:fill="FDFDFD"/>
        </w:rPr>
        <w:t xml:space="preserve"> and adopts multi-path fusion architecture to obtain fused features</w:t>
      </w:r>
      <w:r w:rsidR="00663052" w:rsidRPr="007A1890">
        <w:rPr>
          <w:rStyle w:val="Emphasis"/>
          <w:i w:val="0"/>
          <w:iCs w:val="0"/>
          <w:szCs w:val="20"/>
          <w:shd w:val="clear" w:color="auto" w:fill="FDFDFD"/>
        </w:rPr>
        <w:t xml:space="preserve"> for text detection, which consumes a large amount of computational resources</w:t>
      </w:r>
      <w:r w:rsidR="006C2C3B" w:rsidRPr="007A1890">
        <w:rPr>
          <w:rStyle w:val="Emphasis"/>
          <w:i w:val="0"/>
          <w:iCs w:val="0"/>
          <w:szCs w:val="20"/>
          <w:shd w:val="clear" w:color="auto" w:fill="FDFDFD"/>
        </w:rPr>
        <w:t xml:space="preserve">, </w:t>
      </w:r>
      <w:r w:rsidR="000C5780" w:rsidRPr="007A1890">
        <w:rPr>
          <w:rStyle w:val="Emphasis"/>
          <w:i w:val="0"/>
          <w:iCs w:val="0"/>
          <w:szCs w:val="20"/>
          <w:shd w:val="clear" w:color="auto" w:fill="FDFDFD"/>
        </w:rPr>
        <w:t>resulting in</w:t>
      </w:r>
      <w:r w:rsidR="006C2C3B" w:rsidRPr="007A1890">
        <w:rPr>
          <w:rStyle w:val="Emphasis"/>
          <w:i w:val="0"/>
          <w:iCs w:val="0"/>
          <w:szCs w:val="20"/>
          <w:shd w:val="clear" w:color="auto" w:fill="FDFDFD"/>
        </w:rPr>
        <w:t xml:space="preserve"> the detection speed is only 1/15 of ours</w:t>
      </w:r>
      <w:r w:rsidR="00D41CA5" w:rsidRPr="007A1890">
        <w:rPr>
          <w:rStyle w:val="Emphasis"/>
          <w:i w:val="0"/>
          <w:iCs w:val="0"/>
          <w:szCs w:val="20"/>
          <w:shd w:val="clear" w:color="auto" w:fill="FDFDFD"/>
        </w:rPr>
        <w:t>.</w:t>
      </w:r>
      <w:r w:rsidR="006C502C" w:rsidRPr="007A1890">
        <w:rPr>
          <w:rStyle w:val="Emphasis"/>
          <w:i w:val="0"/>
          <w:iCs w:val="0"/>
          <w:szCs w:val="20"/>
          <w:shd w:val="clear" w:color="auto" w:fill="FDFDFD"/>
        </w:rPr>
        <w:t xml:space="preserve"> </w:t>
      </w:r>
      <w:r w:rsidR="00B755E5" w:rsidRPr="007A1890">
        <w:rPr>
          <w:rStyle w:val="Emphasis"/>
          <w:i w:val="0"/>
          <w:iCs w:val="0"/>
          <w:szCs w:val="20"/>
          <w:shd w:val="clear" w:color="auto" w:fill="FDFDFD"/>
        </w:rPr>
        <w:t xml:space="preserve">Compared with </w:t>
      </w:r>
      <w:r w:rsidR="00B755E5" w:rsidRPr="007A1890">
        <w:rPr>
          <w:rStyle w:val="Emphasis"/>
          <w:rFonts w:eastAsia="SimSun"/>
          <w:i w:val="0"/>
          <w:iCs w:val="0"/>
          <w:kern w:val="2"/>
          <w:szCs w:val="20"/>
          <w:shd w:val="clear" w:color="auto" w:fill="FDFDFD"/>
        </w:rPr>
        <w:t>R2CNN [</w:t>
      </w:r>
      <w:r w:rsidR="00B755E5" w:rsidRPr="007A1890">
        <w:rPr>
          <w:rStyle w:val="Emphasis"/>
          <w:rFonts w:eastAsia="SimSun"/>
          <w:i w:val="0"/>
          <w:iCs w:val="0"/>
          <w:kern w:val="2"/>
          <w:szCs w:val="20"/>
          <w:shd w:val="clear" w:color="auto" w:fill="FDFDFD"/>
        </w:rPr>
        <w:fldChar w:fldCharType="begin"/>
      </w:r>
      <w:r w:rsidR="00B755E5" w:rsidRPr="007A1890">
        <w:rPr>
          <w:rStyle w:val="Emphasis"/>
          <w:rFonts w:eastAsia="SimSun"/>
          <w:i w:val="0"/>
          <w:iCs w:val="0"/>
          <w:kern w:val="2"/>
          <w:szCs w:val="20"/>
          <w:shd w:val="clear" w:color="auto" w:fill="FDFDFD"/>
        </w:rPr>
        <w:instrText xml:space="preserve"> REF _Ref51425109 \r \h  \* MERGEFORMAT </w:instrText>
      </w:r>
      <w:r w:rsidR="00B755E5" w:rsidRPr="007A1890">
        <w:rPr>
          <w:rStyle w:val="Emphasis"/>
          <w:rFonts w:eastAsia="SimSun"/>
          <w:i w:val="0"/>
          <w:iCs w:val="0"/>
          <w:kern w:val="2"/>
          <w:szCs w:val="20"/>
          <w:shd w:val="clear" w:color="auto" w:fill="FDFDFD"/>
        </w:rPr>
      </w:r>
      <w:r w:rsidR="00B755E5" w:rsidRPr="007A1890">
        <w:rPr>
          <w:rStyle w:val="Emphasis"/>
          <w:rFonts w:eastAsia="SimSun"/>
          <w:i w:val="0"/>
          <w:iCs w:val="0"/>
          <w:kern w:val="2"/>
          <w:szCs w:val="20"/>
          <w:shd w:val="clear" w:color="auto" w:fill="FDFDFD"/>
        </w:rPr>
        <w:fldChar w:fldCharType="separate"/>
      </w:r>
      <w:r w:rsidR="007447F1" w:rsidRPr="007A1890">
        <w:rPr>
          <w:rStyle w:val="Emphasis"/>
          <w:rFonts w:eastAsia="SimSun"/>
          <w:i w:val="0"/>
          <w:iCs w:val="0"/>
          <w:kern w:val="2"/>
          <w:szCs w:val="20"/>
          <w:shd w:val="clear" w:color="auto" w:fill="FDFDFD"/>
        </w:rPr>
        <w:t>32</w:t>
      </w:r>
      <w:r w:rsidR="00B755E5" w:rsidRPr="007A1890">
        <w:rPr>
          <w:rStyle w:val="Emphasis"/>
          <w:rFonts w:eastAsia="SimSun"/>
          <w:i w:val="0"/>
          <w:iCs w:val="0"/>
          <w:kern w:val="2"/>
          <w:szCs w:val="20"/>
          <w:shd w:val="clear" w:color="auto" w:fill="FDFDFD"/>
        </w:rPr>
        <w:fldChar w:fldCharType="end"/>
      </w:r>
      <w:r w:rsidR="00B755E5" w:rsidRPr="007A1890">
        <w:rPr>
          <w:rStyle w:val="Emphasis"/>
          <w:rFonts w:eastAsia="SimSun"/>
          <w:i w:val="0"/>
          <w:iCs w:val="0"/>
          <w:kern w:val="2"/>
          <w:szCs w:val="20"/>
          <w:shd w:val="clear" w:color="auto" w:fill="FDFDFD"/>
        </w:rPr>
        <w:t>] and SRPN+VGG</w:t>
      </w:r>
      <w:r w:rsidR="00B755E5" w:rsidRPr="007A1890">
        <w:rPr>
          <w:rStyle w:val="Emphasis"/>
          <w:rFonts w:eastAsia="SimSun"/>
          <w:i w:val="0"/>
          <w:iCs w:val="0"/>
          <w:kern w:val="2"/>
          <w:szCs w:val="20"/>
          <w:shd w:val="clear" w:color="auto" w:fill="FDFDFD"/>
          <w:vertAlign w:val="subscript"/>
        </w:rPr>
        <w:t>Det</w:t>
      </w:r>
      <w:r w:rsidR="00B755E5" w:rsidRPr="007A1890">
        <w:rPr>
          <w:rStyle w:val="Emphasis"/>
          <w:rFonts w:eastAsia="SimSun"/>
          <w:i w:val="0"/>
          <w:iCs w:val="0"/>
          <w:kern w:val="2"/>
          <w:szCs w:val="20"/>
          <w:shd w:val="clear" w:color="auto" w:fill="FDFDFD"/>
        </w:rPr>
        <w:t xml:space="preserve"> [</w:t>
      </w:r>
      <w:r w:rsidR="00B755E5" w:rsidRPr="007A1890">
        <w:rPr>
          <w:rStyle w:val="Emphasis"/>
          <w:rFonts w:eastAsia="SimSun"/>
          <w:i w:val="0"/>
          <w:iCs w:val="0"/>
          <w:kern w:val="2"/>
          <w:szCs w:val="20"/>
          <w:shd w:val="clear" w:color="auto" w:fill="FDFDFD"/>
        </w:rPr>
        <w:fldChar w:fldCharType="begin"/>
      </w:r>
      <w:r w:rsidR="00B755E5" w:rsidRPr="007A1890">
        <w:rPr>
          <w:rStyle w:val="Emphasis"/>
          <w:rFonts w:eastAsia="SimSun"/>
          <w:i w:val="0"/>
          <w:iCs w:val="0"/>
          <w:kern w:val="2"/>
          <w:szCs w:val="20"/>
          <w:shd w:val="clear" w:color="auto" w:fill="FDFDFD"/>
        </w:rPr>
        <w:instrText xml:space="preserve"> REF _Ref60566101 \r \h  \* MERGEFORMAT </w:instrText>
      </w:r>
      <w:r w:rsidR="00B755E5" w:rsidRPr="007A1890">
        <w:rPr>
          <w:rStyle w:val="Emphasis"/>
          <w:rFonts w:eastAsia="SimSun"/>
          <w:i w:val="0"/>
          <w:iCs w:val="0"/>
          <w:kern w:val="2"/>
          <w:szCs w:val="20"/>
          <w:shd w:val="clear" w:color="auto" w:fill="FDFDFD"/>
        </w:rPr>
      </w:r>
      <w:r w:rsidR="00B755E5" w:rsidRPr="007A1890">
        <w:rPr>
          <w:rStyle w:val="Emphasis"/>
          <w:rFonts w:eastAsia="SimSun"/>
          <w:i w:val="0"/>
          <w:iCs w:val="0"/>
          <w:kern w:val="2"/>
          <w:szCs w:val="20"/>
          <w:shd w:val="clear" w:color="auto" w:fill="FDFDFD"/>
        </w:rPr>
        <w:fldChar w:fldCharType="separate"/>
      </w:r>
      <w:r w:rsidR="007447F1" w:rsidRPr="007A1890">
        <w:rPr>
          <w:rStyle w:val="Emphasis"/>
          <w:rFonts w:eastAsia="SimSun"/>
          <w:i w:val="0"/>
          <w:iCs w:val="0"/>
          <w:kern w:val="2"/>
          <w:szCs w:val="20"/>
          <w:shd w:val="clear" w:color="auto" w:fill="FDFDFD"/>
        </w:rPr>
        <w:t>43</w:t>
      </w:r>
      <w:r w:rsidR="00B755E5" w:rsidRPr="007A1890">
        <w:rPr>
          <w:rStyle w:val="Emphasis"/>
          <w:rFonts w:eastAsia="SimSun"/>
          <w:i w:val="0"/>
          <w:iCs w:val="0"/>
          <w:kern w:val="2"/>
          <w:szCs w:val="20"/>
          <w:shd w:val="clear" w:color="auto" w:fill="FDFDFD"/>
        </w:rPr>
        <w:fldChar w:fldCharType="end"/>
      </w:r>
      <w:r w:rsidR="00B755E5" w:rsidRPr="007A1890">
        <w:rPr>
          <w:rStyle w:val="Emphasis"/>
          <w:rFonts w:eastAsia="SimSun"/>
          <w:i w:val="0"/>
          <w:iCs w:val="0"/>
          <w:kern w:val="2"/>
          <w:szCs w:val="20"/>
          <w:shd w:val="clear" w:color="auto" w:fill="FDFDFD"/>
        </w:rPr>
        <w:t>], we lose 0.2% and 3.1% accuracy.</w:t>
      </w:r>
      <w:r w:rsidR="00863E5A" w:rsidRPr="007A1890">
        <w:rPr>
          <w:rStyle w:val="Emphasis"/>
          <w:i w:val="0"/>
          <w:iCs w:val="0"/>
          <w:szCs w:val="20"/>
          <w:shd w:val="clear" w:color="auto" w:fill="FDFDFD"/>
        </w:rPr>
        <w:t xml:space="preserve"> </w:t>
      </w:r>
      <w:r w:rsidR="002A7A8E" w:rsidRPr="007A1890">
        <w:rPr>
          <w:rStyle w:val="Emphasis"/>
          <w:i w:val="0"/>
          <w:iCs w:val="0"/>
          <w:szCs w:val="20"/>
          <w:shd w:val="clear" w:color="auto" w:fill="FDFDFD"/>
        </w:rPr>
        <w:t>From the test results, it is obvious that there is still a gap between our approach and some two-stage-based methods in terms of detection accuracy. However,</w:t>
      </w:r>
      <w:r w:rsidR="004A5BA8" w:rsidRPr="007A1890">
        <w:rPr>
          <w:rStyle w:val="Emphasis"/>
          <w:rFonts w:eastAsia="SimSun"/>
          <w:i w:val="0"/>
          <w:iCs w:val="0"/>
          <w:kern w:val="2"/>
          <w:szCs w:val="20"/>
          <w:shd w:val="clear" w:color="auto" w:fill="FDFDFD"/>
        </w:rPr>
        <w:t xml:space="preserve"> our </w:t>
      </w:r>
      <w:r w:rsidR="00A57697" w:rsidRPr="007A1890">
        <w:rPr>
          <w:rStyle w:val="Emphasis"/>
          <w:i w:val="0"/>
          <w:iCs w:val="0"/>
          <w:szCs w:val="20"/>
          <w:shd w:val="clear" w:color="auto" w:fill="FDFDFD"/>
        </w:rPr>
        <w:t>proposed</w:t>
      </w:r>
      <w:r w:rsidR="00A57697" w:rsidRPr="007A1890">
        <w:rPr>
          <w:rStyle w:val="Emphasis"/>
          <w:rFonts w:eastAsia="SimSun"/>
          <w:i w:val="0"/>
          <w:iCs w:val="0"/>
          <w:kern w:val="2"/>
          <w:szCs w:val="20"/>
          <w:shd w:val="clear" w:color="auto" w:fill="FDFDFD"/>
        </w:rPr>
        <w:t xml:space="preserve"> </w:t>
      </w:r>
      <w:r w:rsidR="004A5BA8" w:rsidRPr="007A1890">
        <w:rPr>
          <w:rStyle w:val="Emphasis"/>
          <w:rFonts w:eastAsia="SimSun"/>
          <w:i w:val="0"/>
          <w:iCs w:val="0"/>
          <w:kern w:val="2"/>
          <w:szCs w:val="20"/>
          <w:shd w:val="clear" w:color="auto" w:fill="FDFDFD"/>
        </w:rPr>
        <w:t xml:space="preserve">method has </w:t>
      </w:r>
      <w:r w:rsidR="0013047E" w:rsidRPr="007A1890">
        <w:rPr>
          <w:rStyle w:val="Emphasis"/>
          <w:rFonts w:eastAsia="SimSun"/>
          <w:i w:val="0"/>
          <w:iCs w:val="0"/>
          <w:kern w:val="2"/>
          <w:szCs w:val="20"/>
          <w:shd w:val="clear" w:color="auto" w:fill="FDFDFD"/>
        </w:rPr>
        <w:t xml:space="preserve">significant </w:t>
      </w:r>
      <w:r w:rsidR="004A5BA8" w:rsidRPr="007A1890">
        <w:rPr>
          <w:rStyle w:val="Emphasis"/>
          <w:rFonts w:eastAsia="SimSun"/>
          <w:i w:val="0"/>
          <w:iCs w:val="0"/>
          <w:kern w:val="2"/>
          <w:szCs w:val="20"/>
          <w:shd w:val="clear" w:color="auto" w:fill="FDFDFD"/>
        </w:rPr>
        <w:t>advantages in terms of detection speed</w:t>
      </w:r>
      <w:r w:rsidR="008B7A85" w:rsidRPr="007A1890">
        <w:rPr>
          <w:rStyle w:val="Emphasis"/>
          <w:rFonts w:eastAsia="SimSun"/>
          <w:i w:val="0"/>
          <w:iCs w:val="0"/>
          <w:kern w:val="2"/>
          <w:szCs w:val="20"/>
          <w:shd w:val="clear" w:color="auto" w:fill="FDFDFD"/>
        </w:rPr>
        <w:t>.</w:t>
      </w:r>
      <w:r w:rsidR="00E20CFE" w:rsidRPr="007A1890">
        <w:rPr>
          <w:rStyle w:val="Emphasis"/>
          <w:rFonts w:eastAsia="SimSun"/>
          <w:i w:val="0"/>
          <w:iCs w:val="0"/>
          <w:kern w:val="2"/>
          <w:szCs w:val="20"/>
          <w:shd w:val="clear" w:color="auto" w:fill="FDFDFD"/>
        </w:rPr>
        <w:t xml:space="preserve"> </w:t>
      </w:r>
      <w:r w:rsidR="008B78C6" w:rsidRPr="007A1890">
        <w:rPr>
          <w:rStyle w:val="Emphasis"/>
          <w:i w:val="0"/>
          <w:iCs w:val="0"/>
          <w:szCs w:val="20"/>
          <w:shd w:val="clear" w:color="auto" w:fill="FDFDFD"/>
        </w:rPr>
        <w:t>Overall, the R-YOLO method achieves comparable performance with most two-stage methods, while maintaining real-time detection speed.</w:t>
      </w:r>
    </w:p>
    <w:p w14:paraId="4086DBC5" w14:textId="77777777" w:rsidR="00BC6C65" w:rsidRPr="007A1890" w:rsidRDefault="00BC6C65" w:rsidP="00BC6C65">
      <w:pPr>
        <w:spacing w:before="240" w:line="240" w:lineRule="auto"/>
        <w:jc w:val="center"/>
        <w:rPr>
          <w:rStyle w:val="Emphasis"/>
          <w:rFonts w:ascii="Palatino Linotype" w:hAnsi="Palatino Linotype"/>
          <w:i w:val="0"/>
          <w:iCs w:val="0"/>
          <w:sz w:val="20"/>
          <w:shd w:val="clear" w:color="auto" w:fill="FDFDFD"/>
        </w:rPr>
      </w:pPr>
      <w:r w:rsidRPr="007A1890">
        <w:rPr>
          <w:rFonts w:ascii="Palatino Linotype" w:hAnsi="Palatino Linotype"/>
          <w:noProof/>
          <w:sz w:val="20"/>
          <w:lang w:val="en-GB" w:eastAsia="zh-CN"/>
        </w:rPr>
        <w:drawing>
          <wp:inline distT="0" distB="0" distL="0" distR="0" wp14:anchorId="00CEF511" wp14:editId="1E9C448D">
            <wp:extent cx="1800000" cy="10153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0000" cy="1015385"/>
                    </a:xfrm>
                    <a:prstGeom prst="rect">
                      <a:avLst/>
                    </a:prstGeom>
                    <a:noFill/>
                    <a:ln>
                      <a:noFill/>
                    </a:ln>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6BFE919D" wp14:editId="202528D0">
            <wp:extent cx="1800000" cy="10153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0000" cy="1015385"/>
                    </a:xfrm>
                    <a:prstGeom prst="rect">
                      <a:avLst/>
                    </a:prstGeom>
                    <a:noFill/>
                    <a:ln>
                      <a:noFill/>
                    </a:ln>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4C9B7DAB" wp14:editId="0430D541">
            <wp:extent cx="1800000" cy="10153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00000" cy="1015385"/>
                    </a:xfrm>
                    <a:prstGeom prst="rect">
                      <a:avLst/>
                    </a:prstGeom>
                    <a:noFill/>
                    <a:ln>
                      <a:noFill/>
                    </a:ln>
                  </pic:spPr>
                </pic:pic>
              </a:graphicData>
            </a:graphic>
          </wp:inline>
        </w:drawing>
      </w:r>
    </w:p>
    <w:p w14:paraId="10A9E125" w14:textId="77777777" w:rsidR="00BC6C65" w:rsidRPr="007A1890" w:rsidRDefault="00BC6C65" w:rsidP="00BC6C65">
      <w:pPr>
        <w:spacing w:line="260" w:lineRule="atLeast"/>
        <w:jc w:val="center"/>
        <w:rPr>
          <w:rFonts w:ascii="Palatino Linotype" w:hAnsi="Palatino Linotype" w:cs="Helvetica"/>
          <w:color w:val="000000" w:themeColor="text1"/>
          <w:sz w:val="18"/>
          <w:szCs w:val="18"/>
          <w:lang w:bidi="en-US"/>
        </w:rPr>
      </w:pPr>
      <w:r w:rsidRPr="007A1890">
        <w:rPr>
          <w:rFonts w:ascii="Palatino Linotype" w:hAnsi="Palatino Linotype" w:cs="Helvetica"/>
          <w:color w:val="000000" w:themeColor="text1"/>
          <w:sz w:val="18"/>
          <w:szCs w:val="18"/>
          <w:lang w:bidi="en-US"/>
        </w:rPr>
        <w:t>(a) EAST</w:t>
      </w:r>
    </w:p>
    <w:p w14:paraId="602F1458" w14:textId="77777777" w:rsidR="00BC6C65" w:rsidRPr="007A1890" w:rsidRDefault="00BC6C65" w:rsidP="00BC6C65">
      <w:pPr>
        <w:spacing w:line="240" w:lineRule="auto"/>
        <w:jc w:val="center"/>
        <w:rPr>
          <w:rStyle w:val="Emphasis"/>
          <w:rFonts w:ascii="Palatino Linotype" w:hAnsi="Palatino Linotype"/>
          <w:i w:val="0"/>
          <w:iCs w:val="0"/>
          <w:sz w:val="20"/>
          <w:shd w:val="clear" w:color="auto" w:fill="FDFDFD"/>
        </w:rPr>
      </w:pPr>
      <w:r w:rsidRPr="007A1890">
        <w:rPr>
          <w:rFonts w:ascii="Palatino Linotype" w:hAnsi="Palatino Linotype"/>
          <w:noProof/>
          <w:sz w:val="20"/>
          <w:lang w:val="en-GB" w:eastAsia="zh-CN"/>
        </w:rPr>
        <w:drawing>
          <wp:inline distT="0" distB="0" distL="0" distR="0" wp14:anchorId="6071C0B4" wp14:editId="06FAAC09">
            <wp:extent cx="1800000" cy="1011600"/>
            <wp:effectExtent l="0" t="0" r="0" b="0"/>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0000" cy="1011600"/>
                    </a:xfrm>
                    <a:prstGeom prst="rect">
                      <a:avLst/>
                    </a:prstGeom>
                    <a:noFill/>
                    <a:ln>
                      <a:noFill/>
                    </a:ln>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59A6854C" wp14:editId="64549F01">
            <wp:extent cx="1800000" cy="10125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800000" cy="1012500"/>
                    </a:xfrm>
                    <a:prstGeom prst="rect">
                      <a:avLst/>
                    </a:prstGeom>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1D64E6DF" wp14:editId="42F9B601">
            <wp:extent cx="1800000" cy="1011600"/>
            <wp:effectExtent l="0" t="0" r="0"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800000" cy="1011600"/>
                    </a:xfrm>
                    <a:prstGeom prst="rect">
                      <a:avLst/>
                    </a:prstGeom>
                  </pic:spPr>
                </pic:pic>
              </a:graphicData>
            </a:graphic>
          </wp:inline>
        </w:drawing>
      </w:r>
    </w:p>
    <w:p w14:paraId="092C4DE3" w14:textId="77777777" w:rsidR="00BC6C65" w:rsidRPr="007A1890" w:rsidRDefault="00BC6C65" w:rsidP="00BC6C65">
      <w:pPr>
        <w:spacing w:line="260" w:lineRule="atLeast"/>
        <w:jc w:val="center"/>
        <w:rPr>
          <w:rFonts w:ascii="Palatino Linotype" w:hAnsi="Palatino Linotype" w:cs="Helvetica"/>
          <w:color w:val="000000" w:themeColor="text1"/>
          <w:sz w:val="18"/>
          <w:szCs w:val="18"/>
          <w:lang w:bidi="en-US"/>
        </w:rPr>
      </w:pPr>
      <w:r w:rsidRPr="007A1890">
        <w:rPr>
          <w:rFonts w:ascii="Palatino Linotype" w:hAnsi="Palatino Linotype" w:cs="Helvetica"/>
          <w:color w:val="000000" w:themeColor="text1"/>
          <w:sz w:val="18"/>
          <w:szCs w:val="18"/>
          <w:lang w:bidi="en-US"/>
        </w:rPr>
        <w:t>(b) R2CNN</w:t>
      </w:r>
    </w:p>
    <w:p w14:paraId="03B4AFBF" w14:textId="77777777" w:rsidR="00BC6C65" w:rsidRPr="007A1890" w:rsidRDefault="00BC6C65" w:rsidP="00BC6C65">
      <w:pPr>
        <w:spacing w:line="240" w:lineRule="auto"/>
        <w:jc w:val="center"/>
        <w:rPr>
          <w:rStyle w:val="Emphasis"/>
          <w:rFonts w:ascii="Palatino Linotype" w:hAnsi="Palatino Linotype"/>
          <w:i w:val="0"/>
          <w:iCs w:val="0"/>
          <w:sz w:val="20"/>
          <w:shd w:val="clear" w:color="auto" w:fill="FDFDFD"/>
        </w:rPr>
      </w:pPr>
      <w:r w:rsidRPr="007A1890">
        <w:rPr>
          <w:rFonts w:ascii="Palatino Linotype" w:hAnsi="Palatino Linotype"/>
          <w:noProof/>
          <w:sz w:val="20"/>
          <w:lang w:val="en-GB" w:eastAsia="zh-CN"/>
        </w:rPr>
        <w:drawing>
          <wp:inline distT="0" distB="0" distL="0" distR="0" wp14:anchorId="00C818A9" wp14:editId="1766CC23">
            <wp:extent cx="1800000" cy="101311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0000" cy="1013112"/>
                    </a:xfrm>
                    <a:prstGeom prst="rect">
                      <a:avLst/>
                    </a:prstGeom>
                    <a:noFill/>
                    <a:ln>
                      <a:noFill/>
                    </a:ln>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5DB20BCB" wp14:editId="127B4F1E">
            <wp:extent cx="1800000" cy="101538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0000" cy="1015385"/>
                    </a:xfrm>
                    <a:prstGeom prst="rect">
                      <a:avLst/>
                    </a:prstGeom>
                    <a:noFill/>
                    <a:ln>
                      <a:noFill/>
                    </a:ln>
                  </pic:spPr>
                </pic:pic>
              </a:graphicData>
            </a:graphic>
          </wp:inline>
        </w:drawing>
      </w:r>
      <w:r w:rsidRPr="007A1890">
        <w:rPr>
          <w:rStyle w:val="Emphasis"/>
          <w:rFonts w:ascii="Palatino Linotype" w:hAnsi="Palatino Linotype"/>
          <w:i w:val="0"/>
          <w:iCs w:val="0"/>
          <w:sz w:val="20"/>
          <w:shd w:val="clear" w:color="auto" w:fill="FDFDFD"/>
        </w:rPr>
        <w:t xml:space="preserve"> </w:t>
      </w:r>
      <w:r w:rsidRPr="007A1890">
        <w:rPr>
          <w:rFonts w:ascii="Palatino Linotype" w:hAnsi="Palatino Linotype"/>
          <w:noProof/>
          <w:sz w:val="20"/>
          <w:lang w:val="en-GB" w:eastAsia="zh-CN"/>
        </w:rPr>
        <w:drawing>
          <wp:inline distT="0" distB="0" distL="0" distR="0" wp14:anchorId="1F96DDF5" wp14:editId="79CDD259">
            <wp:extent cx="1800000" cy="101311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00000" cy="1013112"/>
                    </a:xfrm>
                    <a:prstGeom prst="rect">
                      <a:avLst/>
                    </a:prstGeom>
                    <a:noFill/>
                    <a:ln>
                      <a:noFill/>
                    </a:ln>
                  </pic:spPr>
                </pic:pic>
              </a:graphicData>
            </a:graphic>
          </wp:inline>
        </w:drawing>
      </w:r>
    </w:p>
    <w:p w14:paraId="45C6E14B" w14:textId="77777777" w:rsidR="00BC6C65" w:rsidRPr="007A1890" w:rsidRDefault="00BC6C65" w:rsidP="00BC6C65">
      <w:pPr>
        <w:spacing w:line="260" w:lineRule="atLeast"/>
        <w:jc w:val="center"/>
        <w:rPr>
          <w:rFonts w:ascii="Palatino Linotype" w:hAnsi="Palatino Linotype" w:cs="Helvetica"/>
          <w:color w:val="000000" w:themeColor="text1"/>
          <w:sz w:val="18"/>
          <w:szCs w:val="18"/>
          <w:lang w:bidi="en-US"/>
        </w:rPr>
      </w:pPr>
      <w:r w:rsidRPr="007A1890">
        <w:rPr>
          <w:rFonts w:ascii="Palatino Linotype" w:hAnsi="Palatino Linotype" w:cs="Helvetica"/>
          <w:color w:val="000000" w:themeColor="text1"/>
          <w:sz w:val="18"/>
          <w:szCs w:val="18"/>
          <w:lang w:bidi="en-US"/>
        </w:rPr>
        <w:t>(c) Proposed method</w:t>
      </w:r>
    </w:p>
    <w:p w14:paraId="79BDC8D8" w14:textId="07AFB7DB" w:rsidR="00BC6C65" w:rsidRPr="007A1890" w:rsidRDefault="00BC6C65" w:rsidP="00BC6C65">
      <w:pPr>
        <w:pStyle w:val="MDPI51figurecaption"/>
        <w:rPr>
          <w:rFonts w:cs="Helvetica"/>
          <w:b/>
          <w:bCs/>
          <w:color w:val="000000" w:themeColor="text1"/>
          <w:szCs w:val="18"/>
        </w:rPr>
      </w:pPr>
      <w:bookmarkStart w:id="134" w:name="_Ref56500593"/>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9</w:t>
      </w:r>
      <w:r w:rsidRPr="007A1890">
        <w:rPr>
          <w:rFonts w:cs="Helvetica"/>
          <w:b/>
          <w:bCs/>
          <w:color w:val="000000" w:themeColor="text1"/>
          <w:szCs w:val="18"/>
        </w:rPr>
        <w:fldChar w:fldCharType="end"/>
      </w:r>
      <w:bookmarkEnd w:id="134"/>
      <w:r w:rsidRPr="007A1890">
        <w:rPr>
          <w:rFonts w:cs="Helvetica"/>
          <w:b/>
          <w:bCs/>
          <w:color w:val="000000" w:themeColor="text1"/>
          <w:szCs w:val="18"/>
        </w:rPr>
        <w:t>.</w:t>
      </w:r>
      <w:r w:rsidRPr="007A1890">
        <w:rPr>
          <w:rFonts w:cs="Helvetica"/>
          <w:color w:val="000000" w:themeColor="text1"/>
          <w:szCs w:val="18"/>
        </w:rPr>
        <w:t xml:space="preserve"> Qualitative comparisons of text detection results on some ICDAR2015 incidental text images. Green bounding boxes: correct detections; yellow bounding boxes: missed ground truths.</w:t>
      </w:r>
    </w:p>
    <w:p w14:paraId="585E6B7F" w14:textId="1CE6D202" w:rsidR="00C224AF" w:rsidRPr="007A1890" w:rsidRDefault="00C224AF" w:rsidP="00C224AF">
      <w:pPr>
        <w:pStyle w:val="MDPI22heading2"/>
      </w:pPr>
      <w:r w:rsidRPr="007A1890">
        <w:t>4.</w:t>
      </w:r>
      <w:r w:rsidR="00BB5B73" w:rsidRPr="007A1890">
        <w:t>4</w:t>
      </w:r>
      <w:r w:rsidRPr="007A1890">
        <w:t xml:space="preserve">. </w:t>
      </w:r>
      <w:r w:rsidRPr="007A1890">
        <w:rPr>
          <w:lang w:eastAsia="zh-CN"/>
        </w:rPr>
        <w:t xml:space="preserve">Evaluation on </w:t>
      </w:r>
      <w:r w:rsidR="00954B5F" w:rsidRPr="007A1890">
        <w:rPr>
          <w:lang w:eastAsia="zh-CN"/>
        </w:rPr>
        <w:t>Long Text</w:t>
      </w:r>
      <w:r w:rsidRPr="007A1890">
        <w:rPr>
          <w:lang w:eastAsia="zh-CN"/>
        </w:rPr>
        <w:t xml:space="preserve"> Benchmark</w:t>
      </w:r>
    </w:p>
    <w:p w14:paraId="17EB797C" w14:textId="68806916" w:rsidR="00D54CB3" w:rsidRPr="007A1890" w:rsidRDefault="00D54CB3" w:rsidP="00D54CB3">
      <w:pPr>
        <w:pStyle w:val="MDPI31text"/>
        <w:rPr>
          <w:rStyle w:val="Emphasis"/>
          <w:i w:val="0"/>
          <w:iCs w:val="0"/>
          <w:shd w:val="clear" w:color="auto" w:fill="FDFDFD"/>
        </w:rPr>
      </w:pPr>
      <w:r w:rsidRPr="007A1890">
        <w:rPr>
          <w:szCs w:val="20"/>
        </w:rPr>
        <w:t>To further test the ability of our proposed method to detect long texts</w:t>
      </w:r>
      <w:r w:rsidR="00604530" w:rsidRPr="007A1890">
        <w:rPr>
          <w:szCs w:val="20"/>
        </w:rPr>
        <w:t>, w</w:t>
      </w:r>
      <w:r w:rsidRPr="007A1890">
        <w:rPr>
          <w:szCs w:val="20"/>
        </w:rPr>
        <w:t>e perform fine-tuning experiments on the MSRA-TD500 dataset and stop after about 4</w:t>
      </w:r>
      <w:r w:rsidR="00E97652" w:rsidRPr="007A1890">
        <w:rPr>
          <w:szCs w:val="20"/>
        </w:rPr>
        <w:t>5</w:t>
      </w:r>
      <w:r w:rsidRPr="007A1890">
        <w:rPr>
          <w:szCs w:val="20"/>
        </w:rPr>
        <w:t xml:space="preserve">k iterations. </w:t>
      </w:r>
      <w:r w:rsidR="001B33E5" w:rsidRPr="007A1890">
        <w:rPr>
          <w:rStyle w:val="Emphasis"/>
          <w:i w:val="0"/>
          <w:iCs w:val="0"/>
          <w:shd w:val="clear" w:color="auto" w:fill="FDFDFD"/>
        </w:rPr>
        <w:t xml:space="preserve">During the tuning stage, </w:t>
      </w:r>
      <w:r w:rsidR="00743D51" w:rsidRPr="007A1890">
        <w:rPr>
          <w:rStyle w:val="Emphasis"/>
          <w:rFonts w:eastAsiaTheme="minorEastAsia"/>
          <w:i w:val="0"/>
          <w:iCs w:val="0"/>
          <w:shd w:val="clear" w:color="auto" w:fill="FDFDFD"/>
          <w:lang w:eastAsia="zh-CN"/>
        </w:rPr>
        <w:t>t</w:t>
      </w:r>
      <w:r w:rsidR="00232C48" w:rsidRPr="007A1890">
        <w:rPr>
          <w:rStyle w:val="Emphasis"/>
          <w:rFonts w:eastAsiaTheme="minorEastAsia" w:hint="eastAsia"/>
          <w:i w:val="0"/>
          <w:iCs w:val="0"/>
          <w:shd w:val="clear" w:color="auto" w:fill="FDFDFD"/>
          <w:lang w:eastAsia="zh-CN"/>
        </w:rPr>
        <w:t>rain</w:t>
      </w:r>
      <w:r w:rsidR="00232C48" w:rsidRPr="007A1890">
        <w:rPr>
          <w:rStyle w:val="Emphasis"/>
          <w:rFonts w:eastAsiaTheme="minorEastAsia"/>
          <w:i w:val="0"/>
          <w:iCs w:val="0"/>
          <w:shd w:val="clear" w:color="auto" w:fill="FDFDFD"/>
          <w:lang w:eastAsia="zh-CN"/>
        </w:rPr>
        <w:t>ing images are resized to 512×512</w:t>
      </w:r>
      <w:r w:rsidR="00232C48" w:rsidRPr="007A1890">
        <w:rPr>
          <w:rStyle w:val="Emphasis"/>
          <w:rFonts w:eastAsiaTheme="minorEastAsia" w:hint="eastAsia"/>
          <w:i w:val="0"/>
          <w:iCs w:val="0"/>
          <w:shd w:val="clear" w:color="auto" w:fill="FDFDFD"/>
          <w:lang w:eastAsia="zh-CN"/>
        </w:rPr>
        <w:t>.</w:t>
      </w:r>
      <w:r w:rsidR="00232C48" w:rsidRPr="007A1890">
        <w:rPr>
          <w:rStyle w:val="Emphasis"/>
          <w:rFonts w:eastAsia="SimSun" w:cs="SimSun"/>
          <w:i w:val="0"/>
          <w:iCs w:val="0"/>
          <w:shd w:val="clear" w:color="auto" w:fill="FDFDFD"/>
          <w:lang w:eastAsia="zh-CN"/>
        </w:rPr>
        <w:t xml:space="preserve"> </w:t>
      </w:r>
      <w:r w:rsidR="00232C48" w:rsidRPr="007A1890">
        <w:rPr>
          <w:rStyle w:val="Emphasis"/>
          <w:i w:val="0"/>
          <w:iCs w:val="0"/>
          <w:shd w:val="clear" w:color="auto" w:fill="FDFDFD"/>
        </w:rPr>
        <w:t>T</w:t>
      </w:r>
      <w:r w:rsidR="007859CC" w:rsidRPr="007A1890">
        <w:rPr>
          <w:rStyle w:val="Emphasis"/>
          <w:i w:val="0"/>
          <w:iCs w:val="0"/>
          <w:shd w:val="clear" w:color="auto" w:fill="FDFDFD"/>
        </w:rPr>
        <w:t xml:space="preserve">he </w:t>
      </w:r>
      <w:r w:rsidR="001B33E5" w:rsidRPr="007A1890">
        <w:rPr>
          <w:rStyle w:val="Emphasis"/>
          <w:i w:val="0"/>
          <w:iCs w:val="0"/>
          <w:shd w:val="clear" w:color="auto" w:fill="FDFDFD"/>
        </w:rPr>
        <w:t>learning rate start</w:t>
      </w:r>
      <w:r w:rsidR="007859CC" w:rsidRPr="007A1890">
        <w:rPr>
          <w:rStyle w:val="Emphasis"/>
          <w:i w:val="0"/>
          <w:iCs w:val="0"/>
          <w:shd w:val="clear" w:color="auto" w:fill="FDFDFD"/>
        </w:rPr>
        <w:t>s</w:t>
      </w:r>
      <w:r w:rsidR="001B33E5" w:rsidRPr="007A1890">
        <w:rPr>
          <w:rStyle w:val="Emphasis"/>
          <w:i w:val="0"/>
          <w:iCs w:val="0"/>
          <w:shd w:val="clear" w:color="auto" w:fill="FDFDFD"/>
        </w:rPr>
        <w:t xml:space="preserve"> from 1.0</w:t>
      </w:r>
      <w:r w:rsidR="001B33E5" w:rsidRPr="007A1890">
        <w:t>×10</w:t>
      </w:r>
      <w:r w:rsidR="001B33E5" w:rsidRPr="007A1890">
        <w:rPr>
          <w:vertAlign w:val="superscript"/>
        </w:rPr>
        <w:t>-3</w:t>
      </w:r>
      <w:r w:rsidR="001B33E5" w:rsidRPr="007A1890">
        <w:rPr>
          <w:rStyle w:val="Emphasis"/>
          <w:i w:val="0"/>
          <w:iCs w:val="0"/>
          <w:shd w:val="clear" w:color="auto" w:fill="FDFDFD"/>
        </w:rPr>
        <w:t xml:space="preserve"> and </w:t>
      </w:r>
      <w:r w:rsidR="005D3BF6" w:rsidRPr="007A1890">
        <w:rPr>
          <w:rStyle w:val="Emphasis"/>
          <w:i w:val="0"/>
          <w:iCs w:val="0"/>
          <w:shd w:val="clear" w:color="auto" w:fill="FDFDFD"/>
        </w:rPr>
        <w:t>is</w:t>
      </w:r>
      <w:r w:rsidR="001B33E5" w:rsidRPr="007A1890">
        <w:rPr>
          <w:rStyle w:val="Emphasis"/>
          <w:i w:val="0"/>
          <w:iCs w:val="0"/>
          <w:shd w:val="clear" w:color="auto" w:fill="FDFDFD"/>
        </w:rPr>
        <w:t xml:space="preserve"> multiplied by 1/10 after </w:t>
      </w:r>
      <w:r w:rsidR="00EF02CF" w:rsidRPr="007A1890">
        <w:rPr>
          <w:rStyle w:val="Emphasis"/>
          <w:i w:val="0"/>
          <w:iCs w:val="0"/>
          <w:shd w:val="clear" w:color="auto" w:fill="FDFDFD"/>
        </w:rPr>
        <w:t>3</w:t>
      </w:r>
      <w:r w:rsidR="001B33E5" w:rsidRPr="007A1890">
        <w:rPr>
          <w:rStyle w:val="Emphasis"/>
          <w:i w:val="0"/>
          <w:iCs w:val="0"/>
          <w:shd w:val="clear" w:color="auto" w:fill="FDFDFD"/>
        </w:rPr>
        <w:t>.</w:t>
      </w:r>
      <w:r w:rsidR="00EF02CF" w:rsidRPr="007A1890">
        <w:rPr>
          <w:rStyle w:val="Emphasis"/>
          <w:i w:val="0"/>
          <w:iCs w:val="0"/>
          <w:shd w:val="clear" w:color="auto" w:fill="FDFDFD"/>
        </w:rPr>
        <w:t>5</w:t>
      </w:r>
      <w:r w:rsidR="001B33E5" w:rsidRPr="007A1890">
        <w:t>×10</w:t>
      </w:r>
      <w:r w:rsidR="001B33E5" w:rsidRPr="007A1890">
        <w:rPr>
          <w:vertAlign w:val="superscript"/>
        </w:rPr>
        <w:t>4</w:t>
      </w:r>
      <w:r w:rsidR="001B33E5" w:rsidRPr="007A1890">
        <w:t xml:space="preserve"> </w:t>
      </w:r>
      <w:r w:rsidR="001B33E5" w:rsidRPr="007A1890">
        <w:rPr>
          <w:rStyle w:val="Emphasis"/>
          <w:i w:val="0"/>
          <w:iCs w:val="0"/>
          <w:shd w:val="clear" w:color="auto" w:fill="FDFDFD"/>
        </w:rPr>
        <w:t>and 4.</w:t>
      </w:r>
      <w:r w:rsidR="00EF02CF" w:rsidRPr="007A1890">
        <w:rPr>
          <w:rStyle w:val="Emphasis"/>
          <w:i w:val="0"/>
          <w:iCs w:val="0"/>
          <w:shd w:val="clear" w:color="auto" w:fill="FDFDFD"/>
        </w:rPr>
        <w:t>0</w:t>
      </w:r>
      <w:r w:rsidR="001B33E5" w:rsidRPr="007A1890">
        <w:t>×10</w:t>
      </w:r>
      <w:r w:rsidR="001B33E5" w:rsidRPr="007A1890">
        <w:rPr>
          <w:vertAlign w:val="superscript"/>
        </w:rPr>
        <w:t>4</w:t>
      </w:r>
      <w:r w:rsidR="001B33E5" w:rsidRPr="007A1890">
        <w:t xml:space="preserve"> </w:t>
      </w:r>
      <w:r w:rsidR="001B33E5" w:rsidRPr="007A1890">
        <w:rPr>
          <w:rStyle w:val="Emphasis"/>
          <w:i w:val="0"/>
          <w:iCs w:val="0"/>
          <w:shd w:val="clear" w:color="auto" w:fill="FDFDFD"/>
        </w:rPr>
        <w:t>iterations.</w:t>
      </w:r>
    </w:p>
    <w:p w14:paraId="5859F0D9" w14:textId="382F8A6C" w:rsidR="00770A7D" w:rsidRPr="007A1890" w:rsidRDefault="00770A7D" w:rsidP="00770A7D">
      <w:pPr>
        <w:pStyle w:val="MDPI31text"/>
        <w:spacing w:before="120"/>
        <w:rPr>
          <w:rStyle w:val="Emphasis"/>
          <w:i w:val="0"/>
          <w:iCs w:val="0"/>
          <w:szCs w:val="20"/>
          <w:shd w:val="clear" w:color="auto" w:fill="FDFDFD"/>
        </w:rPr>
      </w:pPr>
      <w:r w:rsidRPr="007A1890">
        <w:rPr>
          <w:szCs w:val="20"/>
        </w:rPr>
        <w:t xml:space="preserve">As summarized in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_Ref55376905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rPr>
          <w:noProof/>
          <w:szCs w:val="20"/>
        </w:rPr>
        <w:t>Table 2</w:t>
      </w:r>
      <w:r w:rsidRPr="007A1890">
        <w:rPr>
          <w:rStyle w:val="Emphasis"/>
          <w:i w:val="0"/>
          <w:iCs w:val="0"/>
          <w:szCs w:val="20"/>
          <w:shd w:val="clear" w:color="auto" w:fill="FDFDFD"/>
        </w:rPr>
        <w:fldChar w:fldCharType="end"/>
      </w:r>
      <w:r w:rsidRPr="007A1890">
        <w:rPr>
          <w:rStyle w:val="Emphasis"/>
          <w:i w:val="0"/>
          <w:iCs w:val="0"/>
          <w:szCs w:val="20"/>
          <w:shd w:val="clear" w:color="auto" w:fill="FDFDFD"/>
        </w:rPr>
        <w:t xml:space="preserve">, </w:t>
      </w:r>
      <w:r w:rsidRPr="007A1890">
        <w:rPr>
          <w:szCs w:val="20"/>
        </w:rPr>
        <w:t xml:space="preserve">testing images of four different sizes are evaluated. </w:t>
      </w:r>
      <w:r w:rsidRPr="007A1890">
        <w:rPr>
          <w:rStyle w:val="Emphasis"/>
          <w:rFonts w:eastAsia="SimSun"/>
          <w:i w:val="0"/>
          <w:iCs w:val="0"/>
          <w:kern w:val="2"/>
          <w:szCs w:val="20"/>
          <w:shd w:val="clear" w:color="auto" w:fill="FDFDFD"/>
        </w:rPr>
        <w:t>R-YOLO</w:t>
      </w:r>
      <w:r w:rsidRPr="007A1890">
        <w:rPr>
          <w:rStyle w:val="Emphasis"/>
          <w:rFonts w:eastAsia="SimSun"/>
          <w:i w:val="0"/>
          <w:iCs w:val="0"/>
          <w:kern w:val="2"/>
          <w:shd w:val="clear" w:color="auto" w:fill="FDFDFD"/>
        </w:rPr>
        <w:t xml:space="preserve"> </w:t>
      </w:r>
      <w:r w:rsidRPr="007A1890">
        <w:rPr>
          <w:rStyle w:val="Emphasis"/>
          <w:rFonts w:eastAsia="SimSun"/>
          <w:i w:val="0"/>
          <w:iCs w:val="0"/>
          <w:kern w:val="2"/>
          <w:szCs w:val="20"/>
          <w:shd w:val="clear" w:color="auto" w:fill="FDFDFD"/>
        </w:rPr>
        <w:t>(</w:t>
      </w:r>
      <w:r w:rsidRPr="007A1890">
        <w:rPr>
          <w:rStyle w:val="Emphasis"/>
          <w:rFonts w:eastAsia="SimSun"/>
          <w:i w:val="0"/>
          <w:iCs w:val="0"/>
          <w:kern w:val="2"/>
          <w:shd w:val="clear" w:color="auto" w:fill="FDFDFD"/>
        </w:rPr>
        <w:t>256</w:t>
      </w:r>
      <w:r w:rsidRPr="007A1890">
        <w:rPr>
          <w:rStyle w:val="Emphasis"/>
          <w:rFonts w:ascii="SimSun" w:eastAsia="SimSun" w:hAnsi="SimSun" w:hint="eastAsia"/>
          <w:i w:val="0"/>
          <w:iCs w:val="0"/>
          <w:kern w:val="2"/>
          <w:szCs w:val="20"/>
          <w:shd w:val="clear" w:color="auto" w:fill="FDFDFD"/>
        </w:rPr>
        <w:t>×</w:t>
      </w:r>
      <w:r w:rsidRPr="007A1890">
        <w:rPr>
          <w:rStyle w:val="Emphasis"/>
          <w:rFonts w:eastAsia="SimSun"/>
          <w:i w:val="0"/>
          <w:iCs w:val="0"/>
          <w:kern w:val="2"/>
          <w:shd w:val="clear" w:color="auto" w:fill="FDFDFD"/>
        </w:rPr>
        <w:t>256</w:t>
      </w:r>
      <w:r w:rsidRPr="007A1890">
        <w:rPr>
          <w:rStyle w:val="Emphasis"/>
          <w:rFonts w:eastAsia="SimSun"/>
          <w:i w:val="0"/>
          <w:iCs w:val="0"/>
          <w:kern w:val="2"/>
          <w:szCs w:val="20"/>
          <w:shd w:val="clear" w:color="auto" w:fill="FDFDFD"/>
        </w:rPr>
        <w:t xml:space="preserve">) achieves an </w:t>
      </w:r>
      <w:r w:rsidRPr="007A1890">
        <w:rPr>
          <w:rStyle w:val="Emphasis"/>
          <w:i w:val="0"/>
          <w:iCs w:val="0"/>
          <w:szCs w:val="20"/>
          <w:shd w:val="clear" w:color="auto" w:fill="FDFDFD"/>
        </w:rPr>
        <w:t>F-measure</w:t>
      </w:r>
      <w:r w:rsidRPr="007A1890">
        <w:rPr>
          <w:rStyle w:val="Emphasis"/>
          <w:rFonts w:eastAsia="SimSun"/>
          <w:i w:val="0"/>
          <w:iCs w:val="0"/>
          <w:kern w:val="2"/>
          <w:szCs w:val="20"/>
          <w:shd w:val="clear" w:color="auto" w:fill="FDFDFD"/>
        </w:rPr>
        <w:t xml:space="preserve"> of 79.2%</w:t>
      </w:r>
      <w:r w:rsidRPr="007A1890">
        <w:t xml:space="preserve">, </w:t>
      </w:r>
      <w:r w:rsidRPr="007A1890">
        <w:rPr>
          <w:rStyle w:val="Emphasis"/>
          <w:i w:val="0"/>
          <w:iCs w:val="0"/>
          <w:szCs w:val="20"/>
          <w:shd w:val="clear" w:color="auto" w:fill="FDFDFD"/>
        </w:rPr>
        <w:t xml:space="preserve">while the detection speed is </w:t>
      </w:r>
      <w:r w:rsidRPr="007A1890">
        <w:rPr>
          <w:rStyle w:val="Emphasis"/>
          <w:rFonts w:eastAsia="SimSun"/>
          <w:i w:val="0"/>
          <w:iCs w:val="0"/>
          <w:kern w:val="2"/>
          <w:szCs w:val="20"/>
          <w:shd w:val="clear" w:color="auto" w:fill="FDFDFD"/>
        </w:rPr>
        <w:t>95.2</w:t>
      </w:r>
      <w:r w:rsidRPr="007A1890">
        <w:rPr>
          <w:rStyle w:val="Emphasis"/>
          <w:i w:val="0"/>
          <w:iCs w:val="0"/>
          <w:szCs w:val="20"/>
          <w:shd w:val="clear" w:color="auto" w:fill="FDFDFD"/>
        </w:rPr>
        <w:t xml:space="preserve">fps. </w:t>
      </w:r>
      <w:r w:rsidRPr="007A1890">
        <w:rPr>
          <w:rStyle w:val="Emphasis"/>
          <w:rFonts w:eastAsia="SimSun"/>
          <w:i w:val="0"/>
          <w:iCs w:val="0"/>
          <w:kern w:val="2"/>
          <w:szCs w:val="20"/>
          <w:shd w:val="clear" w:color="auto" w:fill="FDFDFD"/>
        </w:rPr>
        <w:t>R-YOLO</w:t>
      </w:r>
      <w:r w:rsidRPr="007A1890">
        <w:rPr>
          <w:rStyle w:val="Emphasis"/>
          <w:rFonts w:eastAsia="SimSun"/>
          <w:i w:val="0"/>
          <w:iCs w:val="0"/>
          <w:kern w:val="2"/>
          <w:shd w:val="clear" w:color="auto" w:fill="FDFDFD"/>
        </w:rPr>
        <w:t xml:space="preserve"> </w:t>
      </w:r>
      <w:r w:rsidRPr="007A1890">
        <w:rPr>
          <w:rStyle w:val="Emphasis"/>
          <w:rFonts w:eastAsia="SimSun"/>
          <w:i w:val="0"/>
          <w:iCs w:val="0"/>
          <w:kern w:val="2"/>
          <w:szCs w:val="20"/>
          <w:shd w:val="clear" w:color="auto" w:fill="FDFDFD"/>
        </w:rPr>
        <w:t>(</w:t>
      </w:r>
      <w:r w:rsidRPr="007A1890">
        <w:rPr>
          <w:rStyle w:val="Emphasis"/>
          <w:rFonts w:eastAsia="SimSun"/>
          <w:i w:val="0"/>
          <w:iCs w:val="0"/>
          <w:kern w:val="2"/>
          <w:shd w:val="clear" w:color="auto" w:fill="FDFDFD"/>
        </w:rPr>
        <w:t>512</w:t>
      </w:r>
      <w:r w:rsidRPr="007A1890">
        <w:rPr>
          <w:rStyle w:val="Emphasis"/>
          <w:rFonts w:ascii="SimSun" w:eastAsia="SimSun" w:hAnsi="SimSun" w:hint="eastAsia"/>
          <w:i w:val="0"/>
          <w:iCs w:val="0"/>
          <w:kern w:val="2"/>
          <w:szCs w:val="20"/>
          <w:shd w:val="clear" w:color="auto" w:fill="FDFDFD"/>
        </w:rPr>
        <w:t>×</w:t>
      </w:r>
      <w:r w:rsidRPr="007A1890">
        <w:rPr>
          <w:rStyle w:val="Emphasis"/>
          <w:rFonts w:eastAsia="SimSun"/>
          <w:i w:val="0"/>
          <w:iCs w:val="0"/>
          <w:kern w:val="2"/>
          <w:shd w:val="clear" w:color="auto" w:fill="FDFDFD"/>
        </w:rPr>
        <w:t>512</w:t>
      </w:r>
      <w:r w:rsidRPr="007A1890">
        <w:rPr>
          <w:rStyle w:val="Emphasis"/>
          <w:rFonts w:eastAsia="SimSun"/>
          <w:i w:val="0"/>
          <w:iCs w:val="0"/>
          <w:kern w:val="2"/>
          <w:szCs w:val="20"/>
          <w:shd w:val="clear" w:color="auto" w:fill="FDFDFD"/>
        </w:rPr>
        <w:t xml:space="preserve">) </w:t>
      </w:r>
      <w:r w:rsidRPr="007A1890">
        <w:rPr>
          <w:rStyle w:val="Emphasis"/>
          <w:i w:val="0"/>
          <w:iCs w:val="0"/>
          <w:szCs w:val="20"/>
          <w:shd w:val="clear" w:color="auto" w:fill="FDFDFD"/>
        </w:rPr>
        <w:lastRenderedPageBreak/>
        <w:t>achieves a precision, recall, and F-measure</w:t>
      </w:r>
      <w:r w:rsidRPr="007A1890">
        <w:rPr>
          <w:rStyle w:val="Emphasis"/>
          <w:rFonts w:eastAsia="SimSun"/>
          <w:i w:val="0"/>
          <w:iCs w:val="0"/>
          <w:kern w:val="2"/>
          <w:szCs w:val="20"/>
          <w:shd w:val="clear" w:color="auto" w:fill="FDFDFD"/>
        </w:rPr>
        <w:t xml:space="preserve"> of 90.2</w:t>
      </w:r>
      <w:r w:rsidRPr="007A1890">
        <w:rPr>
          <w:rStyle w:val="Emphasis"/>
          <w:i w:val="0"/>
          <w:iCs w:val="0"/>
          <w:szCs w:val="20"/>
          <w:shd w:val="clear" w:color="auto" w:fill="FDFDFD"/>
        </w:rPr>
        <w:t xml:space="preserve">%, </w:t>
      </w:r>
      <w:r w:rsidRPr="007A1890">
        <w:rPr>
          <w:rStyle w:val="Emphasis"/>
          <w:rFonts w:eastAsia="SimSun"/>
          <w:i w:val="0"/>
          <w:iCs w:val="0"/>
          <w:kern w:val="2"/>
          <w:szCs w:val="20"/>
          <w:shd w:val="clear" w:color="auto" w:fill="FDFDFD"/>
        </w:rPr>
        <w:t>81.9</w:t>
      </w:r>
      <w:r w:rsidRPr="007A1890">
        <w:rPr>
          <w:rStyle w:val="Emphasis"/>
          <w:i w:val="0"/>
          <w:iCs w:val="0"/>
          <w:szCs w:val="20"/>
          <w:shd w:val="clear" w:color="auto" w:fill="FDFDFD"/>
        </w:rPr>
        <w:t xml:space="preserve">%, and </w:t>
      </w:r>
      <w:r w:rsidRPr="007A1890">
        <w:rPr>
          <w:rStyle w:val="Emphasis"/>
          <w:rFonts w:eastAsia="SimSun"/>
          <w:i w:val="0"/>
          <w:iCs w:val="0"/>
          <w:kern w:val="2"/>
          <w:szCs w:val="20"/>
          <w:shd w:val="clear" w:color="auto" w:fill="FDFDFD"/>
        </w:rPr>
        <w:t>85.8</w:t>
      </w:r>
      <w:r w:rsidRPr="007A1890">
        <w:rPr>
          <w:rStyle w:val="Emphasis"/>
          <w:i w:val="0"/>
          <w:iCs w:val="0"/>
          <w:szCs w:val="20"/>
          <w:shd w:val="clear" w:color="auto" w:fill="FDFDFD"/>
        </w:rPr>
        <w:t>% respectively</w:t>
      </w:r>
      <w:r w:rsidRPr="007A1890">
        <w:t xml:space="preserve">, </w:t>
      </w:r>
      <w:r w:rsidRPr="007A1890">
        <w:rPr>
          <w:rStyle w:val="Emphasis"/>
          <w:i w:val="0"/>
          <w:iCs w:val="0"/>
          <w:szCs w:val="20"/>
          <w:shd w:val="clear" w:color="auto" w:fill="FDFDFD"/>
        </w:rPr>
        <w:t>while the detection speed is 66.6fps. From the test results, we find that the detection speed is related to the resolution of the test image.</w:t>
      </w:r>
      <w:r w:rsidR="00BA04D6" w:rsidRPr="007A1890">
        <w:rPr>
          <w:rStyle w:val="Emphasis"/>
          <w:i w:val="0"/>
          <w:iCs w:val="0"/>
          <w:szCs w:val="20"/>
          <w:shd w:val="clear" w:color="auto" w:fill="FDFDFD"/>
        </w:rPr>
        <w:t xml:space="preserve"> </w:t>
      </w:r>
      <w:r w:rsidRPr="007A1890">
        <w:rPr>
          <w:rStyle w:val="Emphasis"/>
          <w:i w:val="0"/>
          <w:iCs w:val="0"/>
          <w:szCs w:val="20"/>
          <w:shd w:val="clear" w:color="auto" w:fill="FDFDFD"/>
        </w:rPr>
        <w:t>As the resolution of the test image decreases, the detection speed increases. The detection accuracy is related to the size of the training image. When the size of the test image is closer to the training image, the detection accuracy is higher.</w:t>
      </w:r>
      <w:r w:rsidRPr="007A1890">
        <w:t xml:space="preserve"> </w:t>
      </w:r>
      <w:r w:rsidRPr="007A1890">
        <w:rPr>
          <w:rStyle w:val="Emphasis"/>
          <w:i w:val="0"/>
          <w:iCs w:val="0"/>
          <w:szCs w:val="20"/>
          <w:shd w:val="clear" w:color="auto" w:fill="FDFDFD"/>
        </w:rPr>
        <w:t xml:space="preserve">Therefore, we can resample the test image to the scale of the training image to increase the detection accuracy. Compared with </w:t>
      </w:r>
      <w:r w:rsidRPr="007A1890">
        <w:rPr>
          <w:rStyle w:val="Emphasis"/>
          <w:rFonts w:eastAsia="SimSun"/>
          <w:i w:val="0"/>
          <w:iCs w:val="0"/>
          <w:kern w:val="2"/>
          <w:shd w:val="clear" w:color="auto" w:fill="FDFDFD"/>
        </w:rPr>
        <w:t>SRPN+VGG</w:t>
      </w:r>
      <w:r w:rsidRPr="007A1890">
        <w:rPr>
          <w:rStyle w:val="Emphasis"/>
          <w:rFonts w:eastAsia="SimSun"/>
          <w:i w:val="0"/>
          <w:iCs w:val="0"/>
          <w:kern w:val="2"/>
          <w:shd w:val="clear" w:color="auto" w:fill="FDFDFD"/>
          <w:vertAlign w:val="subscript"/>
        </w:rPr>
        <w:t>Det</w:t>
      </w:r>
      <w:r w:rsidRPr="007A1890">
        <w:rPr>
          <w:rStyle w:val="Emphasis"/>
          <w:rFonts w:eastAsia="SimSun"/>
          <w:i w:val="0"/>
          <w:iCs w:val="0"/>
          <w:kern w:val="2"/>
          <w:shd w:val="clear" w:color="auto" w:fill="FDFDFD"/>
        </w:rPr>
        <w:t xml:space="preserve"> [</w:t>
      </w:r>
      <w:r w:rsidRPr="007A1890">
        <w:rPr>
          <w:rStyle w:val="Emphasis"/>
          <w:rFonts w:eastAsia="SimSun"/>
          <w:i w:val="0"/>
          <w:iCs w:val="0"/>
          <w:kern w:val="2"/>
          <w:shd w:val="clear" w:color="auto" w:fill="FDFDFD"/>
        </w:rPr>
        <w:fldChar w:fldCharType="begin"/>
      </w:r>
      <w:r w:rsidRPr="007A1890">
        <w:rPr>
          <w:rStyle w:val="Emphasis"/>
          <w:rFonts w:eastAsia="SimSun"/>
          <w:i w:val="0"/>
          <w:iCs w:val="0"/>
          <w:kern w:val="2"/>
          <w:shd w:val="clear" w:color="auto" w:fill="FDFDFD"/>
        </w:rPr>
        <w:instrText xml:space="preserve"> REF _Ref60566101 \r \h  \* MERGEFORMAT </w:instrText>
      </w:r>
      <w:r w:rsidRPr="007A1890">
        <w:rPr>
          <w:rStyle w:val="Emphasis"/>
          <w:rFonts w:eastAsia="SimSun"/>
          <w:i w:val="0"/>
          <w:iCs w:val="0"/>
          <w:kern w:val="2"/>
          <w:shd w:val="clear" w:color="auto" w:fill="FDFDFD"/>
        </w:rPr>
      </w:r>
      <w:r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43</w:t>
      </w:r>
      <w:r w:rsidRPr="007A1890">
        <w:rPr>
          <w:rStyle w:val="Emphasis"/>
          <w:rFonts w:eastAsia="SimSun"/>
          <w:i w:val="0"/>
          <w:iCs w:val="0"/>
          <w:kern w:val="2"/>
          <w:shd w:val="clear" w:color="auto" w:fill="FDFDFD"/>
        </w:rPr>
        <w:fldChar w:fldCharType="end"/>
      </w:r>
      <w:r w:rsidRPr="007A1890">
        <w:rPr>
          <w:rStyle w:val="Emphasis"/>
          <w:rFonts w:eastAsia="SimSun"/>
          <w:i w:val="0"/>
          <w:iCs w:val="0"/>
          <w:kern w:val="2"/>
          <w:shd w:val="clear" w:color="auto" w:fill="FDFDFD"/>
        </w:rPr>
        <w:t xml:space="preserve">], which is the </w:t>
      </w:r>
      <w:r w:rsidRPr="007A1890">
        <w:rPr>
          <w:rStyle w:val="Emphasis"/>
          <w:i w:val="0"/>
          <w:iCs w:val="0"/>
          <w:szCs w:val="20"/>
          <w:shd w:val="clear" w:color="auto" w:fill="FDFDFD"/>
        </w:rPr>
        <w:t xml:space="preserve">state-of-the-art method </w:t>
      </w:r>
      <w:r w:rsidRPr="007A1890">
        <w:rPr>
          <w:rStyle w:val="Emphasis"/>
          <w:rFonts w:eastAsiaTheme="minorEastAsia"/>
          <w:i w:val="0"/>
          <w:iCs w:val="0"/>
          <w:szCs w:val="20"/>
          <w:shd w:val="clear" w:color="auto" w:fill="FDFDFD"/>
          <w:lang w:eastAsia="zh-CN"/>
        </w:rPr>
        <w:t>i</w:t>
      </w:r>
      <w:r w:rsidRPr="007A1890">
        <w:rPr>
          <w:rStyle w:val="Emphasis"/>
          <w:i w:val="0"/>
          <w:iCs w:val="0"/>
          <w:szCs w:val="20"/>
          <w:shd w:val="clear" w:color="auto" w:fill="FDFDFD"/>
        </w:rPr>
        <w:t>n terms of detection accuracy,</w:t>
      </w:r>
      <w:r w:rsidRPr="007A1890">
        <w:rPr>
          <w:rStyle w:val="Emphasis"/>
          <w:rFonts w:eastAsia="SimSun"/>
          <w:i w:val="0"/>
          <w:iCs w:val="0"/>
          <w:kern w:val="2"/>
          <w:szCs w:val="20"/>
          <w:shd w:val="clear" w:color="auto" w:fill="FDFDFD"/>
        </w:rPr>
        <w:t xml:space="preserve"> </w:t>
      </w:r>
      <w:r w:rsidRPr="007A1890">
        <w:rPr>
          <w:rStyle w:val="Emphasis"/>
          <w:i w:val="0"/>
          <w:iCs w:val="0"/>
          <w:szCs w:val="20"/>
          <w:shd w:val="clear" w:color="auto" w:fill="FDFDFD"/>
        </w:rPr>
        <w:t>the F-measure of</w:t>
      </w:r>
      <w:r w:rsidRPr="007A1890">
        <w:rPr>
          <w:rStyle w:val="Emphasis"/>
          <w:rFonts w:eastAsia="SimSun"/>
          <w:i w:val="0"/>
          <w:iCs w:val="0"/>
          <w:kern w:val="2"/>
          <w:szCs w:val="20"/>
          <w:shd w:val="clear" w:color="auto" w:fill="FDFDFD"/>
        </w:rPr>
        <w:t xml:space="preserve"> R-YOLO</w:t>
      </w:r>
      <w:r w:rsidRPr="007A1890">
        <w:rPr>
          <w:rStyle w:val="Emphasis"/>
          <w:rFonts w:eastAsia="SimSun"/>
          <w:i w:val="0"/>
          <w:iCs w:val="0"/>
          <w:kern w:val="2"/>
          <w:shd w:val="clear" w:color="auto" w:fill="FDFDFD"/>
        </w:rPr>
        <w:t xml:space="preserve"> </w:t>
      </w:r>
      <w:r w:rsidRPr="007A1890">
        <w:rPr>
          <w:rStyle w:val="Emphasis"/>
          <w:rFonts w:eastAsia="SimSun"/>
          <w:i w:val="0"/>
          <w:iCs w:val="0"/>
          <w:kern w:val="2"/>
          <w:szCs w:val="20"/>
          <w:shd w:val="clear" w:color="auto" w:fill="FDFDFD"/>
        </w:rPr>
        <w:t>(</w:t>
      </w:r>
      <w:r w:rsidRPr="007A1890">
        <w:rPr>
          <w:rStyle w:val="Emphasis"/>
          <w:rFonts w:eastAsia="SimSun"/>
          <w:i w:val="0"/>
          <w:iCs w:val="0"/>
          <w:kern w:val="2"/>
          <w:shd w:val="clear" w:color="auto" w:fill="FDFDFD"/>
        </w:rPr>
        <w:t>512</w:t>
      </w:r>
      <w:r w:rsidRPr="007A1890">
        <w:rPr>
          <w:rStyle w:val="Emphasis"/>
          <w:rFonts w:eastAsia="SimSun"/>
          <w:i w:val="0"/>
          <w:iCs w:val="0"/>
          <w:kern w:val="2"/>
          <w:szCs w:val="20"/>
          <w:shd w:val="clear" w:color="auto" w:fill="FDFDFD"/>
        </w:rPr>
        <w:t>×</w:t>
      </w:r>
      <w:r w:rsidRPr="007A1890">
        <w:rPr>
          <w:rStyle w:val="Emphasis"/>
          <w:rFonts w:eastAsia="SimSun"/>
          <w:i w:val="0"/>
          <w:iCs w:val="0"/>
          <w:kern w:val="2"/>
          <w:shd w:val="clear" w:color="auto" w:fill="FDFDFD"/>
        </w:rPr>
        <w:t>512</w:t>
      </w:r>
      <w:r w:rsidRPr="007A1890">
        <w:rPr>
          <w:rStyle w:val="Emphasis"/>
          <w:rFonts w:eastAsia="SimSun"/>
          <w:i w:val="0"/>
          <w:iCs w:val="0"/>
          <w:kern w:val="2"/>
          <w:szCs w:val="20"/>
          <w:shd w:val="clear" w:color="auto" w:fill="FDFDFD"/>
        </w:rPr>
        <w:t xml:space="preserve">) </w:t>
      </w:r>
      <w:r w:rsidRPr="007A1890">
        <w:rPr>
          <w:rStyle w:val="Emphasis"/>
          <w:i w:val="0"/>
          <w:iCs w:val="0"/>
          <w:szCs w:val="20"/>
          <w:shd w:val="clear" w:color="auto" w:fill="FDFDFD"/>
        </w:rPr>
        <w:t>is 5.1% higher. It is also 4.5 times faster. The results show that our proposed method achieves a performance that is comparable to that of state-of-the-art methods, which means it can also process multi-oriented long texts satisfactorily.</w:t>
      </w:r>
      <w:r w:rsidR="00BA04D6" w:rsidRPr="007A1890">
        <w:rPr>
          <w:rStyle w:val="Emphasis"/>
          <w:i w:val="0"/>
          <w:iCs w:val="0"/>
          <w:szCs w:val="20"/>
          <w:shd w:val="clear" w:color="auto" w:fill="FDFDFD"/>
        </w:rPr>
        <w:t xml:space="preserve"> </w:t>
      </w:r>
      <w:r w:rsidR="00BA04D6" w:rsidRPr="007A1890">
        <w:rPr>
          <w:rStyle w:val="Emphasis"/>
          <w:i w:val="0"/>
          <w:iCs w:val="0"/>
          <w:szCs w:val="20"/>
          <w:shd w:val="clear" w:color="auto" w:fill="FDFDFD"/>
        </w:rPr>
        <w:fldChar w:fldCharType="begin"/>
      </w:r>
      <w:r w:rsidR="00BA04D6" w:rsidRPr="007A1890">
        <w:rPr>
          <w:rStyle w:val="Emphasis"/>
          <w:i w:val="0"/>
          <w:iCs w:val="0"/>
          <w:szCs w:val="20"/>
          <w:shd w:val="clear" w:color="auto" w:fill="FDFDFD"/>
        </w:rPr>
        <w:instrText xml:space="preserve"> REF _Ref56364138 \h  \* MERGEFORMAT </w:instrText>
      </w:r>
      <w:r w:rsidR="00BA04D6" w:rsidRPr="007A1890">
        <w:rPr>
          <w:rStyle w:val="Emphasis"/>
          <w:i w:val="0"/>
          <w:iCs w:val="0"/>
          <w:szCs w:val="20"/>
          <w:shd w:val="clear" w:color="auto" w:fill="FDFDFD"/>
        </w:rPr>
      </w:r>
      <w:r w:rsidR="00BA04D6" w:rsidRPr="007A1890">
        <w:rPr>
          <w:rStyle w:val="Emphasis"/>
          <w:i w:val="0"/>
          <w:iCs w:val="0"/>
          <w:szCs w:val="20"/>
          <w:shd w:val="clear" w:color="auto" w:fill="FDFDFD"/>
        </w:rPr>
        <w:fldChar w:fldCharType="separate"/>
      </w:r>
      <w:r w:rsidR="00BA04D6" w:rsidRPr="007A1890">
        <w:rPr>
          <w:rFonts w:cs="Helvetica"/>
          <w:color w:val="000000" w:themeColor="text1"/>
          <w:szCs w:val="18"/>
        </w:rPr>
        <w:t xml:space="preserve">Figure </w:t>
      </w:r>
      <w:r w:rsidR="00BA04D6" w:rsidRPr="007A1890">
        <w:rPr>
          <w:rFonts w:cs="Helvetica"/>
          <w:noProof/>
          <w:color w:val="000000" w:themeColor="text1"/>
          <w:szCs w:val="18"/>
        </w:rPr>
        <w:t>10</w:t>
      </w:r>
      <w:r w:rsidR="00BA04D6" w:rsidRPr="007A1890">
        <w:rPr>
          <w:rStyle w:val="Emphasis"/>
          <w:i w:val="0"/>
          <w:iCs w:val="0"/>
          <w:szCs w:val="20"/>
          <w:shd w:val="clear" w:color="auto" w:fill="FDFDFD"/>
        </w:rPr>
        <w:fldChar w:fldCharType="end"/>
      </w:r>
      <w:r w:rsidR="00BA04D6" w:rsidRPr="007A1890">
        <w:rPr>
          <w:rStyle w:val="Emphasis"/>
          <w:i w:val="0"/>
          <w:iCs w:val="0"/>
          <w:szCs w:val="20"/>
          <w:shd w:val="clear" w:color="auto" w:fill="FDFDFD"/>
        </w:rPr>
        <w:t xml:space="preserve"> shows </w:t>
      </w:r>
      <w:r w:rsidR="00BA04D6" w:rsidRPr="007A1890">
        <w:rPr>
          <w:rFonts w:cs="Helvetica"/>
          <w:color w:val="000000" w:themeColor="text1"/>
          <w:szCs w:val="18"/>
        </w:rPr>
        <w:t>comparisons of several recent scene text detection methods</w:t>
      </w:r>
      <w:r w:rsidR="00BA04D6" w:rsidRPr="007A1890">
        <w:rPr>
          <w:rStyle w:val="Emphasis"/>
          <w:i w:val="0"/>
          <w:iCs w:val="0"/>
          <w:szCs w:val="20"/>
          <w:shd w:val="clear" w:color="auto" w:fill="FDFDFD"/>
        </w:rPr>
        <w:t>.</w:t>
      </w:r>
    </w:p>
    <w:p w14:paraId="6E2E3818" w14:textId="19B2D06F" w:rsidR="00A63E61" w:rsidRPr="007A1890" w:rsidRDefault="00A63E61" w:rsidP="00A63E61">
      <w:pPr>
        <w:pStyle w:val="MDPI41tablecaption"/>
        <w:rPr>
          <w:b/>
        </w:rPr>
      </w:pPr>
      <w:bookmarkStart w:id="135" w:name="_Ref55376905"/>
      <w:bookmarkStart w:id="136" w:name="OLE_LINK68"/>
      <w:r w:rsidRPr="007A1890">
        <w:rPr>
          <w:b/>
        </w:rPr>
        <w:t xml:space="preserve">Table </w:t>
      </w:r>
      <w:r w:rsidRPr="007A1890">
        <w:rPr>
          <w:b/>
        </w:rPr>
        <w:fldChar w:fldCharType="begin"/>
      </w:r>
      <w:r w:rsidRPr="007A1890">
        <w:rPr>
          <w:b/>
        </w:rPr>
        <w:instrText xml:space="preserve"> SEQ TABLE \* ARABIC </w:instrText>
      </w:r>
      <w:r w:rsidRPr="007A1890">
        <w:rPr>
          <w:b/>
        </w:rPr>
        <w:fldChar w:fldCharType="separate"/>
      </w:r>
      <w:r w:rsidR="007447F1" w:rsidRPr="007A1890">
        <w:rPr>
          <w:b/>
          <w:noProof/>
        </w:rPr>
        <w:t>2</w:t>
      </w:r>
      <w:r w:rsidRPr="007A1890">
        <w:rPr>
          <w:b/>
        </w:rPr>
        <w:fldChar w:fldCharType="end"/>
      </w:r>
      <w:bookmarkEnd w:id="135"/>
      <w:r w:rsidRPr="007A1890">
        <w:rPr>
          <w:b/>
        </w:rPr>
        <w:t xml:space="preserve">. </w:t>
      </w:r>
      <w:r w:rsidRPr="007A1890">
        <w:rPr>
          <w:bCs/>
        </w:rPr>
        <w:t>Quantitative results of different methods are evaluated on the MSRA-TD500 dataset. ‘‘R’’, ‘‘P’’, and ‘‘F’’ represent the recall, precision, and F-measure respectively.</w:t>
      </w:r>
      <w:r w:rsidR="004D1A64" w:rsidRPr="007A1890">
        <w:rPr>
          <w:bCs/>
        </w:rPr>
        <w:t xml:space="preserve"> </w:t>
      </w:r>
      <w:r w:rsidR="00FD7ADA" w:rsidRPr="007A1890">
        <w:rPr>
          <w:bCs/>
        </w:rPr>
        <w:t>‘‘</w:t>
      </w:r>
      <w:r w:rsidR="00FD7ADA" w:rsidRPr="007A1890">
        <w:rPr>
          <w:rStyle w:val="Emphasis"/>
          <w:rFonts w:eastAsia="SimSun"/>
          <w:bCs/>
          <w:i w:val="0"/>
          <w:iCs w:val="0"/>
          <w:kern w:val="2"/>
          <w:sz w:val="20"/>
          <w:shd w:val="clear" w:color="auto" w:fill="FDFDFD"/>
        </w:rPr>
        <w:t>OS</w:t>
      </w:r>
      <w:r w:rsidR="00FD7ADA" w:rsidRPr="007A1890">
        <w:rPr>
          <w:bCs/>
        </w:rPr>
        <w:t>’’</w:t>
      </w:r>
      <w:r w:rsidR="004D1A64" w:rsidRPr="007A1890">
        <w:rPr>
          <w:rStyle w:val="Emphasis"/>
          <w:rFonts w:eastAsia="SimSun"/>
          <w:bCs/>
          <w:i w:val="0"/>
          <w:iCs w:val="0"/>
          <w:kern w:val="2"/>
          <w:sz w:val="20"/>
          <w:shd w:val="clear" w:color="auto" w:fill="FDFDFD"/>
        </w:rPr>
        <w:t xml:space="preserve"> </w:t>
      </w:r>
      <w:r w:rsidR="00ED28B9" w:rsidRPr="007A1890">
        <w:t xml:space="preserve">refers to </w:t>
      </w:r>
      <w:r w:rsidR="00C36563" w:rsidRPr="007A1890">
        <w:t xml:space="preserve">the </w:t>
      </w:r>
      <w:r w:rsidR="00ED28B9" w:rsidRPr="007A1890">
        <w:t>one-stage-based method.</w:t>
      </w:r>
      <w:r w:rsidR="00532E94" w:rsidRPr="007A1890">
        <w:rPr>
          <w:bCs/>
        </w:rPr>
        <w:t xml:space="preserve"> R-YOLO (512×512) </w:t>
      </w:r>
      <w:r w:rsidR="00830C73" w:rsidRPr="007A1890">
        <w:t xml:space="preserve">indicates that testing images are resized to </w:t>
      </w:r>
      <w:r w:rsidR="00830C73" w:rsidRPr="007A1890">
        <w:rPr>
          <w:bCs/>
        </w:rPr>
        <w:t>512×512</w:t>
      </w:r>
      <w:r w:rsidR="00532E94" w:rsidRPr="007A1890">
        <w:rPr>
          <w:bCs/>
        </w:rPr>
        <w:t>.</w:t>
      </w:r>
    </w:p>
    <w:tbl>
      <w:tblPr>
        <w:tblW w:w="0" w:type="auto"/>
        <w:jc w:val="center"/>
        <w:tblLook w:val="04A0" w:firstRow="1" w:lastRow="0" w:firstColumn="1" w:lastColumn="0" w:noHBand="0" w:noVBand="1"/>
      </w:tblPr>
      <w:tblGrid>
        <w:gridCol w:w="2247"/>
        <w:gridCol w:w="505"/>
        <w:gridCol w:w="1131"/>
        <w:gridCol w:w="1133"/>
        <w:gridCol w:w="1298"/>
        <w:gridCol w:w="943"/>
      </w:tblGrid>
      <w:tr w:rsidR="00A63E61" w:rsidRPr="007A1890" w14:paraId="3E143A0B" w14:textId="77777777" w:rsidTr="00A71EB9">
        <w:trPr>
          <w:trHeight w:val="285"/>
          <w:jc w:val="center"/>
        </w:trPr>
        <w:tc>
          <w:tcPr>
            <w:tcW w:w="2247" w:type="dxa"/>
            <w:tcBorders>
              <w:top w:val="single" w:sz="8" w:space="0" w:color="000000"/>
              <w:bottom w:val="single" w:sz="4" w:space="0" w:color="000000"/>
            </w:tcBorders>
            <w:shd w:val="clear" w:color="auto" w:fill="auto"/>
          </w:tcPr>
          <w:p w14:paraId="7E2ADF02" w14:textId="77777777"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Method</w:t>
            </w:r>
          </w:p>
        </w:tc>
        <w:tc>
          <w:tcPr>
            <w:tcW w:w="505" w:type="dxa"/>
            <w:tcBorders>
              <w:top w:val="single" w:sz="8" w:space="0" w:color="000000"/>
              <w:bottom w:val="single" w:sz="4" w:space="0" w:color="000000"/>
            </w:tcBorders>
            <w:shd w:val="clear" w:color="auto" w:fill="auto"/>
          </w:tcPr>
          <w:p w14:paraId="4DBA5E51" w14:textId="2CB8F046"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O</w:t>
            </w:r>
            <w:r w:rsidR="00A7123E" w:rsidRPr="007A1890">
              <w:rPr>
                <w:rStyle w:val="Emphasis"/>
                <w:rFonts w:ascii="Palatino Linotype" w:eastAsia="SimSun" w:hAnsi="Palatino Linotype"/>
                <w:b/>
                <w:bCs/>
                <w:i w:val="0"/>
                <w:iCs w:val="0"/>
                <w:kern w:val="2"/>
                <w:sz w:val="20"/>
                <w:shd w:val="clear" w:color="auto" w:fill="FDFDFD"/>
              </w:rPr>
              <w:t>S</w:t>
            </w:r>
          </w:p>
        </w:tc>
        <w:tc>
          <w:tcPr>
            <w:tcW w:w="1131" w:type="dxa"/>
            <w:tcBorders>
              <w:top w:val="single" w:sz="8" w:space="0" w:color="000000"/>
              <w:bottom w:val="single" w:sz="4" w:space="0" w:color="000000"/>
            </w:tcBorders>
            <w:shd w:val="clear" w:color="auto" w:fill="auto"/>
          </w:tcPr>
          <w:p w14:paraId="01C11662" w14:textId="77777777"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R [%]</w:t>
            </w:r>
          </w:p>
        </w:tc>
        <w:tc>
          <w:tcPr>
            <w:tcW w:w="1133" w:type="dxa"/>
            <w:tcBorders>
              <w:top w:val="single" w:sz="8" w:space="0" w:color="000000"/>
              <w:bottom w:val="single" w:sz="4" w:space="0" w:color="000000"/>
            </w:tcBorders>
            <w:shd w:val="clear" w:color="auto" w:fill="auto"/>
          </w:tcPr>
          <w:p w14:paraId="67844F9E" w14:textId="77777777"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P [%]</w:t>
            </w:r>
          </w:p>
        </w:tc>
        <w:tc>
          <w:tcPr>
            <w:tcW w:w="1298" w:type="dxa"/>
            <w:tcBorders>
              <w:top w:val="single" w:sz="8" w:space="0" w:color="000000"/>
              <w:bottom w:val="single" w:sz="4" w:space="0" w:color="000000"/>
            </w:tcBorders>
            <w:shd w:val="clear" w:color="auto" w:fill="auto"/>
          </w:tcPr>
          <w:p w14:paraId="59EF4C12" w14:textId="77777777"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F [%]</w:t>
            </w:r>
          </w:p>
        </w:tc>
        <w:tc>
          <w:tcPr>
            <w:tcW w:w="943" w:type="dxa"/>
            <w:tcBorders>
              <w:top w:val="single" w:sz="8" w:space="0" w:color="000000"/>
              <w:bottom w:val="single" w:sz="4" w:space="0" w:color="000000"/>
            </w:tcBorders>
            <w:shd w:val="clear" w:color="auto" w:fill="auto"/>
          </w:tcPr>
          <w:p w14:paraId="4C46400E" w14:textId="77777777" w:rsidR="00A63E61" w:rsidRPr="007A1890" w:rsidRDefault="00A63E61" w:rsidP="005A12F1">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FPS</w:t>
            </w:r>
          </w:p>
        </w:tc>
      </w:tr>
      <w:tr w:rsidR="00A63E61" w:rsidRPr="007A1890" w14:paraId="73A38969" w14:textId="77777777" w:rsidTr="00A71EB9">
        <w:trPr>
          <w:trHeight w:val="293"/>
          <w:jc w:val="center"/>
        </w:trPr>
        <w:tc>
          <w:tcPr>
            <w:tcW w:w="2247" w:type="dxa"/>
            <w:tcBorders>
              <w:top w:val="single" w:sz="4" w:space="0" w:color="000000"/>
            </w:tcBorders>
            <w:shd w:val="clear" w:color="auto" w:fill="auto"/>
          </w:tcPr>
          <w:p w14:paraId="2903937C" w14:textId="58383223"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bookmarkStart w:id="137" w:name="_Hlk51860969"/>
            <w:r w:rsidRPr="007A1890">
              <w:rPr>
                <w:rStyle w:val="Emphasis"/>
                <w:rFonts w:ascii="Palatino Linotype" w:eastAsia="SimSun" w:hAnsi="Palatino Linotype"/>
                <w:i w:val="0"/>
                <w:iCs w:val="0"/>
                <w:kern w:val="2"/>
                <w:sz w:val="20"/>
                <w:shd w:val="clear" w:color="auto" w:fill="FDFDFD"/>
              </w:rPr>
              <w:t>RRPN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_Ref51342990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31</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tcBorders>
              <w:top w:val="single" w:sz="4" w:space="0" w:color="000000"/>
            </w:tcBorders>
            <w:shd w:val="clear" w:color="auto" w:fill="auto"/>
          </w:tcPr>
          <w:p w14:paraId="093DCD93"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p>
        </w:tc>
        <w:tc>
          <w:tcPr>
            <w:tcW w:w="1131" w:type="dxa"/>
            <w:tcBorders>
              <w:top w:val="single" w:sz="4" w:space="0" w:color="000000"/>
            </w:tcBorders>
            <w:shd w:val="clear" w:color="auto" w:fill="auto"/>
          </w:tcPr>
          <w:p w14:paraId="2304257E"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69.0</w:t>
            </w:r>
          </w:p>
        </w:tc>
        <w:tc>
          <w:tcPr>
            <w:tcW w:w="1133" w:type="dxa"/>
            <w:tcBorders>
              <w:top w:val="single" w:sz="4" w:space="0" w:color="000000"/>
            </w:tcBorders>
            <w:shd w:val="clear" w:color="auto" w:fill="auto"/>
          </w:tcPr>
          <w:p w14:paraId="711F293D"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82.0</w:t>
            </w:r>
          </w:p>
        </w:tc>
        <w:tc>
          <w:tcPr>
            <w:tcW w:w="1298" w:type="dxa"/>
            <w:tcBorders>
              <w:top w:val="single" w:sz="4" w:space="0" w:color="000000"/>
            </w:tcBorders>
            <w:shd w:val="clear" w:color="auto" w:fill="auto"/>
          </w:tcPr>
          <w:p w14:paraId="537DFA87"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75.0</w:t>
            </w:r>
          </w:p>
        </w:tc>
        <w:tc>
          <w:tcPr>
            <w:tcW w:w="943" w:type="dxa"/>
            <w:tcBorders>
              <w:top w:val="single" w:sz="4" w:space="0" w:color="000000"/>
            </w:tcBorders>
            <w:shd w:val="clear" w:color="auto" w:fill="auto"/>
          </w:tcPr>
          <w:p w14:paraId="2300E024"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3.3</w:t>
            </w:r>
          </w:p>
        </w:tc>
      </w:tr>
      <w:tr w:rsidR="00B51029" w:rsidRPr="007A1890" w14:paraId="1804A968" w14:textId="77777777" w:rsidTr="00A71EB9">
        <w:trPr>
          <w:trHeight w:val="293"/>
          <w:jc w:val="center"/>
        </w:trPr>
        <w:tc>
          <w:tcPr>
            <w:tcW w:w="2247" w:type="dxa"/>
            <w:shd w:val="clear" w:color="auto" w:fill="auto"/>
          </w:tcPr>
          <w:p w14:paraId="6E03DB40" w14:textId="1C761F53"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SRPN+SRPN</w:t>
            </w:r>
            <w:r w:rsidRPr="007A1890">
              <w:rPr>
                <w:rStyle w:val="Emphasis"/>
                <w:rFonts w:ascii="Palatino Linotype" w:eastAsia="SimSun" w:hAnsi="Palatino Linotype"/>
                <w:i w:val="0"/>
                <w:iCs w:val="0"/>
                <w:kern w:val="2"/>
                <w:sz w:val="20"/>
                <w:shd w:val="clear" w:color="auto" w:fill="FDFDFD"/>
                <w:vertAlign w:val="subscript"/>
              </w:rPr>
              <w:t>Det</w:t>
            </w:r>
            <w:r w:rsidR="00D936CC" w:rsidRPr="007A1890">
              <w:rPr>
                <w:rStyle w:val="Emphasis"/>
                <w:rFonts w:ascii="Palatino Linotype" w:eastAsia="SimSun" w:hAnsi="Palatino Linotype"/>
                <w:i w:val="0"/>
                <w:iCs w:val="0"/>
                <w:kern w:val="2"/>
                <w:sz w:val="20"/>
                <w:shd w:val="clear" w:color="auto" w:fill="FDFDFD"/>
              </w:rPr>
              <w:t xml:space="preserve"> [</w:t>
            </w:r>
            <w:r w:rsidR="00D936CC" w:rsidRPr="007A1890">
              <w:rPr>
                <w:rStyle w:val="Emphasis"/>
                <w:rFonts w:ascii="Palatino Linotype" w:eastAsia="SimSun" w:hAnsi="Palatino Linotype"/>
                <w:i w:val="0"/>
                <w:iCs w:val="0"/>
                <w:kern w:val="2"/>
                <w:sz w:val="20"/>
                <w:shd w:val="clear" w:color="auto" w:fill="FDFDFD"/>
              </w:rPr>
              <w:fldChar w:fldCharType="begin"/>
            </w:r>
            <w:r w:rsidR="00D936CC" w:rsidRPr="007A1890">
              <w:rPr>
                <w:rStyle w:val="Emphasis"/>
                <w:rFonts w:ascii="Palatino Linotype" w:eastAsia="SimSun" w:hAnsi="Palatino Linotype"/>
                <w:i w:val="0"/>
                <w:iCs w:val="0"/>
                <w:kern w:val="2"/>
                <w:sz w:val="20"/>
                <w:shd w:val="clear" w:color="auto" w:fill="FDFDFD"/>
              </w:rPr>
              <w:instrText xml:space="preserve"> REF _Ref60566101 \r \h </w:instrText>
            </w:r>
            <w:r w:rsidR="00E10271" w:rsidRPr="007A1890">
              <w:rPr>
                <w:rStyle w:val="Emphasis"/>
                <w:rFonts w:ascii="Palatino Linotype" w:eastAsia="SimSun" w:hAnsi="Palatino Linotype"/>
                <w:i w:val="0"/>
                <w:iCs w:val="0"/>
                <w:kern w:val="2"/>
                <w:sz w:val="20"/>
                <w:shd w:val="clear" w:color="auto" w:fill="FDFDFD"/>
              </w:rPr>
              <w:instrText xml:space="preserve"> \* MERGEFORMAT </w:instrText>
            </w:r>
            <w:r w:rsidR="00D936CC" w:rsidRPr="007A1890">
              <w:rPr>
                <w:rStyle w:val="Emphasis"/>
                <w:rFonts w:ascii="Palatino Linotype" w:eastAsia="SimSun" w:hAnsi="Palatino Linotype"/>
                <w:i w:val="0"/>
                <w:iCs w:val="0"/>
                <w:kern w:val="2"/>
                <w:sz w:val="20"/>
                <w:shd w:val="clear" w:color="auto" w:fill="FDFDFD"/>
              </w:rPr>
            </w:r>
            <w:r w:rsidR="00D936CC"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43</w:t>
            </w:r>
            <w:r w:rsidR="00D936CC" w:rsidRPr="007A1890">
              <w:rPr>
                <w:rStyle w:val="Emphasis"/>
                <w:rFonts w:ascii="Palatino Linotype" w:eastAsia="SimSun" w:hAnsi="Palatino Linotype"/>
                <w:i w:val="0"/>
                <w:iCs w:val="0"/>
                <w:kern w:val="2"/>
                <w:sz w:val="20"/>
                <w:shd w:val="clear" w:color="auto" w:fill="FDFDFD"/>
              </w:rPr>
              <w:fldChar w:fldCharType="end"/>
            </w:r>
            <w:r w:rsidR="00D936CC"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24FF263B" w14:textId="77777777"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p>
        </w:tc>
        <w:tc>
          <w:tcPr>
            <w:tcW w:w="1131" w:type="dxa"/>
            <w:shd w:val="clear" w:color="auto" w:fill="auto"/>
          </w:tcPr>
          <w:p w14:paraId="6B6A6233" w14:textId="7F49F905"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70</w:t>
            </w:r>
            <w:r w:rsidRPr="007A1890">
              <w:rPr>
                <w:rStyle w:val="Emphasis"/>
                <w:rFonts w:ascii="Palatino Linotype" w:eastAsia="SimSun" w:hAnsi="Palatino Linotype" w:hint="eastAsia"/>
                <w:i w:val="0"/>
                <w:iCs w:val="0"/>
                <w:kern w:val="2"/>
                <w:sz w:val="20"/>
                <w:shd w:val="clear" w:color="auto" w:fill="FDFDFD"/>
                <w:lang w:eastAsia="zh-CN"/>
              </w:rPr>
              <w:t>.</w:t>
            </w:r>
            <w:r w:rsidRPr="007A1890">
              <w:rPr>
                <w:rStyle w:val="Emphasis"/>
                <w:rFonts w:ascii="Palatino Linotype" w:eastAsia="SimSun" w:hAnsi="Palatino Linotype"/>
                <w:i w:val="0"/>
                <w:iCs w:val="0"/>
                <w:kern w:val="2"/>
                <w:sz w:val="20"/>
                <w:shd w:val="clear" w:color="auto" w:fill="FDFDFD"/>
              </w:rPr>
              <w:t>8</w:t>
            </w:r>
          </w:p>
        </w:tc>
        <w:tc>
          <w:tcPr>
            <w:tcW w:w="1133" w:type="dxa"/>
            <w:shd w:val="clear" w:color="auto" w:fill="auto"/>
          </w:tcPr>
          <w:p w14:paraId="6B462447" w14:textId="697E5A62"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83.6</w:t>
            </w:r>
          </w:p>
        </w:tc>
        <w:tc>
          <w:tcPr>
            <w:tcW w:w="1298" w:type="dxa"/>
            <w:shd w:val="clear" w:color="auto" w:fill="auto"/>
          </w:tcPr>
          <w:p w14:paraId="7CEAAB67" w14:textId="5A3A0F4D"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76.7</w:t>
            </w:r>
          </w:p>
        </w:tc>
        <w:tc>
          <w:tcPr>
            <w:tcW w:w="943" w:type="dxa"/>
            <w:shd w:val="clear" w:color="auto" w:fill="auto"/>
          </w:tcPr>
          <w:p w14:paraId="51BE991C" w14:textId="6CB5033B"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28.1</w:t>
            </w:r>
          </w:p>
        </w:tc>
      </w:tr>
      <w:tr w:rsidR="00B51029" w:rsidRPr="007A1890" w14:paraId="7E68D51B" w14:textId="77777777" w:rsidTr="00A71EB9">
        <w:trPr>
          <w:trHeight w:val="293"/>
          <w:jc w:val="center"/>
        </w:trPr>
        <w:tc>
          <w:tcPr>
            <w:tcW w:w="2247" w:type="dxa"/>
            <w:shd w:val="clear" w:color="auto" w:fill="auto"/>
          </w:tcPr>
          <w:p w14:paraId="30853063" w14:textId="332D0675" w:rsidR="00B51029" w:rsidRPr="007A1890" w:rsidRDefault="002C0157"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SRPN+VGG</w:t>
            </w:r>
            <w:r w:rsidRPr="007A1890">
              <w:rPr>
                <w:rStyle w:val="Emphasis"/>
                <w:rFonts w:ascii="Palatino Linotype" w:eastAsia="SimSun" w:hAnsi="Palatino Linotype"/>
                <w:i w:val="0"/>
                <w:iCs w:val="0"/>
                <w:kern w:val="2"/>
                <w:sz w:val="20"/>
                <w:shd w:val="clear" w:color="auto" w:fill="FDFDFD"/>
                <w:vertAlign w:val="subscript"/>
              </w:rPr>
              <w:t>Det</w:t>
            </w:r>
            <w:r w:rsidR="00D936CC" w:rsidRPr="007A1890">
              <w:rPr>
                <w:rStyle w:val="Emphasis"/>
                <w:rFonts w:ascii="Palatino Linotype" w:eastAsia="SimSun" w:hAnsi="Palatino Linotype"/>
                <w:i w:val="0"/>
                <w:iCs w:val="0"/>
                <w:kern w:val="2"/>
                <w:sz w:val="20"/>
                <w:shd w:val="clear" w:color="auto" w:fill="FDFDFD"/>
              </w:rPr>
              <w:t xml:space="preserve"> [</w:t>
            </w:r>
            <w:r w:rsidR="00D936CC" w:rsidRPr="007A1890">
              <w:rPr>
                <w:rStyle w:val="Emphasis"/>
                <w:rFonts w:ascii="Palatino Linotype" w:eastAsia="SimSun" w:hAnsi="Palatino Linotype"/>
                <w:i w:val="0"/>
                <w:iCs w:val="0"/>
                <w:kern w:val="2"/>
                <w:sz w:val="20"/>
                <w:shd w:val="clear" w:color="auto" w:fill="FDFDFD"/>
              </w:rPr>
              <w:fldChar w:fldCharType="begin"/>
            </w:r>
            <w:r w:rsidR="00D936CC" w:rsidRPr="007A1890">
              <w:rPr>
                <w:rStyle w:val="Emphasis"/>
                <w:rFonts w:ascii="Palatino Linotype" w:eastAsia="SimSun" w:hAnsi="Palatino Linotype"/>
                <w:i w:val="0"/>
                <w:iCs w:val="0"/>
                <w:kern w:val="2"/>
                <w:sz w:val="20"/>
                <w:shd w:val="clear" w:color="auto" w:fill="FDFDFD"/>
              </w:rPr>
              <w:instrText xml:space="preserve"> REF _Ref60566101 \r \h </w:instrText>
            </w:r>
            <w:r w:rsidR="00817753" w:rsidRPr="007A1890">
              <w:rPr>
                <w:rStyle w:val="Emphasis"/>
                <w:rFonts w:ascii="Palatino Linotype" w:eastAsia="SimSun" w:hAnsi="Palatino Linotype"/>
                <w:i w:val="0"/>
                <w:iCs w:val="0"/>
                <w:kern w:val="2"/>
                <w:sz w:val="20"/>
                <w:shd w:val="clear" w:color="auto" w:fill="FDFDFD"/>
              </w:rPr>
              <w:instrText xml:space="preserve"> \* MERGEFORMAT </w:instrText>
            </w:r>
            <w:r w:rsidR="00D936CC" w:rsidRPr="007A1890">
              <w:rPr>
                <w:rStyle w:val="Emphasis"/>
                <w:rFonts w:ascii="Palatino Linotype" w:eastAsia="SimSun" w:hAnsi="Palatino Linotype"/>
                <w:i w:val="0"/>
                <w:iCs w:val="0"/>
                <w:kern w:val="2"/>
                <w:sz w:val="20"/>
                <w:shd w:val="clear" w:color="auto" w:fill="FDFDFD"/>
              </w:rPr>
            </w:r>
            <w:r w:rsidR="00D936CC"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43</w:t>
            </w:r>
            <w:r w:rsidR="00D936CC" w:rsidRPr="007A1890">
              <w:rPr>
                <w:rStyle w:val="Emphasis"/>
                <w:rFonts w:ascii="Palatino Linotype" w:eastAsia="SimSun" w:hAnsi="Palatino Linotype"/>
                <w:i w:val="0"/>
                <w:iCs w:val="0"/>
                <w:kern w:val="2"/>
                <w:sz w:val="20"/>
                <w:shd w:val="clear" w:color="auto" w:fill="FDFDFD"/>
              </w:rPr>
              <w:fldChar w:fldCharType="end"/>
            </w:r>
            <w:r w:rsidR="00D936CC"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009E1EE9" w14:textId="77777777" w:rsidR="00B51029" w:rsidRPr="007A1890" w:rsidRDefault="00B51029" w:rsidP="005A12F1">
            <w:pPr>
              <w:jc w:val="center"/>
              <w:rPr>
                <w:rStyle w:val="Emphasis"/>
                <w:rFonts w:ascii="Palatino Linotype" w:eastAsia="SimSun" w:hAnsi="Palatino Linotype"/>
                <w:i w:val="0"/>
                <w:iCs w:val="0"/>
                <w:kern w:val="2"/>
                <w:sz w:val="20"/>
                <w:shd w:val="clear" w:color="auto" w:fill="FDFDFD"/>
              </w:rPr>
            </w:pPr>
          </w:p>
        </w:tc>
        <w:tc>
          <w:tcPr>
            <w:tcW w:w="1131" w:type="dxa"/>
            <w:shd w:val="clear" w:color="auto" w:fill="auto"/>
          </w:tcPr>
          <w:p w14:paraId="4D14750F" w14:textId="61DB1130" w:rsidR="00B51029" w:rsidRPr="007A1890" w:rsidRDefault="003F78CD"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w:t>
            </w:r>
            <w:r w:rsidR="00F050DB" w:rsidRPr="007A1890">
              <w:rPr>
                <w:rStyle w:val="Emphasis"/>
                <w:rFonts w:ascii="Palatino Linotype" w:eastAsia="SimSun" w:hAnsi="Palatino Linotype"/>
                <w:i w:val="0"/>
                <w:iCs w:val="0"/>
                <w:kern w:val="2"/>
                <w:sz w:val="20"/>
                <w:shd w:val="clear" w:color="auto" w:fill="FDFDFD"/>
              </w:rPr>
              <w:t>7.0</w:t>
            </w:r>
            <w:r w:rsidRPr="007A1890">
              <w:rPr>
                <w:rStyle w:val="Emphasis"/>
                <w:rFonts w:ascii="Palatino Linotype" w:eastAsia="SimSun" w:hAnsi="Palatino Linotype"/>
                <w:i w:val="0"/>
                <w:iCs w:val="0"/>
                <w:kern w:val="2"/>
                <w:sz w:val="20"/>
                <w:shd w:val="clear" w:color="auto" w:fill="FDFDFD"/>
              </w:rPr>
              <w:t xml:space="preserve"> </w:t>
            </w:r>
          </w:p>
        </w:tc>
        <w:tc>
          <w:tcPr>
            <w:tcW w:w="1133" w:type="dxa"/>
            <w:shd w:val="clear" w:color="auto" w:fill="auto"/>
          </w:tcPr>
          <w:p w14:paraId="24DBA4EE" w14:textId="0F96AD07" w:rsidR="00B51029" w:rsidRPr="007A1890" w:rsidRDefault="003F78CD"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84</w:t>
            </w:r>
            <w:r w:rsidR="00F050DB" w:rsidRPr="007A1890">
              <w:rPr>
                <w:rStyle w:val="Emphasis"/>
                <w:rFonts w:ascii="Palatino Linotype" w:eastAsia="SimSun" w:hAnsi="Palatino Linotype"/>
                <w:i w:val="0"/>
                <w:iCs w:val="0"/>
                <w:kern w:val="2"/>
                <w:sz w:val="20"/>
                <w:shd w:val="clear" w:color="auto" w:fill="FDFDFD"/>
              </w:rPr>
              <w:t>.9</w:t>
            </w:r>
            <w:r w:rsidRPr="007A1890">
              <w:rPr>
                <w:rStyle w:val="Emphasis"/>
                <w:rFonts w:ascii="Palatino Linotype" w:eastAsia="SimSun" w:hAnsi="Palatino Linotype"/>
                <w:i w:val="0"/>
                <w:iCs w:val="0"/>
                <w:kern w:val="2"/>
                <w:sz w:val="20"/>
                <w:shd w:val="clear" w:color="auto" w:fill="FDFDFD"/>
              </w:rPr>
              <w:t xml:space="preserve"> </w:t>
            </w:r>
          </w:p>
        </w:tc>
        <w:tc>
          <w:tcPr>
            <w:tcW w:w="1298" w:type="dxa"/>
            <w:shd w:val="clear" w:color="auto" w:fill="auto"/>
          </w:tcPr>
          <w:p w14:paraId="195313A8" w14:textId="0604880D" w:rsidR="00B51029" w:rsidRPr="007A1890" w:rsidRDefault="003F78CD"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80</w:t>
            </w:r>
            <w:r w:rsidR="00F050DB" w:rsidRPr="007A1890">
              <w:rPr>
                <w:rStyle w:val="Emphasis"/>
                <w:rFonts w:ascii="Palatino Linotype" w:eastAsia="SimSun" w:hAnsi="Palatino Linotype"/>
                <w:i w:val="0"/>
                <w:iCs w:val="0"/>
                <w:kern w:val="2"/>
                <w:sz w:val="20"/>
                <w:shd w:val="clear" w:color="auto" w:fill="FDFDFD"/>
              </w:rPr>
              <w:t>.</w:t>
            </w:r>
            <w:r w:rsidRPr="007A1890">
              <w:rPr>
                <w:rStyle w:val="Emphasis"/>
                <w:rFonts w:ascii="Palatino Linotype" w:eastAsia="SimSun" w:hAnsi="Palatino Linotype"/>
                <w:i w:val="0"/>
                <w:iCs w:val="0"/>
                <w:kern w:val="2"/>
                <w:sz w:val="20"/>
                <w:shd w:val="clear" w:color="auto" w:fill="FDFDFD"/>
              </w:rPr>
              <w:t xml:space="preserve">7 </w:t>
            </w:r>
          </w:p>
        </w:tc>
        <w:tc>
          <w:tcPr>
            <w:tcW w:w="943" w:type="dxa"/>
            <w:shd w:val="clear" w:color="auto" w:fill="auto"/>
          </w:tcPr>
          <w:p w14:paraId="2325DBAA" w14:textId="081B277D" w:rsidR="00B51029" w:rsidRPr="007A1890" w:rsidRDefault="003F78CD"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14.6</w:t>
            </w:r>
          </w:p>
        </w:tc>
      </w:tr>
      <w:tr w:rsidR="00A63E61" w:rsidRPr="007A1890" w14:paraId="1552C211" w14:textId="77777777" w:rsidTr="00A71EB9">
        <w:trPr>
          <w:trHeight w:val="285"/>
          <w:jc w:val="center"/>
        </w:trPr>
        <w:tc>
          <w:tcPr>
            <w:tcW w:w="2247" w:type="dxa"/>
            <w:shd w:val="clear" w:color="auto" w:fill="auto"/>
          </w:tcPr>
          <w:p w14:paraId="63DB7428" w14:textId="5C971BBA"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 xml:space="preserve">He </w:t>
            </w:r>
            <w:r w:rsidR="00044E1A" w:rsidRPr="007A1890">
              <w:rPr>
                <w:rStyle w:val="Emphasis"/>
                <w:rFonts w:ascii="Palatino Linotype" w:eastAsia="SimSun" w:hAnsi="Palatino Linotype"/>
                <w:kern w:val="2"/>
                <w:sz w:val="20"/>
                <w:shd w:val="clear" w:color="auto" w:fill="FDFDFD"/>
              </w:rPr>
              <w:t>et. al</w:t>
            </w:r>
            <w:r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_Ref56370629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39</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75041BD6"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39ACE3DE"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70.0</w:t>
            </w:r>
          </w:p>
        </w:tc>
        <w:tc>
          <w:tcPr>
            <w:tcW w:w="1133" w:type="dxa"/>
            <w:shd w:val="clear" w:color="auto" w:fill="auto"/>
          </w:tcPr>
          <w:p w14:paraId="38AE90B1"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77.0</w:t>
            </w:r>
          </w:p>
        </w:tc>
        <w:tc>
          <w:tcPr>
            <w:tcW w:w="1298" w:type="dxa"/>
            <w:shd w:val="clear" w:color="auto" w:fill="auto"/>
          </w:tcPr>
          <w:p w14:paraId="1BF1B65D"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74.0</w:t>
            </w:r>
          </w:p>
        </w:tc>
        <w:tc>
          <w:tcPr>
            <w:tcW w:w="943" w:type="dxa"/>
            <w:shd w:val="clear" w:color="auto" w:fill="auto"/>
          </w:tcPr>
          <w:p w14:paraId="22EDBC05"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bookmarkEnd w:id="137"/>
      <w:tr w:rsidR="00A63E61" w:rsidRPr="007A1890" w14:paraId="248601B7" w14:textId="77777777" w:rsidTr="00A71EB9">
        <w:trPr>
          <w:trHeight w:val="293"/>
          <w:jc w:val="center"/>
        </w:trPr>
        <w:tc>
          <w:tcPr>
            <w:tcW w:w="2247" w:type="dxa"/>
            <w:shd w:val="clear" w:color="auto" w:fill="auto"/>
          </w:tcPr>
          <w:p w14:paraId="22EBCD23" w14:textId="6D0D5D80"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EAST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_Ref51510595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28</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4B296BB7"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0F162792"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67.4</w:t>
            </w:r>
          </w:p>
        </w:tc>
        <w:tc>
          <w:tcPr>
            <w:tcW w:w="1133" w:type="dxa"/>
            <w:shd w:val="clear" w:color="auto" w:fill="auto"/>
          </w:tcPr>
          <w:p w14:paraId="5FF8C894"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87.3</w:t>
            </w:r>
          </w:p>
        </w:tc>
        <w:tc>
          <w:tcPr>
            <w:tcW w:w="1298" w:type="dxa"/>
            <w:shd w:val="clear" w:color="auto" w:fill="auto"/>
          </w:tcPr>
          <w:p w14:paraId="6633CCF9"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76.1</w:t>
            </w:r>
          </w:p>
        </w:tc>
        <w:tc>
          <w:tcPr>
            <w:tcW w:w="943" w:type="dxa"/>
            <w:shd w:val="clear" w:color="auto" w:fill="auto"/>
          </w:tcPr>
          <w:p w14:paraId="6C4B6C48"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w:t>
            </w:r>
          </w:p>
        </w:tc>
      </w:tr>
      <w:tr w:rsidR="00A63E61" w:rsidRPr="007A1890" w14:paraId="48BAC9A8" w14:textId="77777777" w:rsidTr="00A71EB9">
        <w:trPr>
          <w:trHeight w:val="293"/>
          <w:jc w:val="center"/>
        </w:trPr>
        <w:tc>
          <w:tcPr>
            <w:tcW w:w="2247" w:type="dxa"/>
            <w:shd w:val="clear" w:color="auto" w:fill="auto"/>
          </w:tcPr>
          <w:p w14:paraId="43FC9130" w14:textId="1BA2D3D9"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SegLink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_Ref51341880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25</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4B5AB1C2"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716238B7"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70.0</w:t>
            </w:r>
          </w:p>
        </w:tc>
        <w:tc>
          <w:tcPr>
            <w:tcW w:w="1133" w:type="dxa"/>
            <w:shd w:val="clear" w:color="auto" w:fill="auto"/>
          </w:tcPr>
          <w:p w14:paraId="6026AB21"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86.0</w:t>
            </w:r>
          </w:p>
        </w:tc>
        <w:tc>
          <w:tcPr>
            <w:tcW w:w="1298" w:type="dxa"/>
            <w:shd w:val="clear" w:color="auto" w:fill="auto"/>
          </w:tcPr>
          <w:p w14:paraId="46800B7F"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77.0</w:t>
            </w:r>
          </w:p>
        </w:tc>
        <w:tc>
          <w:tcPr>
            <w:tcW w:w="943" w:type="dxa"/>
            <w:shd w:val="clear" w:color="auto" w:fill="auto"/>
          </w:tcPr>
          <w:p w14:paraId="3945E04D"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8.9</w:t>
            </w:r>
          </w:p>
        </w:tc>
      </w:tr>
      <w:tr w:rsidR="00A63E61" w:rsidRPr="007A1890" w14:paraId="0A761D79" w14:textId="77777777" w:rsidTr="00A71EB9">
        <w:trPr>
          <w:trHeight w:val="293"/>
          <w:jc w:val="center"/>
        </w:trPr>
        <w:tc>
          <w:tcPr>
            <w:tcW w:w="2247" w:type="dxa"/>
            <w:shd w:val="clear" w:color="auto" w:fill="auto"/>
          </w:tcPr>
          <w:p w14:paraId="40D70A26" w14:textId="09A7E684"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TextSnake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_Ref58957939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23</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14AD1EA9"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p>
        </w:tc>
        <w:tc>
          <w:tcPr>
            <w:tcW w:w="1131" w:type="dxa"/>
            <w:shd w:val="clear" w:color="auto" w:fill="auto"/>
          </w:tcPr>
          <w:p w14:paraId="507DFE7A"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73.9</w:t>
            </w:r>
          </w:p>
        </w:tc>
        <w:tc>
          <w:tcPr>
            <w:tcW w:w="1133" w:type="dxa"/>
            <w:shd w:val="clear" w:color="auto" w:fill="auto"/>
          </w:tcPr>
          <w:p w14:paraId="0C987A4C"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83.2</w:t>
            </w:r>
          </w:p>
        </w:tc>
        <w:tc>
          <w:tcPr>
            <w:tcW w:w="1298" w:type="dxa"/>
            <w:shd w:val="clear" w:color="auto" w:fill="auto"/>
          </w:tcPr>
          <w:p w14:paraId="50985F45"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78.3</w:t>
            </w:r>
          </w:p>
        </w:tc>
        <w:tc>
          <w:tcPr>
            <w:tcW w:w="943" w:type="dxa"/>
            <w:shd w:val="clear" w:color="auto" w:fill="auto"/>
          </w:tcPr>
          <w:p w14:paraId="008BB39C"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1.1</w:t>
            </w:r>
          </w:p>
        </w:tc>
      </w:tr>
      <w:tr w:rsidR="00A63E61" w:rsidRPr="007A1890" w14:paraId="54889BF6" w14:textId="77777777" w:rsidTr="00A71EB9">
        <w:trPr>
          <w:trHeight w:val="293"/>
          <w:jc w:val="center"/>
        </w:trPr>
        <w:tc>
          <w:tcPr>
            <w:tcW w:w="2247" w:type="dxa"/>
            <w:shd w:val="clear" w:color="auto" w:fill="auto"/>
          </w:tcPr>
          <w:p w14:paraId="70556E77" w14:textId="6DF299EE"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DSRN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_Ref56373481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40</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187BC9D3"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5FFA65D0"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71.2</w:t>
            </w:r>
          </w:p>
        </w:tc>
        <w:tc>
          <w:tcPr>
            <w:tcW w:w="1133" w:type="dxa"/>
            <w:shd w:val="clear" w:color="auto" w:fill="auto"/>
          </w:tcPr>
          <w:p w14:paraId="2420C550"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87.6</w:t>
            </w:r>
          </w:p>
        </w:tc>
        <w:tc>
          <w:tcPr>
            <w:tcW w:w="1298" w:type="dxa"/>
            <w:shd w:val="clear" w:color="auto" w:fill="auto"/>
          </w:tcPr>
          <w:p w14:paraId="183E655B"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78.5</w:t>
            </w:r>
          </w:p>
        </w:tc>
        <w:tc>
          <w:tcPr>
            <w:tcW w:w="943" w:type="dxa"/>
            <w:shd w:val="clear" w:color="auto" w:fill="auto"/>
          </w:tcPr>
          <w:p w14:paraId="2CC31EFD"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13.3</w:t>
            </w:r>
          </w:p>
        </w:tc>
      </w:tr>
      <w:tr w:rsidR="00A63E61" w:rsidRPr="007A1890" w14:paraId="2249D00C" w14:textId="77777777" w:rsidTr="00250377">
        <w:trPr>
          <w:trHeight w:val="293"/>
          <w:jc w:val="center"/>
        </w:trPr>
        <w:tc>
          <w:tcPr>
            <w:tcW w:w="2247" w:type="dxa"/>
            <w:tcBorders>
              <w:bottom w:val="single" w:sz="4" w:space="0" w:color="auto"/>
            </w:tcBorders>
            <w:shd w:val="clear" w:color="auto" w:fill="auto"/>
          </w:tcPr>
          <w:p w14:paraId="17D41438" w14:textId="4774317A"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RRD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_Ref59130828 \r \h </w:instrText>
            </w:r>
            <w:r w:rsidR="00E07DEB" w:rsidRPr="007A1890">
              <w:rPr>
                <w:rStyle w:val="Emphasis"/>
                <w:rFonts w:ascii="Palatino Linotype" w:eastAsia="SimSun" w:hAnsi="Palatino Linotype"/>
                <w:i w:val="0"/>
                <w:iCs w:val="0"/>
                <w:kern w:val="2"/>
                <w:sz w:val="20"/>
                <w:shd w:val="clear" w:color="auto" w:fill="FDFDFD"/>
              </w:rPr>
              <w:instrText xml:space="preserve">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26</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05" w:type="dxa"/>
            <w:tcBorders>
              <w:bottom w:val="single" w:sz="4" w:space="0" w:color="auto"/>
            </w:tcBorders>
            <w:shd w:val="clear" w:color="auto" w:fill="auto"/>
          </w:tcPr>
          <w:p w14:paraId="3E1878BE"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tcBorders>
              <w:bottom w:val="single" w:sz="4" w:space="0" w:color="auto"/>
            </w:tcBorders>
            <w:shd w:val="clear" w:color="auto" w:fill="auto"/>
          </w:tcPr>
          <w:p w14:paraId="4BDCE70A"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73.0</w:t>
            </w:r>
          </w:p>
        </w:tc>
        <w:tc>
          <w:tcPr>
            <w:tcW w:w="1133" w:type="dxa"/>
            <w:tcBorders>
              <w:bottom w:val="single" w:sz="4" w:space="0" w:color="auto"/>
            </w:tcBorders>
            <w:shd w:val="clear" w:color="auto" w:fill="auto"/>
          </w:tcPr>
          <w:p w14:paraId="7498588D"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87.0</w:t>
            </w:r>
          </w:p>
        </w:tc>
        <w:tc>
          <w:tcPr>
            <w:tcW w:w="1298" w:type="dxa"/>
            <w:tcBorders>
              <w:bottom w:val="single" w:sz="4" w:space="0" w:color="auto"/>
            </w:tcBorders>
            <w:shd w:val="clear" w:color="auto" w:fill="auto"/>
          </w:tcPr>
          <w:p w14:paraId="138A04F9"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79.0</w:t>
            </w:r>
          </w:p>
        </w:tc>
        <w:tc>
          <w:tcPr>
            <w:tcW w:w="943" w:type="dxa"/>
            <w:tcBorders>
              <w:bottom w:val="single" w:sz="4" w:space="0" w:color="auto"/>
            </w:tcBorders>
            <w:shd w:val="clear" w:color="auto" w:fill="auto"/>
          </w:tcPr>
          <w:p w14:paraId="30ED7FBA" w14:textId="77777777" w:rsidR="00A63E61" w:rsidRPr="007A1890" w:rsidRDefault="00A63E61"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10.0</w:t>
            </w:r>
          </w:p>
        </w:tc>
      </w:tr>
      <w:tr w:rsidR="0017554C" w:rsidRPr="007A1890" w14:paraId="1DA9C62A" w14:textId="77777777" w:rsidTr="00250377">
        <w:trPr>
          <w:trHeight w:val="293"/>
          <w:jc w:val="center"/>
        </w:trPr>
        <w:tc>
          <w:tcPr>
            <w:tcW w:w="2247" w:type="dxa"/>
            <w:tcBorders>
              <w:top w:val="single" w:sz="4" w:space="0" w:color="auto"/>
            </w:tcBorders>
            <w:shd w:val="clear" w:color="auto" w:fill="auto"/>
          </w:tcPr>
          <w:p w14:paraId="6595CF3D" w14:textId="7C179635" w:rsidR="0017554C" w:rsidRPr="007A1890" w:rsidRDefault="0017554C"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R-YOLO</w:t>
            </w:r>
            <w:r w:rsidR="0000704F"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t>(</w:t>
            </w:r>
            <w:r w:rsidR="00EB7B7B" w:rsidRPr="007A1890">
              <w:rPr>
                <w:rStyle w:val="Emphasis"/>
                <w:rFonts w:ascii="Palatino Linotype" w:eastAsia="SimSun" w:hAnsi="Palatino Linotype"/>
                <w:i w:val="0"/>
                <w:iCs w:val="0"/>
                <w:kern w:val="2"/>
                <w:sz w:val="20"/>
                <w:shd w:val="clear" w:color="auto" w:fill="FDFDFD"/>
              </w:rPr>
              <w:t>768</w:t>
            </w:r>
            <w:r w:rsidRPr="007A1890">
              <w:rPr>
                <w:rStyle w:val="Emphasis"/>
                <w:rFonts w:ascii="SimSun" w:eastAsia="SimSun" w:hAnsi="SimSun" w:hint="eastAsia"/>
                <w:i w:val="0"/>
                <w:iCs w:val="0"/>
                <w:kern w:val="2"/>
                <w:sz w:val="20"/>
                <w:shd w:val="clear" w:color="auto" w:fill="FDFDFD"/>
              </w:rPr>
              <w:t>×</w:t>
            </w:r>
            <w:r w:rsidR="00EB7B7B" w:rsidRPr="007A1890">
              <w:rPr>
                <w:rStyle w:val="Emphasis"/>
                <w:rFonts w:ascii="Palatino Linotype" w:eastAsia="SimSun" w:hAnsi="Palatino Linotype"/>
                <w:i w:val="0"/>
                <w:iCs w:val="0"/>
                <w:kern w:val="2"/>
                <w:sz w:val="20"/>
                <w:shd w:val="clear" w:color="auto" w:fill="FDFDFD"/>
              </w:rPr>
              <w:t>768</w:t>
            </w:r>
            <w:r w:rsidRPr="007A1890">
              <w:rPr>
                <w:rStyle w:val="Emphasis"/>
                <w:rFonts w:ascii="Palatino Linotype" w:eastAsia="SimSun" w:hAnsi="Palatino Linotype"/>
                <w:i w:val="0"/>
                <w:iCs w:val="0"/>
                <w:kern w:val="2"/>
                <w:sz w:val="20"/>
                <w:shd w:val="clear" w:color="auto" w:fill="FDFDFD"/>
              </w:rPr>
              <w:t>)</w:t>
            </w:r>
          </w:p>
        </w:tc>
        <w:tc>
          <w:tcPr>
            <w:tcW w:w="505" w:type="dxa"/>
            <w:tcBorders>
              <w:top w:val="single" w:sz="4" w:space="0" w:color="auto"/>
            </w:tcBorders>
            <w:shd w:val="clear" w:color="auto" w:fill="auto"/>
          </w:tcPr>
          <w:p w14:paraId="3F3C332C" w14:textId="128045BD" w:rsidR="0017554C" w:rsidRPr="007A1890" w:rsidRDefault="0017554C" w:rsidP="005A12F1">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tcBorders>
              <w:top w:val="single" w:sz="4" w:space="0" w:color="auto"/>
            </w:tcBorders>
            <w:shd w:val="clear" w:color="auto" w:fill="auto"/>
          </w:tcPr>
          <w:p w14:paraId="0383FAED" w14:textId="008ACB29" w:rsidR="0017554C" w:rsidRPr="007A1890" w:rsidRDefault="00EB7B7B" w:rsidP="005A12F1">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76.5</w:t>
            </w:r>
          </w:p>
        </w:tc>
        <w:tc>
          <w:tcPr>
            <w:tcW w:w="1133" w:type="dxa"/>
            <w:tcBorders>
              <w:top w:val="single" w:sz="4" w:space="0" w:color="auto"/>
            </w:tcBorders>
            <w:shd w:val="clear" w:color="auto" w:fill="auto"/>
          </w:tcPr>
          <w:p w14:paraId="793E04B3" w14:textId="2E383AF1" w:rsidR="0017554C" w:rsidRPr="007A1890" w:rsidRDefault="00EB7B7B" w:rsidP="005A12F1">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88.3</w:t>
            </w:r>
          </w:p>
        </w:tc>
        <w:tc>
          <w:tcPr>
            <w:tcW w:w="1298" w:type="dxa"/>
            <w:tcBorders>
              <w:top w:val="single" w:sz="4" w:space="0" w:color="auto"/>
            </w:tcBorders>
            <w:shd w:val="clear" w:color="auto" w:fill="auto"/>
          </w:tcPr>
          <w:p w14:paraId="5B47467B" w14:textId="2BF0BEFC" w:rsidR="0017554C" w:rsidRPr="007A1890" w:rsidRDefault="00EB7B7B" w:rsidP="005A12F1">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82.0</w:t>
            </w:r>
          </w:p>
        </w:tc>
        <w:tc>
          <w:tcPr>
            <w:tcW w:w="943" w:type="dxa"/>
            <w:tcBorders>
              <w:top w:val="single" w:sz="4" w:space="0" w:color="auto"/>
            </w:tcBorders>
            <w:shd w:val="clear" w:color="auto" w:fill="auto"/>
          </w:tcPr>
          <w:p w14:paraId="5867B579" w14:textId="77A141C3" w:rsidR="0017554C" w:rsidRPr="007A1890" w:rsidRDefault="00EB7B7B" w:rsidP="005A12F1">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40.0</w:t>
            </w:r>
          </w:p>
        </w:tc>
      </w:tr>
      <w:tr w:rsidR="00A71EB9" w:rsidRPr="007A1890" w14:paraId="188C4A83" w14:textId="77777777" w:rsidTr="00A71EB9">
        <w:trPr>
          <w:trHeight w:val="293"/>
          <w:jc w:val="center"/>
        </w:trPr>
        <w:tc>
          <w:tcPr>
            <w:tcW w:w="2247" w:type="dxa"/>
            <w:shd w:val="clear" w:color="auto" w:fill="auto"/>
          </w:tcPr>
          <w:p w14:paraId="2FFAE6A1" w14:textId="2FEA75D4" w:rsidR="00A71EB9" w:rsidRPr="007A1890" w:rsidRDefault="00A71EB9" w:rsidP="00A71EB9">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R-YOLO</w:t>
            </w:r>
            <w:r w:rsidR="0000704F"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t>(</w:t>
            </w:r>
            <w:r w:rsidR="004A6179" w:rsidRPr="007A1890">
              <w:rPr>
                <w:rStyle w:val="Emphasis"/>
                <w:rFonts w:ascii="Palatino Linotype" w:eastAsia="SimSun" w:hAnsi="Palatino Linotype"/>
                <w:i w:val="0"/>
                <w:iCs w:val="0"/>
                <w:kern w:val="2"/>
                <w:sz w:val="20"/>
                <w:shd w:val="clear" w:color="auto" w:fill="FDFDFD"/>
              </w:rPr>
              <w:t>416</w:t>
            </w:r>
            <w:r w:rsidRPr="007A1890">
              <w:rPr>
                <w:rStyle w:val="Emphasis"/>
                <w:rFonts w:ascii="SimSun" w:eastAsia="SimSun" w:hAnsi="SimSun" w:hint="eastAsia"/>
                <w:i w:val="0"/>
                <w:iCs w:val="0"/>
                <w:kern w:val="2"/>
                <w:sz w:val="20"/>
                <w:shd w:val="clear" w:color="auto" w:fill="FDFDFD"/>
              </w:rPr>
              <w:t>×</w:t>
            </w:r>
            <w:r w:rsidR="004A6179" w:rsidRPr="007A1890">
              <w:rPr>
                <w:rStyle w:val="Emphasis"/>
                <w:rFonts w:ascii="Palatino Linotype" w:eastAsia="SimSun" w:hAnsi="Palatino Linotype"/>
                <w:i w:val="0"/>
                <w:iCs w:val="0"/>
                <w:kern w:val="2"/>
                <w:sz w:val="20"/>
                <w:shd w:val="clear" w:color="auto" w:fill="FDFDFD"/>
              </w:rPr>
              <w:t>416</w:t>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476E8BC6" w14:textId="4EE0637A" w:rsidR="00A71EB9" w:rsidRPr="007A1890" w:rsidRDefault="00A71EB9" w:rsidP="00A71EB9">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76F50A3C" w14:textId="206EAD75" w:rsidR="00A71EB9" w:rsidRPr="007A1890" w:rsidRDefault="004A6179"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7</w:t>
            </w:r>
            <w:r w:rsidRPr="007A1890">
              <w:rPr>
                <w:rStyle w:val="Emphasis"/>
                <w:rFonts w:ascii="Palatino Linotype" w:eastAsia="SimSun" w:hAnsi="Palatino Linotype"/>
                <w:i w:val="0"/>
                <w:iCs w:val="0"/>
                <w:kern w:val="2"/>
                <w:sz w:val="20"/>
                <w:shd w:val="clear" w:color="auto" w:fill="FDFDFD"/>
                <w:lang w:eastAsia="zh-CN"/>
              </w:rPr>
              <w:t>9.9</w:t>
            </w:r>
          </w:p>
        </w:tc>
        <w:tc>
          <w:tcPr>
            <w:tcW w:w="1133" w:type="dxa"/>
            <w:shd w:val="clear" w:color="auto" w:fill="auto"/>
          </w:tcPr>
          <w:p w14:paraId="3196A1CC" w14:textId="7BC0EDFE" w:rsidR="00A71EB9" w:rsidRPr="007A1890" w:rsidRDefault="004A6179"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9</w:t>
            </w:r>
            <w:r w:rsidRPr="007A1890">
              <w:rPr>
                <w:rStyle w:val="Emphasis"/>
                <w:rFonts w:ascii="Palatino Linotype" w:eastAsia="SimSun" w:hAnsi="Palatino Linotype"/>
                <w:i w:val="0"/>
                <w:iCs w:val="0"/>
                <w:kern w:val="2"/>
                <w:sz w:val="20"/>
                <w:shd w:val="clear" w:color="auto" w:fill="FDFDFD"/>
                <w:lang w:eastAsia="zh-CN"/>
              </w:rPr>
              <w:t>0.9</w:t>
            </w:r>
          </w:p>
        </w:tc>
        <w:tc>
          <w:tcPr>
            <w:tcW w:w="1298" w:type="dxa"/>
            <w:shd w:val="clear" w:color="auto" w:fill="auto"/>
          </w:tcPr>
          <w:p w14:paraId="7AC9EEA4" w14:textId="128B3127" w:rsidR="00A71EB9" w:rsidRPr="007A1890" w:rsidRDefault="004A6179"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8</w:t>
            </w:r>
            <w:r w:rsidRPr="007A1890">
              <w:rPr>
                <w:rStyle w:val="Emphasis"/>
                <w:rFonts w:ascii="Palatino Linotype" w:eastAsia="SimSun" w:hAnsi="Palatino Linotype"/>
                <w:i w:val="0"/>
                <w:iCs w:val="0"/>
                <w:kern w:val="2"/>
                <w:sz w:val="20"/>
                <w:shd w:val="clear" w:color="auto" w:fill="FDFDFD"/>
                <w:lang w:eastAsia="zh-CN"/>
              </w:rPr>
              <w:t>5</w:t>
            </w:r>
            <w:r w:rsidR="00412117" w:rsidRPr="007A1890">
              <w:rPr>
                <w:rStyle w:val="Emphasis"/>
                <w:rFonts w:ascii="Palatino Linotype" w:eastAsia="SimSun" w:hAnsi="Palatino Linotype"/>
                <w:i w:val="0"/>
                <w:iCs w:val="0"/>
                <w:kern w:val="2"/>
                <w:sz w:val="20"/>
                <w:shd w:val="clear" w:color="auto" w:fill="FDFDFD"/>
                <w:lang w:eastAsia="zh-CN"/>
              </w:rPr>
              <w:t>.0</w:t>
            </w:r>
          </w:p>
        </w:tc>
        <w:tc>
          <w:tcPr>
            <w:tcW w:w="943" w:type="dxa"/>
            <w:shd w:val="clear" w:color="auto" w:fill="auto"/>
          </w:tcPr>
          <w:p w14:paraId="2FD4FA1F" w14:textId="7DF6A691" w:rsidR="00A71EB9" w:rsidRPr="007A1890" w:rsidRDefault="00412117"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i w:val="0"/>
                <w:iCs w:val="0"/>
                <w:kern w:val="2"/>
                <w:sz w:val="20"/>
                <w:shd w:val="clear" w:color="auto" w:fill="FDFDFD"/>
                <w:lang w:eastAsia="zh-CN"/>
              </w:rPr>
              <w:t>80.3</w:t>
            </w:r>
          </w:p>
        </w:tc>
      </w:tr>
      <w:tr w:rsidR="00A71EB9" w:rsidRPr="007A1890" w14:paraId="419EE1DF" w14:textId="77777777" w:rsidTr="00A71EB9">
        <w:trPr>
          <w:trHeight w:val="293"/>
          <w:jc w:val="center"/>
        </w:trPr>
        <w:tc>
          <w:tcPr>
            <w:tcW w:w="2247" w:type="dxa"/>
            <w:shd w:val="clear" w:color="auto" w:fill="auto"/>
          </w:tcPr>
          <w:p w14:paraId="63503795" w14:textId="50B7022F" w:rsidR="00A71EB9" w:rsidRPr="007A1890" w:rsidRDefault="00A71EB9" w:rsidP="00A71EB9">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t>R-YOLO</w:t>
            </w:r>
            <w:r w:rsidR="0000704F" w:rsidRPr="007A1890">
              <w:rPr>
                <w:rStyle w:val="Emphasis"/>
                <w:rFonts w:ascii="Palatino Linotype" w:eastAsia="SimSun" w:hAnsi="Palatino Linotype"/>
                <w:i w:val="0"/>
                <w:iCs w:val="0"/>
                <w:kern w:val="2"/>
                <w:sz w:val="20"/>
                <w:shd w:val="clear" w:color="auto" w:fill="FDFDFD"/>
              </w:rPr>
              <w:t xml:space="preserve"> </w:t>
            </w:r>
            <w:r w:rsidRPr="007A1890">
              <w:rPr>
                <w:rStyle w:val="Emphasis"/>
                <w:rFonts w:ascii="Palatino Linotype" w:eastAsia="SimSun" w:hAnsi="Palatino Linotype"/>
                <w:i w:val="0"/>
                <w:iCs w:val="0"/>
                <w:kern w:val="2"/>
                <w:sz w:val="20"/>
                <w:shd w:val="clear" w:color="auto" w:fill="FDFDFD"/>
              </w:rPr>
              <w:t>(</w:t>
            </w:r>
            <w:r w:rsidR="003842E6" w:rsidRPr="007A1890">
              <w:rPr>
                <w:rStyle w:val="Emphasis"/>
                <w:rFonts w:ascii="Palatino Linotype" w:eastAsia="SimSun" w:hAnsi="Palatino Linotype"/>
                <w:i w:val="0"/>
                <w:iCs w:val="0"/>
                <w:kern w:val="2"/>
                <w:sz w:val="20"/>
                <w:shd w:val="clear" w:color="auto" w:fill="FDFDFD"/>
              </w:rPr>
              <w:t>256</w:t>
            </w:r>
            <w:r w:rsidRPr="007A1890">
              <w:rPr>
                <w:rStyle w:val="Emphasis"/>
                <w:rFonts w:ascii="SimSun" w:eastAsia="SimSun" w:hAnsi="SimSun" w:hint="eastAsia"/>
                <w:i w:val="0"/>
                <w:iCs w:val="0"/>
                <w:kern w:val="2"/>
                <w:sz w:val="20"/>
                <w:shd w:val="clear" w:color="auto" w:fill="FDFDFD"/>
              </w:rPr>
              <w:t>×</w:t>
            </w:r>
            <w:r w:rsidR="003842E6" w:rsidRPr="007A1890">
              <w:rPr>
                <w:rStyle w:val="Emphasis"/>
                <w:rFonts w:ascii="Palatino Linotype" w:eastAsia="SimSun" w:hAnsi="Palatino Linotype"/>
                <w:i w:val="0"/>
                <w:iCs w:val="0"/>
                <w:kern w:val="2"/>
                <w:sz w:val="20"/>
                <w:shd w:val="clear" w:color="auto" w:fill="FDFDFD"/>
              </w:rPr>
              <w:t>256</w:t>
            </w:r>
            <w:r w:rsidRPr="007A1890">
              <w:rPr>
                <w:rStyle w:val="Emphasis"/>
                <w:rFonts w:ascii="Palatino Linotype" w:eastAsia="SimSun" w:hAnsi="Palatino Linotype"/>
                <w:i w:val="0"/>
                <w:iCs w:val="0"/>
                <w:kern w:val="2"/>
                <w:sz w:val="20"/>
                <w:shd w:val="clear" w:color="auto" w:fill="FDFDFD"/>
              </w:rPr>
              <w:t>)</w:t>
            </w:r>
          </w:p>
        </w:tc>
        <w:tc>
          <w:tcPr>
            <w:tcW w:w="505" w:type="dxa"/>
            <w:shd w:val="clear" w:color="auto" w:fill="auto"/>
          </w:tcPr>
          <w:p w14:paraId="17713D93" w14:textId="5BCAB746" w:rsidR="00A71EB9" w:rsidRPr="007A1890" w:rsidRDefault="00A71EB9" w:rsidP="00A71EB9">
            <w:pPr>
              <w:jc w:val="center"/>
              <w:rPr>
                <w:rStyle w:val="Emphasis"/>
                <w:rFonts w:ascii="Palatino Linotype" w:eastAsia="SimSun" w:hAnsi="Palatino Linotype"/>
                <w:i w:val="0"/>
                <w:iCs w:val="0"/>
                <w:kern w:val="2"/>
                <w:sz w:val="20"/>
                <w:shd w:val="clear" w:color="auto" w:fill="FDFDFD"/>
              </w:rPr>
            </w:pPr>
            <w:r w:rsidRPr="007A1890">
              <w:rPr>
                <w:rStyle w:val="Emphasis"/>
                <w:rFonts w:ascii="Palatino Linotype" w:eastAsia="SimSun" w:hAnsi="Palatino Linotype"/>
                <w:i w:val="0"/>
                <w:iCs w:val="0"/>
                <w:kern w:val="2"/>
                <w:sz w:val="20"/>
                <w:shd w:val="clear" w:color="auto" w:fill="FDFDFD"/>
              </w:rPr>
              <w:sym w:font="Wingdings 2" w:char="F050"/>
            </w:r>
          </w:p>
        </w:tc>
        <w:tc>
          <w:tcPr>
            <w:tcW w:w="1131" w:type="dxa"/>
            <w:shd w:val="clear" w:color="auto" w:fill="auto"/>
          </w:tcPr>
          <w:p w14:paraId="6E540033" w14:textId="5B310583" w:rsidR="00A71EB9" w:rsidRPr="007A1890" w:rsidRDefault="00944966"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7</w:t>
            </w:r>
            <w:r w:rsidRPr="007A1890">
              <w:rPr>
                <w:rStyle w:val="Emphasis"/>
                <w:rFonts w:ascii="Palatino Linotype" w:eastAsia="SimSun" w:hAnsi="Palatino Linotype"/>
                <w:i w:val="0"/>
                <w:iCs w:val="0"/>
                <w:kern w:val="2"/>
                <w:sz w:val="20"/>
                <w:shd w:val="clear" w:color="auto" w:fill="FDFDFD"/>
                <w:lang w:eastAsia="zh-CN"/>
              </w:rPr>
              <w:t>1.6</w:t>
            </w:r>
          </w:p>
        </w:tc>
        <w:tc>
          <w:tcPr>
            <w:tcW w:w="1133" w:type="dxa"/>
            <w:shd w:val="clear" w:color="auto" w:fill="auto"/>
          </w:tcPr>
          <w:p w14:paraId="27988F87" w14:textId="2DAEEBC2" w:rsidR="00A71EB9" w:rsidRPr="007A1890" w:rsidRDefault="00944966"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8</w:t>
            </w:r>
            <w:r w:rsidRPr="007A1890">
              <w:rPr>
                <w:rStyle w:val="Emphasis"/>
                <w:rFonts w:ascii="Palatino Linotype" w:eastAsia="SimSun" w:hAnsi="Palatino Linotype"/>
                <w:i w:val="0"/>
                <w:iCs w:val="0"/>
                <w:kern w:val="2"/>
                <w:sz w:val="20"/>
                <w:shd w:val="clear" w:color="auto" w:fill="FDFDFD"/>
                <w:lang w:eastAsia="zh-CN"/>
              </w:rPr>
              <w:t>8.6</w:t>
            </w:r>
          </w:p>
        </w:tc>
        <w:tc>
          <w:tcPr>
            <w:tcW w:w="1298" w:type="dxa"/>
            <w:shd w:val="clear" w:color="auto" w:fill="auto"/>
          </w:tcPr>
          <w:p w14:paraId="22C6F035" w14:textId="27713B56" w:rsidR="00A71EB9" w:rsidRPr="007A1890" w:rsidRDefault="00944966"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7</w:t>
            </w:r>
            <w:r w:rsidRPr="007A1890">
              <w:rPr>
                <w:rStyle w:val="Emphasis"/>
                <w:rFonts w:ascii="Palatino Linotype" w:eastAsia="SimSun" w:hAnsi="Palatino Linotype"/>
                <w:i w:val="0"/>
                <w:iCs w:val="0"/>
                <w:kern w:val="2"/>
                <w:sz w:val="20"/>
                <w:shd w:val="clear" w:color="auto" w:fill="FDFDFD"/>
                <w:lang w:eastAsia="zh-CN"/>
              </w:rPr>
              <w:t>9.2</w:t>
            </w:r>
          </w:p>
        </w:tc>
        <w:tc>
          <w:tcPr>
            <w:tcW w:w="943" w:type="dxa"/>
            <w:shd w:val="clear" w:color="auto" w:fill="auto"/>
          </w:tcPr>
          <w:p w14:paraId="44F9E3A4" w14:textId="30C48CEA" w:rsidR="00A71EB9" w:rsidRPr="007A1890" w:rsidRDefault="00944966" w:rsidP="00A71EB9">
            <w:pPr>
              <w:jc w:val="center"/>
              <w:rPr>
                <w:rStyle w:val="Emphasis"/>
                <w:rFonts w:ascii="Palatino Linotype" w:eastAsia="SimSun" w:hAnsi="Palatino Linotype"/>
                <w:i w:val="0"/>
                <w:iCs w:val="0"/>
                <w:kern w:val="2"/>
                <w:sz w:val="20"/>
                <w:shd w:val="clear" w:color="auto" w:fill="FDFDFD"/>
                <w:lang w:eastAsia="zh-CN"/>
              </w:rPr>
            </w:pPr>
            <w:r w:rsidRPr="007A1890">
              <w:rPr>
                <w:rStyle w:val="Emphasis"/>
                <w:rFonts w:ascii="Palatino Linotype" w:eastAsia="SimSun" w:hAnsi="Palatino Linotype" w:hint="eastAsia"/>
                <w:i w:val="0"/>
                <w:iCs w:val="0"/>
                <w:kern w:val="2"/>
                <w:sz w:val="20"/>
                <w:shd w:val="clear" w:color="auto" w:fill="FDFDFD"/>
                <w:lang w:eastAsia="zh-CN"/>
              </w:rPr>
              <w:t>9</w:t>
            </w:r>
            <w:r w:rsidRPr="007A1890">
              <w:rPr>
                <w:rStyle w:val="Emphasis"/>
                <w:rFonts w:ascii="Palatino Linotype" w:eastAsia="SimSun" w:hAnsi="Palatino Linotype"/>
                <w:i w:val="0"/>
                <w:iCs w:val="0"/>
                <w:kern w:val="2"/>
                <w:sz w:val="20"/>
                <w:shd w:val="clear" w:color="auto" w:fill="FDFDFD"/>
                <w:lang w:eastAsia="zh-CN"/>
              </w:rPr>
              <w:t>5.2</w:t>
            </w:r>
          </w:p>
        </w:tc>
      </w:tr>
      <w:tr w:rsidR="00A71EB9" w:rsidRPr="007A1890" w14:paraId="196934B6" w14:textId="77777777" w:rsidTr="00250377">
        <w:trPr>
          <w:trHeight w:val="52"/>
          <w:jc w:val="center"/>
        </w:trPr>
        <w:tc>
          <w:tcPr>
            <w:tcW w:w="2247" w:type="dxa"/>
            <w:tcBorders>
              <w:top w:val="single" w:sz="4" w:space="0" w:color="auto"/>
              <w:bottom w:val="single" w:sz="8" w:space="0" w:color="000000"/>
            </w:tcBorders>
            <w:shd w:val="clear" w:color="auto" w:fill="auto"/>
          </w:tcPr>
          <w:p w14:paraId="04BF2F29" w14:textId="17DB9972"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R-YOLO</w:t>
            </w:r>
            <w:r w:rsidR="0000704F" w:rsidRPr="007A1890">
              <w:rPr>
                <w:rStyle w:val="Emphasis"/>
                <w:rFonts w:ascii="Palatino Linotype" w:eastAsia="SimSun" w:hAnsi="Palatino Linotype"/>
                <w:b/>
                <w:bCs/>
                <w:i w:val="0"/>
                <w:iCs w:val="0"/>
                <w:kern w:val="2"/>
                <w:sz w:val="20"/>
                <w:shd w:val="clear" w:color="auto" w:fill="FDFDFD"/>
              </w:rPr>
              <w:t xml:space="preserve"> </w:t>
            </w:r>
            <w:r w:rsidRPr="007A1890">
              <w:rPr>
                <w:rStyle w:val="Emphasis"/>
                <w:rFonts w:ascii="Palatino Linotype" w:eastAsia="SimSun" w:hAnsi="Palatino Linotype"/>
                <w:b/>
                <w:bCs/>
                <w:i w:val="0"/>
                <w:iCs w:val="0"/>
                <w:kern w:val="2"/>
                <w:sz w:val="20"/>
                <w:shd w:val="clear" w:color="auto" w:fill="FDFDFD"/>
              </w:rPr>
              <w:t>(512</w:t>
            </w:r>
            <w:r w:rsidRPr="007A1890">
              <w:rPr>
                <w:rStyle w:val="Emphasis"/>
                <w:rFonts w:ascii="SimSun" w:eastAsia="SimSun" w:hAnsi="SimSun" w:hint="eastAsia"/>
                <w:b/>
                <w:bCs/>
                <w:i w:val="0"/>
                <w:iCs w:val="0"/>
                <w:kern w:val="2"/>
                <w:sz w:val="20"/>
                <w:shd w:val="clear" w:color="auto" w:fill="FDFDFD"/>
              </w:rPr>
              <w:t>×</w:t>
            </w:r>
            <w:r w:rsidRPr="007A1890">
              <w:rPr>
                <w:rStyle w:val="Emphasis"/>
                <w:rFonts w:ascii="Palatino Linotype" w:eastAsia="SimSun" w:hAnsi="Palatino Linotype"/>
                <w:b/>
                <w:bCs/>
                <w:i w:val="0"/>
                <w:iCs w:val="0"/>
                <w:kern w:val="2"/>
                <w:sz w:val="20"/>
                <w:shd w:val="clear" w:color="auto" w:fill="FDFDFD"/>
              </w:rPr>
              <w:t>512)</w:t>
            </w:r>
          </w:p>
        </w:tc>
        <w:tc>
          <w:tcPr>
            <w:tcW w:w="505" w:type="dxa"/>
            <w:tcBorders>
              <w:top w:val="single" w:sz="4" w:space="0" w:color="auto"/>
              <w:bottom w:val="single" w:sz="8" w:space="0" w:color="000000"/>
            </w:tcBorders>
            <w:shd w:val="clear" w:color="auto" w:fill="auto"/>
          </w:tcPr>
          <w:p w14:paraId="3580E05B" w14:textId="77777777"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sym w:font="Wingdings 2" w:char="F050"/>
            </w:r>
          </w:p>
        </w:tc>
        <w:tc>
          <w:tcPr>
            <w:tcW w:w="1131" w:type="dxa"/>
            <w:tcBorders>
              <w:top w:val="single" w:sz="4" w:space="0" w:color="auto"/>
              <w:bottom w:val="single" w:sz="8" w:space="0" w:color="000000"/>
            </w:tcBorders>
            <w:shd w:val="clear" w:color="auto" w:fill="auto"/>
          </w:tcPr>
          <w:p w14:paraId="2C2BE032" w14:textId="77777777"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81.9</w:t>
            </w:r>
          </w:p>
        </w:tc>
        <w:tc>
          <w:tcPr>
            <w:tcW w:w="1133" w:type="dxa"/>
            <w:tcBorders>
              <w:top w:val="single" w:sz="4" w:space="0" w:color="auto"/>
              <w:bottom w:val="single" w:sz="8" w:space="0" w:color="000000"/>
            </w:tcBorders>
            <w:shd w:val="clear" w:color="auto" w:fill="auto"/>
          </w:tcPr>
          <w:p w14:paraId="2A44AF8A" w14:textId="77777777"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90.2</w:t>
            </w:r>
          </w:p>
        </w:tc>
        <w:tc>
          <w:tcPr>
            <w:tcW w:w="1298" w:type="dxa"/>
            <w:tcBorders>
              <w:top w:val="single" w:sz="4" w:space="0" w:color="auto"/>
              <w:bottom w:val="single" w:sz="8" w:space="0" w:color="000000"/>
            </w:tcBorders>
            <w:shd w:val="clear" w:color="auto" w:fill="auto"/>
          </w:tcPr>
          <w:p w14:paraId="280EFEA7" w14:textId="77777777"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85.8</w:t>
            </w:r>
          </w:p>
        </w:tc>
        <w:tc>
          <w:tcPr>
            <w:tcW w:w="943" w:type="dxa"/>
            <w:tcBorders>
              <w:top w:val="single" w:sz="4" w:space="0" w:color="auto"/>
              <w:bottom w:val="single" w:sz="8" w:space="0" w:color="000000"/>
            </w:tcBorders>
            <w:shd w:val="clear" w:color="auto" w:fill="auto"/>
          </w:tcPr>
          <w:p w14:paraId="624C0503" w14:textId="77777777" w:rsidR="00A71EB9" w:rsidRPr="007A1890" w:rsidRDefault="00A71EB9" w:rsidP="00A71EB9">
            <w:pPr>
              <w:jc w:val="center"/>
              <w:rPr>
                <w:rStyle w:val="Emphasis"/>
                <w:rFonts w:ascii="Palatino Linotype" w:eastAsia="SimSun" w:hAnsi="Palatino Linotype"/>
                <w:b/>
                <w:bCs/>
                <w:i w:val="0"/>
                <w:iCs w:val="0"/>
                <w:kern w:val="2"/>
                <w:sz w:val="20"/>
                <w:shd w:val="clear" w:color="auto" w:fill="FDFDFD"/>
              </w:rPr>
            </w:pPr>
            <w:r w:rsidRPr="007A1890">
              <w:rPr>
                <w:rStyle w:val="Emphasis"/>
                <w:rFonts w:ascii="Palatino Linotype" w:eastAsia="SimSun" w:hAnsi="Palatino Linotype"/>
                <w:b/>
                <w:bCs/>
                <w:i w:val="0"/>
                <w:iCs w:val="0"/>
                <w:kern w:val="2"/>
                <w:sz w:val="20"/>
                <w:shd w:val="clear" w:color="auto" w:fill="FDFDFD"/>
              </w:rPr>
              <w:t>66.6</w:t>
            </w:r>
          </w:p>
        </w:tc>
      </w:tr>
    </w:tbl>
    <w:p w14:paraId="720843F6" w14:textId="41A65637" w:rsidR="00770A7D" w:rsidRPr="007A1890" w:rsidRDefault="0036602C" w:rsidP="00770A7D">
      <w:pPr>
        <w:spacing w:before="240"/>
        <w:jc w:val="center"/>
        <w:rPr>
          <w:rFonts w:ascii="Palatino Linotype" w:hAnsi="Palatino Linotype"/>
          <w:sz w:val="20"/>
        </w:rPr>
      </w:pPr>
      <w:bookmarkStart w:id="138" w:name="_Hlk61988259"/>
      <w:bookmarkStart w:id="139" w:name="_Ref56021393"/>
      <w:bookmarkEnd w:id="136"/>
      <w:r w:rsidRPr="007A1890">
        <w:rPr>
          <w:noProof/>
          <w:lang w:val="en-GB" w:eastAsia="zh-CN"/>
        </w:rPr>
        <w:drawing>
          <wp:inline distT="0" distB="0" distL="0" distR="0" wp14:anchorId="0C003EAC" wp14:editId="0722CBA6">
            <wp:extent cx="4299044" cy="2719227"/>
            <wp:effectExtent l="0" t="0" r="635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18901" cy="2731787"/>
                    </a:xfrm>
                    <a:prstGeom prst="rect">
                      <a:avLst/>
                    </a:prstGeom>
                    <a:noFill/>
                    <a:ln>
                      <a:noFill/>
                    </a:ln>
                  </pic:spPr>
                </pic:pic>
              </a:graphicData>
            </a:graphic>
          </wp:inline>
        </w:drawing>
      </w:r>
    </w:p>
    <w:p w14:paraId="42243BFD" w14:textId="5BCA6A25" w:rsidR="00770A7D" w:rsidRPr="007A1890" w:rsidRDefault="00770A7D" w:rsidP="00770A7D">
      <w:pPr>
        <w:pStyle w:val="MDPI51figurecaption"/>
        <w:rPr>
          <w:rFonts w:cs="Helvetica"/>
          <w:color w:val="000000" w:themeColor="text1"/>
          <w:szCs w:val="18"/>
        </w:rPr>
      </w:pPr>
      <w:bookmarkStart w:id="140" w:name="_Ref56364138"/>
      <w:r w:rsidRPr="007A1890">
        <w:rPr>
          <w:rFonts w:cs="Helvetica"/>
          <w:b/>
          <w:bCs/>
          <w:color w:val="000000" w:themeColor="text1"/>
          <w:szCs w:val="18"/>
        </w:rPr>
        <w:lastRenderedPageBreak/>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10</w:t>
      </w:r>
      <w:r w:rsidRPr="007A1890">
        <w:rPr>
          <w:rFonts w:cs="Helvetica"/>
          <w:b/>
          <w:bCs/>
          <w:color w:val="000000" w:themeColor="text1"/>
          <w:szCs w:val="18"/>
        </w:rPr>
        <w:fldChar w:fldCharType="end"/>
      </w:r>
      <w:bookmarkEnd w:id="140"/>
      <w:r w:rsidRPr="007A1890">
        <w:rPr>
          <w:rFonts w:cs="Helvetica"/>
          <w:b/>
          <w:bCs/>
          <w:color w:val="000000" w:themeColor="text1"/>
          <w:szCs w:val="18"/>
        </w:rPr>
        <w:t xml:space="preserve">. </w:t>
      </w:r>
      <w:r w:rsidRPr="007A1890">
        <w:rPr>
          <w:rFonts w:cs="Helvetica"/>
          <w:color w:val="000000" w:themeColor="text1"/>
          <w:szCs w:val="18"/>
        </w:rPr>
        <w:t xml:space="preserve">Comparisons of several recent scene text detection methods on the </w:t>
      </w:r>
      <w:r w:rsidR="00532F8E" w:rsidRPr="007A1890">
        <w:rPr>
          <w:bCs/>
        </w:rPr>
        <w:t>MSRA-TD500</w:t>
      </w:r>
      <w:r w:rsidRPr="007A1890">
        <w:rPr>
          <w:rFonts w:cs="Helvetica"/>
          <w:color w:val="000000" w:themeColor="text1"/>
          <w:szCs w:val="18"/>
        </w:rPr>
        <w:t xml:space="preserve"> dataset in terms of accuracy and speed. </w:t>
      </w:r>
      <w:r w:rsidR="00A602FD" w:rsidRPr="007A1890">
        <w:rPr>
          <w:rFonts w:cs="Helvetica"/>
          <w:color w:val="000000" w:themeColor="text1"/>
          <w:szCs w:val="18"/>
        </w:rPr>
        <w:t>R-YOLO (512×512)</w:t>
      </w:r>
      <w:r w:rsidRPr="007A1890">
        <w:rPr>
          <w:rFonts w:cs="Helvetica"/>
          <w:color w:val="000000" w:themeColor="text1"/>
          <w:szCs w:val="18"/>
        </w:rPr>
        <w:t xml:space="preserve"> (in red) </w:t>
      </w:r>
      <w:bookmarkStart w:id="141" w:name="_Hlk61986684"/>
      <w:r w:rsidRPr="007A1890">
        <w:rPr>
          <w:rFonts w:cs="Helvetica"/>
          <w:color w:val="000000" w:themeColor="text1"/>
          <w:szCs w:val="18"/>
        </w:rPr>
        <w:t xml:space="preserve">achieves </w:t>
      </w:r>
      <w:bookmarkStart w:id="142" w:name="_Hlk61986670"/>
      <w:r w:rsidRPr="007A1890">
        <w:rPr>
          <w:rFonts w:cs="Helvetica"/>
          <w:color w:val="000000" w:themeColor="text1"/>
          <w:szCs w:val="18"/>
        </w:rPr>
        <w:t>the ideal tradeoff between effectiveness and efficiency</w:t>
      </w:r>
      <w:bookmarkEnd w:id="141"/>
      <w:bookmarkEnd w:id="142"/>
      <w:r w:rsidRPr="007A1890">
        <w:rPr>
          <w:rFonts w:cs="Helvetica"/>
          <w:color w:val="000000" w:themeColor="text1"/>
          <w:szCs w:val="18"/>
        </w:rPr>
        <w:t xml:space="preserve">. Detailed results are listed in </w:t>
      </w:r>
      <w:r w:rsidRPr="007A1890">
        <w:rPr>
          <w:rFonts w:cs="Helvetica"/>
          <w:color w:val="000000" w:themeColor="text1"/>
          <w:szCs w:val="18"/>
        </w:rPr>
        <w:fldChar w:fldCharType="begin"/>
      </w:r>
      <w:r w:rsidRPr="007A1890">
        <w:rPr>
          <w:rFonts w:cs="Helvetica"/>
          <w:color w:val="000000" w:themeColor="text1"/>
          <w:szCs w:val="18"/>
        </w:rPr>
        <w:instrText xml:space="preserve"> REF _Ref55376905 \h  \* MERGEFORMAT </w:instrText>
      </w:r>
      <w:r w:rsidRPr="007A1890">
        <w:rPr>
          <w:rFonts w:cs="Helvetica"/>
          <w:color w:val="000000" w:themeColor="text1"/>
          <w:szCs w:val="18"/>
        </w:rPr>
      </w:r>
      <w:r w:rsidRPr="007A1890">
        <w:rPr>
          <w:rFonts w:cs="Helvetica"/>
          <w:color w:val="000000" w:themeColor="text1"/>
          <w:szCs w:val="18"/>
        </w:rPr>
        <w:fldChar w:fldCharType="separate"/>
      </w:r>
      <w:r w:rsidR="007447F1" w:rsidRPr="007A1890">
        <w:t xml:space="preserve">Table </w:t>
      </w:r>
      <w:r w:rsidR="007447F1" w:rsidRPr="007A1890">
        <w:rPr>
          <w:noProof/>
        </w:rPr>
        <w:t>2</w:t>
      </w:r>
      <w:r w:rsidRPr="007A1890">
        <w:rPr>
          <w:rFonts w:cs="Helvetica"/>
          <w:color w:val="000000" w:themeColor="text1"/>
          <w:szCs w:val="18"/>
        </w:rPr>
        <w:fldChar w:fldCharType="end"/>
      </w:r>
      <w:r w:rsidRPr="007A1890">
        <w:rPr>
          <w:rFonts w:cs="Helvetica"/>
          <w:color w:val="000000" w:themeColor="text1"/>
          <w:szCs w:val="18"/>
        </w:rPr>
        <w:t>.</w:t>
      </w:r>
    </w:p>
    <w:p w14:paraId="5299CC4E" w14:textId="77777777" w:rsidR="007752C8" w:rsidRPr="007A1890" w:rsidRDefault="00FC73F8" w:rsidP="007752C8">
      <w:pPr>
        <w:pStyle w:val="Caption"/>
        <w:jc w:val="center"/>
      </w:pPr>
      <w:bookmarkStart w:id="143" w:name="_Ref61361317"/>
      <w:bookmarkEnd w:id="138"/>
      <w:r w:rsidRPr="007A1890">
        <w:rPr>
          <w:rFonts w:ascii="Palatino Linotype" w:hAnsi="Palatino Linotype"/>
          <w:noProof/>
          <w:lang w:val="en-GB"/>
        </w:rPr>
        <w:drawing>
          <wp:inline distT="0" distB="0" distL="0" distR="0" wp14:anchorId="3BE64C3D" wp14:editId="21430147">
            <wp:extent cx="1800000" cy="1336579"/>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00000" cy="1336579"/>
                    </a:xfrm>
                    <a:prstGeom prst="rect">
                      <a:avLst/>
                    </a:prstGeom>
                    <a:noFill/>
                    <a:ln>
                      <a:noFill/>
                    </a:ln>
                  </pic:spPr>
                </pic:pic>
              </a:graphicData>
            </a:graphic>
          </wp:inline>
        </w:drawing>
      </w:r>
      <w:r w:rsidRPr="007A1890">
        <w:rPr>
          <w:rFonts w:ascii="Palatino Linotype" w:hAnsi="Palatino Linotype"/>
          <w:noProof/>
          <w:lang w:val="en-GB"/>
        </w:rPr>
        <w:drawing>
          <wp:inline distT="0" distB="0" distL="0" distR="0" wp14:anchorId="0D078998" wp14:editId="6884C701">
            <wp:extent cx="1800000" cy="133657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00000" cy="1336579"/>
                    </a:xfrm>
                    <a:prstGeom prst="rect">
                      <a:avLst/>
                    </a:prstGeom>
                    <a:noFill/>
                    <a:ln>
                      <a:noFill/>
                    </a:ln>
                  </pic:spPr>
                </pic:pic>
              </a:graphicData>
            </a:graphic>
          </wp:inline>
        </w:drawing>
      </w:r>
      <w:r w:rsidRPr="007A1890">
        <w:rPr>
          <w:rFonts w:ascii="Palatino Linotype" w:hAnsi="Palatino Linotype"/>
          <w:noProof/>
          <w:lang w:val="en-GB"/>
        </w:rPr>
        <w:drawing>
          <wp:inline distT="0" distB="0" distL="0" distR="0" wp14:anchorId="75363FFE" wp14:editId="7D0640EA">
            <wp:extent cx="1800000" cy="1352368"/>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00000" cy="1352368"/>
                    </a:xfrm>
                    <a:prstGeom prst="rect">
                      <a:avLst/>
                    </a:prstGeom>
                    <a:noFill/>
                    <a:ln>
                      <a:noFill/>
                    </a:ln>
                  </pic:spPr>
                </pic:pic>
              </a:graphicData>
            </a:graphic>
          </wp:inline>
        </w:drawing>
      </w:r>
      <w:r w:rsidRPr="007A1890">
        <w:rPr>
          <w:rFonts w:ascii="Palatino Linotype" w:hAnsi="Palatino Linotype"/>
          <w:noProof/>
          <w:lang w:val="en-GB"/>
        </w:rPr>
        <w:drawing>
          <wp:inline distT="0" distB="0" distL="0" distR="0" wp14:anchorId="3D41E0D2" wp14:editId="2CBD52AF">
            <wp:extent cx="1800000" cy="1336579"/>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0000" cy="1336579"/>
                    </a:xfrm>
                    <a:prstGeom prst="rect">
                      <a:avLst/>
                    </a:prstGeom>
                    <a:noFill/>
                    <a:ln>
                      <a:noFill/>
                    </a:ln>
                  </pic:spPr>
                </pic:pic>
              </a:graphicData>
            </a:graphic>
          </wp:inline>
        </w:drawing>
      </w:r>
      <w:r w:rsidRPr="007A1890">
        <w:rPr>
          <w:rFonts w:ascii="Palatino Linotype" w:hAnsi="Palatino Linotype"/>
          <w:noProof/>
          <w:lang w:val="en-GB"/>
        </w:rPr>
        <w:drawing>
          <wp:inline distT="0" distB="0" distL="0" distR="0" wp14:anchorId="235AA159" wp14:editId="13192F58">
            <wp:extent cx="1800000" cy="1352368"/>
            <wp:effectExtent l="0" t="0" r="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00000" cy="1352368"/>
                    </a:xfrm>
                    <a:prstGeom prst="rect">
                      <a:avLst/>
                    </a:prstGeom>
                    <a:noFill/>
                    <a:ln>
                      <a:noFill/>
                    </a:ln>
                  </pic:spPr>
                </pic:pic>
              </a:graphicData>
            </a:graphic>
          </wp:inline>
        </w:drawing>
      </w:r>
      <w:r w:rsidRPr="007A1890">
        <w:rPr>
          <w:rFonts w:ascii="Palatino Linotype" w:hAnsi="Palatino Linotype"/>
          <w:noProof/>
          <w:lang w:val="en-GB"/>
        </w:rPr>
        <w:drawing>
          <wp:inline distT="0" distB="0" distL="0" distR="0" wp14:anchorId="66EC8AA1" wp14:editId="027DBE17">
            <wp:extent cx="1800000" cy="1352368"/>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00000" cy="1352368"/>
                    </a:xfrm>
                    <a:prstGeom prst="rect">
                      <a:avLst/>
                    </a:prstGeom>
                    <a:noFill/>
                    <a:ln>
                      <a:noFill/>
                    </a:ln>
                  </pic:spPr>
                </pic:pic>
              </a:graphicData>
            </a:graphic>
          </wp:inline>
        </w:drawing>
      </w:r>
      <w:bookmarkEnd w:id="139"/>
      <w:bookmarkEnd w:id="143"/>
    </w:p>
    <w:p w14:paraId="1BF1BE1D" w14:textId="162989D7" w:rsidR="00580FB5" w:rsidRPr="007A1890" w:rsidRDefault="007752C8" w:rsidP="007752C8">
      <w:pPr>
        <w:pStyle w:val="MDPI51figurecaption"/>
        <w:jc w:val="center"/>
        <w:rPr>
          <w:rFonts w:cs="Helvetica"/>
          <w:b/>
          <w:bCs/>
          <w:color w:val="000000" w:themeColor="text1"/>
          <w:szCs w:val="18"/>
        </w:rPr>
      </w:pPr>
      <w:r w:rsidRPr="007A1890">
        <w:rPr>
          <w:rFonts w:cs="Helvetica"/>
          <w:b/>
          <w:bCs/>
          <w:color w:val="000000" w:themeColor="text1"/>
          <w:szCs w:val="18"/>
        </w:rPr>
        <w:t xml:space="preserve">Figure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Pr="007A1890">
        <w:rPr>
          <w:rFonts w:cs="Helvetica"/>
          <w:b/>
          <w:bCs/>
          <w:color w:val="000000" w:themeColor="text1"/>
          <w:szCs w:val="18"/>
        </w:rPr>
        <w:t>11</w:t>
      </w:r>
      <w:r w:rsidRPr="007A1890">
        <w:rPr>
          <w:rFonts w:cs="Helvetica"/>
          <w:b/>
          <w:bCs/>
          <w:color w:val="000000" w:themeColor="text1"/>
          <w:szCs w:val="18"/>
        </w:rPr>
        <w:fldChar w:fldCharType="end"/>
      </w:r>
      <w:r w:rsidRPr="007A1890">
        <w:rPr>
          <w:rFonts w:cs="Helvetica" w:hint="eastAsia"/>
          <w:b/>
          <w:bCs/>
          <w:color w:val="000000" w:themeColor="text1"/>
          <w:szCs w:val="18"/>
        </w:rPr>
        <w:t>.</w:t>
      </w:r>
      <w:r w:rsidRPr="007A1890">
        <w:rPr>
          <w:rFonts w:cs="Helvetica"/>
          <w:b/>
          <w:bCs/>
          <w:color w:val="000000" w:themeColor="text1"/>
          <w:szCs w:val="18"/>
        </w:rPr>
        <w:t xml:space="preserve"> </w:t>
      </w:r>
      <w:r w:rsidR="00580FB5" w:rsidRPr="007A1890">
        <w:rPr>
          <w:rFonts w:cs="Helvetica"/>
          <w:color w:val="000000" w:themeColor="text1"/>
          <w:szCs w:val="18"/>
        </w:rPr>
        <w:t>Results on MSRA-TD500.</w:t>
      </w:r>
    </w:p>
    <w:p w14:paraId="2ACF6BFB" w14:textId="7C2F55E1" w:rsidR="00FC73F8" w:rsidRPr="007A1890" w:rsidRDefault="000654EE" w:rsidP="00FC73F8">
      <w:pPr>
        <w:pStyle w:val="NoSpacing"/>
        <w:jc w:val="center"/>
        <w:rPr>
          <w:rFonts w:ascii="Palatino Linotype" w:hAnsi="Palatino Linotype"/>
          <w:sz w:val="20"/>
          <w:szCs w:val="20"/>
        </w:rPr>
      </w:pPr>
      <w:r w:rsidRPr="007A1890">
        <w:rPr>
          <w:rFonts w:ascii="Palatino Linotype" w:hAnsi="Palatino Linotype"/>
          <w:noProof/>
          <w:lang w:val="en-GB"/>
        </w:rPr>
        <w:drawing>
          <wp:inline distT="0" distB="0" distL="0" distR="0" wp14:anchorId="0144A4EB" wp14:editId="634A2D22">
            <wp:extent cx="1800000" cy="1345563"/>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rotWithShape="1">
                    <a:blip r:embed="rId103">
                      <a:extLst>
                        <a:ext uri="{28A0092B-C50C-407E-A947-70E740481C1C}">
                          <a14:useLocalDpi xmlns:a14="http://schemas.microsoft.com/office/drawing/2010/main" val="0"/>
                        </a:ext>
                      </a:extLst>
                    </a:blip>
                    <a:srcRect l="1117" r="9702"/>
                    <a:stretch/>
                  </pic:blipFill>
                  <pic:spPr bwMode="auto">
                    <a:xfrm>
                      <a:off x="0" y="0"/>
                      <a:ext cx="1800000" cy="1345563"/>
                    </a:xfrm>
                    <a:prstGeom prst="rect">
                      <a:avLst/>
                    </a:prstGeom>
                    <a:noFill/>
                    <a:ln>
                      <a:noFill/>
                    </a:ln>
                    <a:extLst>
                      <a:ext uri="{53640926-AAD7-44D8-BBD7-CCE9431645EC}">
                        <a14:shadowObscured xmlns:a14="http://schemas.microsoft.com/office/drawing/2010/main"/>
                      </a:ext>
                    </a:extLst>
                  </pic:spPr>
                </pic:pic>
              </a:graphicData>
            </a:graphic>
          </wp:inline>
        </w:drawing>
      </w:r>
      <w:r w:rsidRPr="007A1890">
        <w:rPr>
          <w:rFonts w:ascii="Palatino Linotype" w:hAnsi="Palatino Linotype"/>
        </w:rPr>
        <w:t xml:space="preserve"> </w:t>
      </w:r>
      <w:r w:rsidR="0012354E" w:rsidRPr="007A1890">
        <w:rPr>
          <w:rFonts w:ascii="Palatino Linotype" w:hAnsi="Palatino Linotype"/>
          <w:noProof/>
          <w:lang w:val="en-GB"/>
        </w:rPr>
        <w:drawing>
          <wp:inline distT="0" distB="0" distL="0" distR="0" wp14:anchorId="256BFC48" wp14:editId="68609BC5">
            <wp:extent cx="1800000" cy="1350000"/>
            <wp:effectExtent l="0" t="0" r="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12354E" w:rsidRPr="007A1890">
        <w:rPr>
          <w:rFonts w:ascii="Palatino Linotype" w:hAnsi="Palatino Linotype"/>
          <w:noProof/>
          <w:sz w:val="20"/>
          <w:szCs w:val="20"/>
          <w:lang w:val="en-GB"/>
        </w:rPr>
        <w:t xml:space="preserve"> </w:t>
      </w:r>
      <w:r w:rsidR="005D485B" w:rsidRPr="007A1890">
        <w:rPr>
          <w:rFonts w:ascii="Palatino Linotype" w:hAnsi="Palatino Linotype"/>
          <w:noProof/>
          <w:lang w:val="en-GB"/>
        </w:rPr>
        <w:drawing>
          <wp:inline distT="0" distB="0" distL="0" distR="0" wp14:anchorId="55923958" wp14:editId="2F9CC10B">
            <wp:extent cx="1800000" cy="1350000"/>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4406D8" w:rsidRPr="007A1890">
        <w:rPr>
          <w:rFonts w:ascii="Palatino Linotype" w:hAnsi="Palatino Linotype"/>
          <w:noProof/>
          <w:lang w:val="en-GB"/>
        </w:rPr>
        <w:drawing>
          <wp:inline distT="0" distB="0" distL="0" distR="0" wp14:anchorId="7915A916" wp14:editId="48FF0BA8">
            <wp:extent cx="1800000" cy="1350000"/>
            <wp:effectExtent l="0" t="0" r="0" b="317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4406D8" w:rsidRPr="007A1890">
        <w:rPr>
          <w:rFonts w:ascii="Palatino Linotype" w:hAnsi="Palatino Linotype"/>
          <w:noProof/>
        </w:rPr>
        <w:t xml:space="preserve"> </w:t>
      </w:r>
      <w:r w:rsidR="004406D8" w:rsidRPr="007A1890">
        <w:rPr>
          <w:rFonts w:ascii="Palatino Linotype" w:hAnsi="Palatino Linotype"/>
          <w:noProof/>
          <w:lang w:val="en-GB"/>
        </w:rPr>
        <w:drawing>
          <wp:inline distT="0" distB="0" distL="0" distR="0" wp14:anchorId="3981FBB3" wp14:editId="14AF8D56">
            <wp:extent cx="1800000" cy="1350000"/>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5D485B" w:rsidRPr="007A1890">
        <w:rPr>
          <w:rFonts w:ascii="Palatino Linotype" w:hAnsi="Palatino Linotype"/>
        </w:rPr>
        <w:t xml:space="preserve"> </w:t>
      </w:r>
      <w:r w:rsidR="005D485B" w:rsidRPr="007A1890">
        <w:rPr>
          <w:rFonts w:ascii="Palatino Linotype" w:hAnsi="Palatino Linotype"/>
          <w:noProof/>
          <w:lang w:val="en-GB"/>
        </w:rPr>
        <w:drawing>
          <wp:inline distT="0" distB="0" distL="0" distR="0" wp14:anchorId="5D24DC81" wp14:editId="02D46DE9">
            <wp:extent cx="1800464" cy="1347470"/>
            <wp:effectExtent l="0" t="0" r="9525"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rotWithShape="1">
                    <a:blip r:embed="rId108">
                      <a:extLst>
                        <a:ext uri="{28A0092B-C50C-407E-A947-70E740481C1C}">
                          <a14:useLocalDpi xmlns:a14="http://schemas.microsoft.com/office/drawing/2010/main" val="0"/>
                        </a:ext>
                      </a:extLst>
                    </a:blip>
                    <a:srcRect l="10936" r="-1"/>
                    <a:stretch/>
                  </pic:blipFill>
                  <pic:spPr bwMode="auto">
                    <a:xfrm>
                      <a:off x="0" y="0"/>
                      <a:ext cx="1803845"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3BB4781D" w14:textId="69FD25A1" w:rsidR="00095C34" w:rsidRPr="007A1890" w:rsidRDefault="00095C34" w:rsidP="00500A81">
      <w:pPr>
        <w:pStyle w:val="MDPI51figurecaption"/>
        <w:jc w:val="center"/>
        <w:rPr>
          <w:rFonts w:cs="Helvetica"/>
          <w:b/>
          <w:bCs/>
          <w:color w:val="000000" w:themeColor="text1"/>
          <w:szCs w:val="18"/>
        </w:rPr>
      </w:pPr>
      <w:bookmarkStart w:id="144" w:name="_Ref56075684"/>
      <w:r w:rsidRPr="007A1890">
        <w:rPr>
          <w:rFonts w:cs="Helvetica"/>
          <w:b/>
          <w:bCs/>
          <w:color w:val="000000" w:themeColor="text1"/>
          <w:szCs w:val="18"/>
        </w:rPr>
        <w:t>F</w:t>
      </w:r>
      <w:r w:rsidR="0045176F" w:rsidRPr="007A1890">
        <w:rPr>
          <w:rFonts w:cs="Helvetica"/>
          <w:b/>
          <w:bCs/>
          <w:color w:val="000000" w:themeColor="text1"/>
          <w:szCs w:val="18"/>
        </w:rPr>
        <w:t>igure</w:t>
      </w:r>
      <w:r w:rsidRPr="007A1890">
        <w:rPr>
          <w:rFonts w:cs="Helvetica"/>
          <w:b/>
          <w:bCs/>
          <w:color w:val="000000" w:themeColor="text1"/>
          <w:szCs w:val="18"/>
        </w:rPr>
        <w:t xml:space="preserve"> </w:t>
      </w:r>
      <w:r w:rsidRPr="007A1890">
        <w:rPr>
          <w:rFonts w:cs="Helvetica"/>
          <w:b/>
          <w:bCs/>
          <w:color w:val="000000" w:themeColor="text1"/>
          <w:szCs w:val="18"/>
        </w:rPr>
        <w:fldChar w:fldCharType="begin"/>
      </w:r>
      <w:r w:rsidRPr="007A1890">
        <w:rPr>
          <w:rFonts w:cs="Helvetica"/>
          <w:b/>
          <w:bCs/>
          <w:color w:val="000000" w:themeColor="text1"/>
          <w:szCs w:val="18"/>
        </w:rPr>
        <w:instrText xml:space="preserve"> SEQ Figure \* ARABIC </w:instrText>
      </w:r>
      <w:r w:rsidRPr="007A1890">
        <w:rPr>
          <w:rFonts w:cs="Helvetica"/>
          <w:b/>
          <w:bCs/>
          <w:color w:val="000000" w:themeColor="text1"/>
          <w:szCs w:val="18"/>
        </w:rPr>
        <w:fldChar w:fldCharType="separate"/>
      </w:r>
      <w:r w:rsidR="007752C8" w:rsidRPr="007A1890">
        <w:rPr>
          <w:rFonts w:cs="Helvetica"/>
          <w:b/>
          <w:bCs/>
          <w:noProof/>
          <w:color w:val="000000" w:themeColor="text1"/>
          <w:szCs w:val="18"/>
        </w:rPr>
        <w:t>12</w:t>
      </w:r>
      <w:r w:rsidRPr="007A1890">
        <w:rPr>
          <w:rFonts w:cs="Helvetica"/>
          <w:b/>
          <w:bCs/>
          <w:color w:val="000000" w:themeColor="text1"/>
          <w:szCs w:val="18"/>
        </w:rPr>
        <w:fldChar w:fldCharType="end"/>
      </w:r>
      <w:bookmarkEnd w:id="144"/>
      <w:r w:rsidRPr="007A1890">
        <w:rPr>
          <w:rFonts w:cs="Helvetica"/>
          <w:b/>
          <w:bCs/>
          <w:color w:val="000000" w:themeColor="text1"/>
          <w:szCs w:val="18"/>
        </w:rPr>
        <w:t xml:space="preserve">. </w:t>
      </w:r>
      <w:r w:rsidR="00CB1BC1" w:rsidRPr="007A1890">
        <w:rPr>
          <w:rFonts w:cs="Helvetica"/>
          <w:color w:val="000000" w:themeColor="text1"/>
          <w:szCs w:val="18"/>
        </w:rPr>
        <w:t xml:space="preserve">Example results of R-YOLO on </w:t>
      </w:r>
      <w:r w:rsidR="00AA1357" w:rsidRPr="007A1890">
        <w:rPr>
          <w:rFonts w:cs="Helvetica"/>
          <w:color w:val="000000" w:themeColor="text1"/>
          <w:szCs w:val="18"/>
        </w:rPr>
        <w:t>ICDAR</w:t>
      </w:r>
      <w:r w:rsidR="0045176F" w:rsidRPr="007A1890">
        <w:rPr>
          <w:rFonts w:cs="Helvetica"/>
          <w:color w:val="000000" w:themeColor="text1"/>
          <w:szCs w:val="18"/>
        </w:rPr>
        <w:t>2013.</w:t>
      </w:r>
    </w:p>
    <w:p w14:paraId="398AB0F8" w14:textId="566EDAA3" w:rsidR="007530D3" w:rsidRPr="007A1890" w:rsidRDefault="007530D3" w:rsidP="007530D3">
      <w:pPr>
        <w:pStyle w:val="MDPI22heading2"/>
      </w:pPr>
      <w:r w:rsidRPr="007A1890">
        <w:t>4.</w:t>
      </w:r>
      <w:r w:rsidR="007A18FB" w:rsidRPr="007A1890">
        <w:t>5</w:t>
      </w:r>
      <w:r w:rsidRPr="007A1890">
        <w:t xml:space="preserve">. </w:t>
      </w:r>
      <w:r w:rsidRPr="007A1890">
        <w:rPr>
          <w:lang w:eastAsia="zh-CN"/>
        </w:rPr>
        <w:t xml:space="preserve">Evaluation on </w:t>
      </w:r>
      <w:r w:rsidR="00DC02B1" w:rsidRPr="007A1890">
        <w:rPr>
          <w:lang w:eastAsia="zh-CN"/>
        </w:rPr>
        <w:t>Horizontal Text</w:t>
      </w:r>
      <w:r w:rsidRPr="007A1890">
        <w:rPr>
          <w:lang w:eastAsia="zh-CN"/>
        </w:rPr>
        <w:t xml:space="preserve"> Benchmark</w:t>
      </w:r>
    </w:p>
    <w:p w14:paraId="1EE099B1" w14:textId="2488FE40" w:rsidR="00AE15B4" w:rsidRPr="007A1890" w:rsidRDefault="004C207D" w:rsidP="00EC4B67">
      <w:pPr>
        <w:pStyle w:val="MDPI31text"/>
        <w:spacing w:before="120"/>
        <w:rPr>
          <w:color w:val="auto"/>
          <w:szCs w:val="20"/>
        </w:rPr>
      </w:pPr>
      <w:r w:rsidRPr="007A1890">
        <w:rPr>
          <w:color w:val="auto"/>
        </w:rPr>
        <w:t>We also conducted experiments on ICDAR2013</w:t>
      </w:r>
      <w:r w:rsidR="004B55B8" w:rsidRPr="007A1890">
        <w:rPr>
          <w:color w:val="auto"/>
        </w:rPr>
        <w:t xml:space="preserve"> [</w:t>
      </w:r>
      <w:r w:rsidRPr="007A1890">
        <w:rPr>
          <w:color w:val="auto"/>
        </w:rPr>
        <w:fldChar w:fldCharType="begin"/>
      </w:r>
      <w:r w:rsidRPr="007A1890">
        <w:rPr>
          <w:color w:val="auto"/>
        </w:rPr>
        <w:instrText xml:space="preserve"> REF _Ref56794507 \r \h  \* MERGEFORMAT </w:instrText>
      </w:r>
      <w:r w:rsidRPr="007A1890">
        <w:rPr>
          <w:color w:val="auto"/>
        </w:rPr>
      </w:r>
      <w:r w:rsidRPr="007A1890">
        <w:rPr>
          <w:color w:val="auto"/>
        </w:rPr>
        <w:fldChar w:fldCharType="separate"/>
      </w:r>
      <w:r w:rsidR="007447F1" w:rsidRPr="007A1890">
        <w:rPr>
          <w:color w:val="auto"/>
        </w:rPr>
        <w:t>14</w:t>
      </w:r>
      <w:r w:rsidRPr="007A1890">
        <w:rPr>
          <w:color w:val="auto"/>
        </w:rPr>
        <w:fldChar w:fldCharType="end"/>
      </w:r>
      <w:r w:rsidR="004B55B8" w:rsidRPr="007A1890">
        <w:rPr>
          <w:color w:val="auto"/>
        </w:rPr>
        <w:t>]</w:t>
      </w:r>
      <w:r w:rsidRPr="007A1890">
        <w:rPr>
          <w:color w:val="auto"/>
        </w:rPr>
        <w:t xml:space="preserve"> to test the general adaptability of our method. </w:t>
      </w:r>
      <w:r w:rsidR="000C6C47" w:rsidRPr="007A1890">
        <w:rPr>
          <w:color w:val="auto"/>
        </w:rPr>
        <w:t>This</w:t>
      </w:r>
      <w:r w:rsidR="001E14C7" w:rsidRPr="007A1890">
        <w:rPr>
          <w:color w:val="auto"/>
        </w:rPr>
        <w:t xml:space="preserve"> dataset</w:t>
      </w:r>
      <w:r w:rsidRPr="007A1890">
        <w:rPr>
          <w:color w:val="auto"/>
        </w:rPr>
        <w:t xml:space="preserve"> contains 233 focused scene text images </w:t>
      </w:r>
      <w:r w:rsidR="00F131EB" w:rsidRPr="007A1890">
        <w:rPr>
          <w:color w:val="auto"/>
        </w:rPr>
        <w:t>where</w:t>
      </w:r>
      <w:r w:rsidRPr="007A1890">
        <w:rPr>
          <w:color w:val="auto"/>
        </w:rPr>
        <w:t xml:space="preserve"> the text in the images is horizontal. </w:t>
      </w:r>
      <w:r w:rsidR="003B26B9" w:rsidRPr="007A1890">
        <w:rPr>
          <w:rStyle w:val="Emphasis"/>
          <w:i w:val="0"/>
          <w:iCs w:val="0"/>
          <w:color w:val="auto"/>
          <w:shd w:val="clear" w:color="auto" w:fill="FDFDFD"/>
        </w:rPr>
        <w:t xml:space="preserve">During the tuning stage, </w:t>
      </w:r>
      <w:r w:rsidR="00C66680" w:rsidRPr="007A1890">
        <w:rPr>
          <w:color w:val="auto"/>
          <w:szCs w:val="20"/>
        </w:rPr>
        <w:t>the model is fine-tuned for 2</w:t>
      </w:r>
      <w:r w:rsidR="00FA2148" w:rsidRPr="007A1890">
        <w:rPr>
          <w:color w:val="auto"/>
          <w:szCs w:val="20"/>
        </w:rPr>
        <w:t>5</w:t>
      </w:r>
      <w:r w:rsidR="00C66680" w:rsidRPr="007A1890">
        <w:rPr>
          <w:color w:val="auto"/>
          <w:szCs w:val="20"/>
        </w:rPr>
        <w:t>k iterations.</w:t>
      </w:r>
      <w:r w:rsidR="00C66680" w:rsidRPr="007A1890">
        <w:rPr>
          <w:rStyle w:val="Emphasis"/>
          <w:i w:val="0"/>
          <w:iCs w:val="0"/>
          <w:color w:val="auto"/>
          <w:shd w:val="clear" w:color="auto" w:fill="FDFDFD"/>
        </w:rPr>
        <w:t xml:space="preserve"> </w:t>
      </w:r>
      <w:r w:rsidR="00A77D25" w:rsidRPr="007A1890">
        <w:rPr>
          <w:rStyle w:val="Emphasis"/>
          <w:i w:val="0"/>
          <w:iCs w:val="0"/>
          <w:color w:val="auto"/>
          <w:shd w:val="clear" w:color="auto" w:fill="FDFDFD"/>
        </w:rPr>
        <w:t>The l</w:t>
      </w:r>
      <w:r w:rsidR="003B26B9" w:rsidRPr="007A1890">
        <w:rPr>
          <w:rStyle w:val="Emphasis"/>
          <w:i w:val="0"/>
          <w:iCs w:val="0"/>
          <w:color w:val="auto"/>
          <w:shd w:val="clear" w:color="auto" w:fill="FDFDFD"/>
        </w:rPr>
        <w:t>earning rate start</w:t>
      </w:r>
      <w:r w:rsidR="00A77D25" w:rsidRPr="007A1890">
        <w:rPr>
          <w:rStyle w:val="Emphasis"/>
          <w:i w:val="0"/>
          <w:iCs w:val="0"/>
          <w:color w:val="auto"/>
          <w:shd w:val="clear" w:color="auto" w:fill="FDFDFD"/>
        </w:rPr>
        <w:t>s</w:t>
      </w:r>
      <w:r w:rsidR="003B26B9" w:rsidRPr="007A1890">
        <w:rPr>
          <w:rStyle w:val="Emphasis"/>
          <w:i w:val="0"/>
          <w:iCs w:val="0"/>
          <w:color w:val="auto"/>
          <w:shd w:val="clear" w:color="auto" w:fill="FDFDFD"/>
        </w:rPr>
        <w:t xml:space="preserve"> from 1.0</w:t>
      </w:r>
      <w:r w:rsidR="003B26B9" w:rsidRPr="007A1890">
        <w:rPr>
          <w:color w:val="auto"/>
        </w:rPr>
        <w:t>×10</w:t>
      </w:r>
      <w:r w:rsidR="003B26B9" w:rsidRPr="007A1890">
        <w:rPr>
          <w:color w:val="auto"/>
          <w:vertAlign w:val="superscript"/>
        </w:rPr>
        <w:t>-3</w:t>
      </w:r>
      <w:r w:rsidR="003B26B9" w:rsidRPr="007A1890">
        <w:rPr>
          <w:rStyle w:val="Emphasis"/>
          <w:i w:val="0"/>
          <w:iCs w:val="0"/>
          <w:color w:val="auto"/>
          <w:shd w:val="clear" w:color="auto" w:fill="FDFDFD"/>
        </w:rPr>
        <w:t xml:space="preserve"> and </w:t>
      </w:r>
      <w:r w:rsidR="00C66680" w:rsidRPr="007A1890">
        <w:rPr>
          <w:rStyle w:val="Emphasis"/>
          <w:i w:val="0"/>
          <w:iCs w:val="0"/>
          <w:color w:val="auto"/>
          <w:shd w:val="clear" w:color="auto" w:fill="FDFDFD"/>
        </w:rPr>
        <w:t>is</w:t>
      </w:r>
      <w:r w:rsidR="003B26B9" w:rsidRPr="007A1890">
        <w:rPr>
          <w:rStyle w:val="Emphasis"/>
          <w:i w:val="0"/>
          <w:iCs w:val="0"/>
          <w:color w:val="auto"/>
          <w:shd w:val="clear" w:color="auto" w:fill="FDFDFD"/>
        </w:rPr>
        <w:t xml:space="preserve"> multiplied by 1/10 after 1.5</w:t>
      </w:r>
      <w:r w:rsidR="003B26B9" w:rsidRPr="007A1890">
        <w:rPr>
          <w:color w:val="auto"/>
        </w:rPr>
        <w:t>×10</w:t>
      </w:r>
      <w:r w:rsidR="003B26B9" w:rsidRPr="007A1890">
        <w:rPr>
          <w:color w:val="auto"/>
          <w:vertAlign w:val="superscript"/>
        </w:rPr>
        <w:t>4</w:t>
      </w:r>
      <w:r w:rsidR="003B26B9" w:rsidRPr="007A1890">
        <w:rPr>
          <w:color w:val="auto"/>
        </w:rPr>
        <w:t xml:space="preserve"> </w:t>
      </w:r>
      <w:r w:rsidR="003B26B9" w:rsidRPr="007A1890">
        <w:rPr>
          <w:rStyle w:val="Emphasis"/>
          <w:i w:val="0"/>
          <w:iCs w:val="0"/>
          <w:color w:val="auto"/>
          <w:shd w:val="clear" w:color="auto" w:fill="FDFDFD"/>
        </w:rPr>
        <w:t>and 2.0</w:t>
      </w:r>
      <w:r w:rsidR="003B26B9" w:rsidRPr="007A1890">
        <w:rPr>
          <w:color w:val="auto"/>
        </w:rPr>
        <w:t>×10</w:t>
      </w:r>
      <w:r w:rsidR="003B26B9" w:rsidRPr="007A1890">
        <w:rPr>
          <w:color w:val="auto"/>
          <w:vertAlign w:val="superscript"/>
        </w:rPr>
        <w:t>4</w:t>
      </w:r>
      <w:r w:rsidR="003B26B9" w:rsidRPr="007A1890">
        <w:rPr>
          <w:color w:val="auto"/>
        </w:rPr>
        <w:t xml:space="preserve"> </w:t>
      </w:r>
      <w:r w:rsidR="003B26B9" w:rsidRPr="007A1890">
        <w:rPr>
          <w:rStyle w:val="Emphasis"/>
          <w:i w:val="0"/>
          <w:iCs w:val="0"/>
          <w:color w:val="auto"/>
          <w:shd w:val="clear" w:color="auto" w:fill="FDFDFD"/>
        </w:rPr>
        <w:t>iterations.</w:t>
      </w:r>
    </w:p>
    <w:p w14:paraId="3DAA31C7" w14:textId="5B010DBA" w:rsidR="004C207D" w:rsidRPr="007A1890" w:rsidRDefault="004C207D" w:rsidP="00D37B9C">
      <w:pPr>
        <w:pStyle w:val="MDPI31text"/>
        <w:rPr>
          <w:color w:val="auto"/>
        </w:rPr>
      </w:pPr>
      <w:r w:rsidRPr="007A1890">
        <w:rPr>
          <w:color w:val="auto"/>
        </w:rPr>
        <w:fldChar w:fldCharType="begin"/>
      </w:r>
      <w:r w:rsidRPr="007A1890">
        <w:rPr>
          <w:color w:val="auto"/>
        </w:rPr>
        <w:instrText xml:space="preserve"> REF _Ref53396645 \h  \* MERGEFORMAT </w:instrText>
      </w:r>
      <w:r w:rsidRPr="007A1890">
        <w:rPr>
          <w:color w:val="auto"/>
        </w:rPr>
      </w:r>
      <w:r w:rsidRPr="007A1890">
        <w:rPr>
          <w:color w:val="auto"/>
        </w:rPr>
        <w:fldChar w:fldCharType="separate"/>
      </w:r>
      <w:r w:rsidR="007447F1" w:rsidRPr="007A1890">
        <w:rPr>
          <w:color w:val="auto"/>
          <w:szCs w:val="20"/>
        </w:rPr>
        <w:t>Table 3</w:t>
      </w:r>
      <w:r w:rsidRPr="007A1890">
        <w:rPr>
          <w:color w:val="auto"/>
        </w:rPr>
        <w:fldChar w:fldCharType="end"/>
      </w:r>
      <w:r w:rsidRPr="007A1890">
        <w:rPr>
          <w:color w:val="auto"/>
        </w:rPr>
        <w:t xml:space="preserve"> compares</w:t>
      </w:r>
      <w:r w:rsidR="00BE6228" w:rsidRPr="007A1890">
        <w:rPr>
          <w:color w:val="auto"/>
        </w:rPr>
        <w:t xml:space="preserve"> the</w:t>
      </w:r>
      <w:r w:rsidRPr="007A1890">
        <w:rPr>
          <w:color w:val="auto"/>
        </w:rPr>
        <w:t xml:space="preserve"> results of YOLOv</w:t>
      </w:r>
      <w:r w:rsidR="00AC4E46" w:rsidRPr="007A1890">
        <w:rPr>
          <w:color w:val="auto"/>
        </w:rPr>
        <w:t>4</w:t>
      </w:r>
      <w:r w:rsidRPr="007A1890">
        <w:rPr>
          <w:color w:val="auto"/>
        </w:rPr>
        <w:t xml:space="preserve"> and the proposed method</w:t>
      </w:r>
      <w:r w:rsidR="002E6B93" w:rsidRPr="007A1890">
        <w:rPr>
          <w:color w:val="auto"/>
        </w:rPr>
        <w:t>.</w:t>
      </w:r>
      <w:r w:rsidRPr="007A1890">
        <w:rPr>
          <w:color w:val="auto"/>
        </w:rPr>
        <w:t xml:space="preserve"> </w:t>
      </w:r>
      <w:r w:rsidR="002E6B93" w:rsidRPr="007A1890">
        <w:rPr>
          <w:color w:val="auto"/>
        </w:rPr>
        <w:t>T</w:t>
      </w:r>
      <w:r w:rsidRPr="007A1890">
        <w:rPr>
          <w:color w:val="auto"/>
        </w:rPr>
        <w:t xml:space="preserve">he recall rate is improved from </w:t>
      </w:r>
      <w:r w:rsidR="000C562E" w:rsidRPr="007A1890">
        <w:rPr>
          <w:color w:val="auto"/>
        </w:rPr>
        <w:t>71</w:t>
      </w:r>
      <w:r w:rsidRPr="007A1890">
        <w:rPr>
          <w:color w:val="auto"/>
        </w:rPr>
        <w:t>.</w:t>
      </w:r>
      <w:r w:rsidR="000C562E" w:rsidRPr="007A1890">
        <w:rPr>
          <w:color w:val="auto"/>
        </w:rPr>
        <w:t>5</w:t>
      </w:r>
      <w:r w:rsidRPr="007A1890">
        <w:rPr>
          <w:color w:val="auto"/>
        </w:rPr>
        <w:t xml:space="preserve">% to </w:t>
      </w:r>
      <w:r w:rsidR="002B01B7" w:rsidRPr="007A1890">
        <w:rPr>
          <w:color w:val="auto"/>
        </w:rPr>
        <w:t>82.9</w:t>
      </w:r>
      <w:r w:rsidRPr="007A1890">
        <w:rPr>
          <w:color w:val="auto"/>
        </w:rPr>
        <w:t xml:space="preserve">%, and the F-measure is improved from </w:t>
      </w:r>
      <w:r w:rsidR="000C562E" w:rsidRPr="007A1890">
        <w:rPr>
          <w:color w:val="auto"/>
        </w:rPr>
        <w:t>80.1</w:t>
      </w:r>
      <w:r w:rsidRPr="007A1890">
        <w:rPr>
          <w:color w:val="auto"/>
        </w:rPr>
        <w:t>% to 8</w:t>
      </w:r>
      <w:r w:rsidR="00BE3D19" w:rsidRPr="007A1890">
        <w:rPr>
          <w:color w:val="auto"/>
        </w:rPr>
        <w:t>6</w:t>
      </w:r>
      <w:r w:rsidRPr="007A1890">
        <w:rPr>
          <w:color w:val="auto"/>
        </w:rPr>
        <w:t>.</w:t>
      </w:r>
      <w:r w:rsidR="00BE3D19" w:rsidRPr="007A1890">
        <w:rPr>
          <w:color w:val="auto"/>
        </w:rPr>
        <w:t>4</w:t>
      </w:r>
      <w:r w:rsidRPr="007A1890">
        <w:rPr>
          <w:color w:val="auto"/>
        </w:rPr>
        <w:t xml:space="preserve">%, </w:t>
      </w:r>
      <w:r w:rsidR="00832FDD" w:rsidRPr="007A1890">
        <w:rPr>
          <w:color w:val="auto"/>
        </w:rPr>
        <w:t>while</w:t>
      </w:r>
      <w:r w:rsidRPr="007A1890">
        <w:rPr>
          <w:color w:val="auto"/>
        </w:rPr>
        <w:t xml:space="preserve"> the speed </w:t>
      </w:r>
      <w:r w:rsidR="00531BEE" w:rsidRPr="007A1890">
        <w:rPr>
          <w:color w:val="auto"/>
        </w:rPr>
        <w:t>reduces</w:t>
      </w:r>
      <w:r w:rsidRPr="007A1890">
        <w:rPr>
          <w:color w:val="auto"/>
        </w:rPr>
        <w:t xml:space="preserve"> by 0.</w:t>
      </w:r>
      <w:r w:rsidR="00BC530E" w:rsidRPr="007A1890">
        <w:rPr>
          <w:color w:val="auto"/>
        </w:rPr>
        <w:t>2</w:t>
      </w:r>
      <w:r w:rsidRPr="007A1890">
        <w:rPr>
          <w:color w:val="auto"/>
        </w:rPr>
        <w:t xml:space="preserve">fps only. </w:t>
      </w:r>
      <w:r w:rsidR="00737738" w:rsidRPr="007A1890">
        <w:rPr>
          <w:rFonts w:eastAsiaTheme="minorEastAsia"/>
          <w:color w:val="auto"/>
          <w:lang w:eastAsia="zh-CN"/>
        </w:rPr>
        <w:t>R-YOLO</w:t>
      </w:r>
      <w:r w:rsidR="00737738" w:rsidRPr="007A1890">
        <w:rPr>
          <w:color w:val="auto"/>
        </w:rPr>
        <w:t xml:space="preserve"> </w:t>
      </w:r>
      <w:r w:rsidR="00737738" w:rsidRPr="007A1890">
        <w:rPr>
          <w:rFonts w:eastAsiaTheme="minorEastAsia"/>
          <w:color w:val="auto"/>
          <w:lang w:eastAsia="zh-CN"/>
        </w:rPr>
        <w:t>achieves</w:t>
      </w:r>
      <w:r w:rsidR="00737738" w:rsidRPr="007A1890">
        <w:rPr>
          <w:color w:val="auto"/>
        </w:rPr>
        <w:t xml:space="preserve"> </w:t>
      </w:r>
      <w:r w:rsidR="00737738" w:rsidRPr="007A1890">
        <w:rPr>
          <w:rFonts w:eastAsiaTheme="minorEastAsia"/>
          <w:color w:val="auto"/>
          <w:lang w:eastAsia="zh-CN"/>
        </w:rPr>
        <w:t>at</w:t>
      </w:r>
      <w:r w:rsidR="00737738" w:rsidRPr="007A1890">
        <w:rPr>
          <w:color w:val="auto"/>
        </w:rPr>
        <w:t xml:space="preserve"> </w:t>
      </w:r>
      <w:r w:rsidR="00737738" w:rsidRPr="007A1890">
        <w:rPr>
          <w:rFonts w:eastAsiaTheme="minorEastAsia"/>
          <w:color w:val="auto"/>
          <w:lang w:eastAsia="zh-CN"/>
        </w:rPr>
        <w:t>least</w:t>
      </w:r>
      <w:r w:rsidR="00737738" w:rsidRPr="007A1890">
        <w:rPr>
          <w:color w:val="auto"/>
        </w:rPr>
        <w:t xml:space="preserve"> 1.3</w:t>
      </w:r>
      <w:r w:rsidR="008307FB" w:rsidRPr="007A1890">
        <w:rPr>
          <w:rFonts w:eastAsiaTheme="minorEastAsia"/>
          <w:color w:val="auto"/>
          <w:lang w:eastAsia="zh-CN"/>
        </w:rPr>
        <w:t>%</w:t>
      </w:r>
      <w:r w:rsidR="00737738" w:rsidRPr="007A1890">
        <w:rPr>
          <w:color w:val="auto"/>
        </w:rPr>
        <w:t xml:space="preserve"> </w:t>
      </w:r>
      <w:r w:rsidR="00737738" w:rsidRPr="007A1890">
        <w:rPr>
          <w:rFonts w:eastAsiaTheme="minorEastAsia"/>
          <w:color w:val="auto"/>
          <w:lang w:eastAsia="zh-CN"/>
        </w:rPr>
        <w:t>improvement</w:t>
      </w:r>
      <w:r w:rsidR="00737738" w:rsidRPr="007A1890">
        <w:rPr>
          <w:color w:val="auto"/>
        </w:rPr>
        <w:t xml:space="preserve"> </w:t>
      </w:r>
      <w:r w:rsidR="00737738" w:rsidRPr="007A1890">
        <w:rPr>
          <w:rFonts w:eastAsiaTheme="minorEastAsia"/>
          <w:color w:val="auto"/>
          <w:lang w:eastAsia="zh-CN"/>
        </w:rPr>
        <w:t>over</w:t>
      </w:r>
      <w:r w:rsidR="00737738" w:rsidRPr="007A1890">
        <w:rPr>
          <w:color w:val="auto"/>
        </w:rPr>
        <w:t xml:space="preserve"> </w:t>
      </w:r>
      <w:r w:rsidR="00737738" w:rsidRPr="007A1890">
        <w:rPr>
          <w:rFonts w:eastAsiaTheme="minorEastAsia"/>
          <w:color w:val="auto"/>
          <w:lang w:eastAsia="zh-CN"/>
        </w:rPr>
        <w:t>other</w:t>
      </w:r>
      <w:r w:rsidR="00737738" w:rsidRPr="007A1890">
        <w:rPr>
          <w:color w:val="auto"/>
        </w:rPr>
        <w:t xml:space="preserve"> </w:t>
      </w:r>
      <w:r w:rsidR="00737738" w:rsidRPr="007A1890">
        <w:rPr>
          <w:rFonts w:eastAsiaTheme="minorEastAsia"/>
          <w:color w:val="auto"/>
          <w:lang w:eastAsia="zh-CN"/>
        </w:rPr>
        <w:t>methods</w:t>
      </w:r>
      <w:r w:rsidR="00737738" w:rsidRPr="007A1890">
        <w:rPr>
          <w:color w:val="auto"/>
        </w:rPr>
        <w:t xml:space="preserve"> </w:t>
      </w:r>
      <w:r w:rsidR="00737738" w:rsidRPr="007A1890">
        <w:rPr>
          <w:rFonts w:eastAsiaTheme="minorEastAsia"/>
          <w:color w:val="auto"/>
          <w:lang w:eastAsia="zh-CN"/>
        </w:rPr>
        <w:t>except</w:t>
      </w:r>
      <w:r w:rsidR="00737738" w:rsidRPr="007A1890">
        <w:rPr>
          <w:color w:val="auto"/>
        </w:rPr>
        <w:t xml:space="preserve"> </w:t>
      </w:r>
      <w:r w:rsidR="00737738" w:rsidRPr="007A1890">
        <w:rPr>
          <w:rFonts w:eastAsiaTheme="minorEastAsia"/>
          <w:color w:val="auto"/>
          <w:lang w:eastAsia="zh-CN"/>
        </w:rPr>
        <w:t>for</w:t>
      </w:r>
      <w:r w:rsidR="00737738" w:rsidRPr="007A1890">
        <w:rPr>
          <w:color w:val="auto"/>
        </w:rPr>
        <w:t xml:space="preserve"> SRPN+VGG</w:t>
      </w:r>
      <w:r w:rsidR="00737738" w:rsidRPr="007A1890">
        <w:rPr>
          <w:color w:val="auto"/>
          <w:vertAlign w:val="subscript"/>
        </w:rPr>
        <w:t>Det</w:t>
      </w:r>
      <w:r w:rsidR="00A1263F" w:rsidRPr="007A1890">
        <w:rPr>
          <w:color w:val="auto"/>
        </w:rPr>
        <w:t xml:space="preserve"> </w:t>
      </w:r>
      <w:r w:rsidR="00737738" w:rsidRPr="007A1890">
        <w:rPr>
          <w:color w:val="auto"/>
        </w:rPr>
        <w:t>[</w:t>
      </w:r>
      <w:r w:rsidR="00A1263F" w:rsidRPr="007A1890">
        <w:rPr>
          <w:color w:val="auto"/>
        </w:rPr>
        <w:fldChar w:fldCharType="begin"/>
      </w:r>
      <w:r w:rsidR="00A1263F" w:rsidRPr="007A1890">
        <w:rPr>
          <w:color w:val="auto"/>
        </w:rPr>
        <w:instrText xml:space="preserve"> REF _Ref60566101 \r \h </w:instrText>
      </w:r>
      <w:r w:rsidR="00C011B2" w:rsidRPr="007A1890">
        <w:rPr>
          <w:color w:val="auto"/>
        </w:rPr>
        <w:instrText xml:space="preserve"> \* MERGEFORMAT </w:instrText>
      </w:r>
      <w:r w:rsidR="00A1263F" w:rsidRPr="007A1890">
        <w:rPr>
          <w:color w:val="auto"/>
        </w:rPr>
      </w:r>
      <w:r w:rsidR="00A1263F" w:rsidRPr="007A1890">
        <w:rPr>
          <w:color w:val="auto"/>
        </w:rPr>
        <w:fldChar w:fldCharType="separate"/>
      </w:r>
      <w:r w:rsidR="007447F1" w:rsidRPr="007A1890">
        <w:rPr>
          <w:color w:val="auto"/>
        </w:rPr>
        <w:t>43</w:t>
      </w:r>
      <w:r w:rsidR="00A1263F" w:rsidRPr="007A1890">
        <w:rPr>
          <w:color w:val="auto"/>
        </w:rPr>
        <w:fldChar w:fldCharType="end"/>
      </w:r>
      <w:r w:rsidR="00737738" w:rsidRPr="007A1890">
        <w:rPr>
          <w:color w:val="auto"/>
        </w:rPr>
        <w:t xml:space="preserve">] </w:t>
      </w:r>
      <w:r w:rsidR="00737738" w:rsidRPr="007A1890">
        <w:rPr>
          <w:rFonts w:eastAsiaTheme="minorEastAsia"/>
          <w:color w:val="auto"/>
          <w:lang w:eastAsia="zh-CN"/>
        </w:rPr>
        <w:t>and</w:t>
      </w:r>
      <w:r w:rsidR="00737738" w:rsidRPr="007A1890">
        <w:rPr>
          <w:color w:val="auto"/>
        </w:rPr>
        <w:t xml:space="preserve"> </w:t>
      </w:r>
      <w:r w:rsidR="00737738" w:rsidRPr="007A1890">
        <w:rPr>
          <w:rStyle w:val="Emphasis"/>
          <w:rFonts w:eastAsia="SimSun"/>
          <w:i w:val="0"/>
          <w:iCs w:val="0"/>
          <w:kern w:val="2"/>
          <w:shd w:val="clear" w:color="auto" w:fill="FDFDFD"/>
        </w:rPr>
        <w:t>TextFuseNet [</w:t>
      </w:r>
      <w:r w:rsidR="00737738" w:rsidRPr="007A1890">
        <w:rPr>
          <w:rStyle w:val="Emphasis"/>
          <w:rFonts w:eastAsia="SimSun"/>
          <w:i w:val="0"/>
          <w:iCs w:val="0"/>
          <w:kern w:val="2"/>
          <w:shd w:val="clear" w:color="auto" w:fill="FDFDFD"/>
        </w:rPr>
        <w:fldChar w:fldCharType="begin"/>
      </w:r>
      <w:r w:rsidR="00737738" w:rsidRPr="007A1890">
        <w:rPr>
          <w:rStyle w:val="Emphasis"/>
          <w:rFonts w:eastAsia="SimSun"/>
          <w:i w:val="0"/>
          <w:iCs w:val="0"/>
          <w:kern w:val="2"/>
          <w:shd w:val="clear" w:color="auto" w:fill="FDFDFD"/>
        </w:rPr>
        <w:instrText xml:space="preserve"> REF _Ref60522129 \r \h  \* MERGEFORMAT </w:instrText>
      </w:r>
      <w:r w:rsidR="00737738" w:rsidRPr="007A1890">
        <w:rPr>
          <w:rStyle w:val="Emphasis"/>
          <w:rFonts w:eastAsia="SimSun"/>
          <w:i w:val="0"/>
          <w:iCs w:val="0"/>
          <w:kern w:val="2"/>
          <w:shd w:val="clear" w:color="auto" w:fill="FDFDFD"/>
        </w:rPr>
      </w:r>
      <w:r w:rsidR="00737738"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42</w:t>
      </w:r>
      <w:r w:rsidR="00737738" w:rsidRPr="007A1890">
        <w:rPr>
          <w:rStyle w:val="Emphasis"/>
          <w:rFonts w:eastAsia="SimSun"/>
          <w:i w:val="0"/>
          <w:iCs w:val="0"/>
          <w:kern w:val="2"/>
          <w:shd w:val="clear" w:color="auto" w:fill="FDFDFD"/>
        </w:rPr>
        <w:fldChar w:fldCharType="end"/>
      </w:r>
      <w:r w:rsidR="00737738" w:rsidRPr="007A1890">
        <w:rPr>
          <w:rStyle w:val="Emphasis"/>
          <w:rFonts w:eastAsia="SimSun"/>
          <w:i w:val="0"/>
          <w:iCs w:val="0"/>
          <w:kern w:val="2"/>
          <w:shd w:val="clear" w:color="auto" w:fill="FDFDFD"/>
        </w:rPr>
        <w:t xml:space="preserve">] </w:t>
      </w:r>
      <w:r w:rsidR="00737738" w:rsidRPr="007A1890">
        <w:rPr>
          <w:rStyle w:val="Emphasis"/>
          <w:rFonts w:eastAsia="SimSun"/>
          <w:i w:val="0"/>
          <w:iCs w:val="0"/>
          <w:kern w:val="2"/>
          <w:shd w:val="clear" w:color="auto" w:fill="FDFDFD"/>
          <w:lang w:eastAsia="zh-CN"/>
        </w:rPr>
        <w:t>on</w:t>
      </w:r>
      <w:r w:rsidR="00737738" w:rsidRPr="007A1890">
        <w:rPr>
          <w:rStyle w:val="Emphasis"/>
          <w:rFonts w:eastAsia="SimSun"/>
          <w:i w:val="0"/>
          <w:iCs w:val="0"/>
          <w:kern w:val="2"/>
          <w:shd w:val="clear" w:color="auto" w:fill="FDFDFD"/>
        </w:rPr>
        <w:t xml:space="preserve"> </w:t>
      </w:r>
      <w:r w:rsidR="00737738" w:rsidRPr="007A1890">
        <w:rPr>
          <w:rStyle w:val="Emphasis"/>
          <w:rFonts w:eastAsia="SimSun"/>
          <w:i w:val="0"/>
          <w:iCs w:val="0"/>
          <w:kern w:val="2"/>
          <w:shd w:val="clear" w:color="auto" w:fill="FDFDFD"/>
          <w:lang w:eastAsia="zh-CN"/>
        </w:rPr>
        <w:t>this</w:t>
      </w:r>
      <w:r w:rsidR="00737738" w:rsidRPr="007A1890">
        <w:rPr>
          <w:rStyle w:val="Emphasis"/>
          <w:rFonts w:eastAsia="SimSun"/>
          <w:i w:val="0"/>
          <w:iCs w:val="0"/>
          <w:kern w:val="2"/>
          <w:shd w:val="clear" w:color="auto" w:fill="FDFDFD"/>
        </w:rPr>
        <w:t xml:space="preserve"> </w:t>
      </w:r>
      <w:r w:rsidR="00737738" w:rsidRPr="007A1890">
        <w:rPr>
          <w:rStyle w:val="Emphasis"/>
          <w:rFonts w:eastAsia="SimSun"/>
          <w:i w:val="0"/>
          <w:iCs w:val="0"/>
          <w:kern w:val="2"/>
          <w:shd w:val="clear" w:color="auto" w:fill="FDFDFD"/>
          <w:lang w:eastAsia="zh-CN"/>
        </w:rPr>
        <w:t xml:space="preserve">dataset. However, </w:t>
      </w:r>
      <w:r w:rsidR="00737738" w:rsidRPr="007A1890">
        <w:rPr>
          <w:rStyle w:val="Emphasis"/>
          <w:rFonts w:eastAsia="SimSun"/>
          <w:i w:val="0"/>
          <w:iCs w:val="0"/>
          <w:kern w:val="2"/>
          <w:shd w:val="clear" w:color="auto" w:fill="FDFDFD"/>
        </w:rPr>
        <w:t>TextFuseNet [</w:t>
      </w:r>
      <w:r w:rsidR="00737738" w:rsidRPr="007A1890">
        <w:rPr>
          <w:rStyle w:val="Emphasis"/>
          <w:rFonts w:eastAsia="SimSun"/>
          <w:i w:val="0"/>
          <w:iCs w:val="0"/>
          <w:kern w:val="2"/>
          <w:shd w:val="clear" w:color="auto" w:fill="FDFDFD"/>
        </w:rPr>
        <w:fldChar w:fldCharType="begin"/>
      </w:r>
      <w:r w:rsidR="00737738" w:rsidRPr="007A1890">
        <w:rPr>
          <w:rStyle w:val="Emphasis"/>
          <w:rFonts w:eastAsia="SimSun"/>
          <w:i w:val="0"/>
          <w:iCs w:val="0"/>
          <w:kern w:val="2"/>
          <w:shd w:val="clear" w:color="auto" w:fill="FDFDFD"/>
        </w:rPr>
        <w:instrText xml:space="preserve"> REF _Ref60522129 \r \h  \* MERGEFORMAT </w:instrText>
      </w:r>
      <w:r w:rsidR="00737738" w:rsidRPr="007A1890">
        <w:rPr>
          <w:rStyle w:val="Emphasis"/>
          <w:rFonts w:eastAsia="SimSun"/>
          <w:i w:val="0"/>
          <w:iCs w:val="0"/>
          <w:kern w:val="2"/>
          <w:shd w:val="clear" w:color="auto" w:fill="FDFDFD"/>
        </w:rPr>
      </w:r>
      <w:r w:rsidR="00737738" w:rsidRPr="007A1890">
        <w:rPr>
          <w:rStyle w:val="Emphasis"/>
          <w:rFonts w:eastAsia="SimSun"/>
          <w:i w:val="0"/>
          <w:iCs w:val="0"/>
          <w:kern w:val="2"/>
          <w:shd w:val="clear" w:color="auto" w:fill="FDFDFD"/>
        </w:rPr>
        <w:fldChar w:fldCharType="separate"/>
      </w:r>
      <w:r w:rsidR="007447F1" w:rsidRPr="007A1890">
        <w:rPr>
          <w:rStyle w:val="Emphasis"/>
          <w:rFonts w:eastAsia="SimSun"/>
          <w:i w:val="0"/>
          <w:iCs w:val="0"/>
          <w:kern w:val="2"/>
          <w:shd w:val="clear" w:color="auto" w:fill="FDFDFD"/>
        </w:rPr>
        <w:t>42</w:t>
      </w:r>
      <w:r w:rsidR="00737738" w:rsidRPr="007A1890">
        <w:rPr>
          <w:rStyle w:val="Emphasis"/>
          <w:rFonts w:eastAsia="SimSun"/>
          <w:i w:val="0"/>
          <w:iCs w:val="0"/>
          <w:kern w:val="2"/>
          <w:shd w:val="clear" w:color="auto" w:fill="FDFDFD"/>
        </w:rPr>
        <w:fldChar w:fldCharType="end"/>
      </w:r>
      <w:r w:rsidR="00737738" w:rsidRPr="007A1890">
        <w:rPr>
          <w:rStyle w:val="Emphasis"/>
          <w:rFonts w:eastAsia="SimSun"/>
          <w:i w:val="0"/>
          <w:iCs w:val="0"/>
          <w:kern w:val="2"/>
          <w:shd w:val="clear" w:color="auto" w:fill="FDFDFD"/>
        </w:rPr>
        <w:t xml:space="preserve">] performs text detection by fusing three levels of features and only processes </w:t>
      </w:r>
      <w:r w:rsidR="00AC5722" w:rsidRPr="007A1890">
        <w:rPr>
          <w:rStyle w:val="Emphasis"/>
          <w:rFonts w:eastAsia="SimSun"/>
          <w:i w:val="0"/>
          <w:iCs w:val="0"/>
          <w:kern w:val="2"/>
          <w:shd w:val="clear" w:color="auto" w:fill="FDFDFD"/>
        </w:rPr>
        <w:t>four</w:t>
      </w:r>
      <w:r w:rsidR="00737738" w:rsidRPr="007A1890">
        <w:rPr>
          <w:rStyle w:val="Emphasis"/>
          <w:rFonts w:eastAsia="SimSun"/>
          <w:i w:val="0"/>
          <w:iCs w:val="0"/>
          <w:kern w:val="2"/>
          <w:shd w:val="clear" w:color="auto" w:fill="FDFDFD"/>
        </w:rPr>
        <w:t xml:space="preserve"> images per second. </w:t>
      </w:r>
      <w:r w:rsidR="00B27116" w:rsidRPr="007A1890">
        <w:rPr>
          <w:rStyle w:val="Emphasis"/>
          <w:rFonts w:eastAsia="SimSun"/>
          <w:i w:val="0"/>
          <w:iCs w:val="0"/>
          <w:kern w:val="2"/>
          <w:shd w:val="clear" w:color="auto" w:fill="FDFDFD"/>
        </w:rPr>
        <w:t xml:space="preserve">This is not </w:t>
      </w:r>
      <w:r w:rsidR="00B27116" w:rsidRPr="007A1890">
        <w:rPr>
          <w:rStyle w:val="Emphasis"/>
          <w:rFonts w:eastAsia="SimSun"/>
          <w:i w:val="0"/>
          <w:iCs w:val="0"/>
          <w:kern w:val="2"/>
          <w:shd w:val="clear" w:color="auto" w:fill="FDFDFD"/>
        </w:rPr>
        <w:lastRenderedPageBreak/>
        <w:t>viable for real-time detection</w:t>
      </w:r>
      <w:r w:rsidR="00A37CA2" w:rsidRPr="007A1890">
        <w:rPr>
          <w:rStyle w:val="Emphasis"/>
          <w:rFonts w:eastAsia="SimSun"/>
          <w:i w:val="0"/>
          <w:iCs w:val="0"/>
          <w:kern w:val="2"/>
          <w:shd w:val="clear" w:color="auto" w:fill="FDFDFD"/>
        </w:rPr>
        <w:t>.</w:t>
      </w:r>
      <w:r w:rsidR="009F31DE" w:rsidRPr="007A1890">
        <w:rPr>
          <w:color w:val="auto"/>
        </w:rPr>
        <w:t xml:space="preserve"> </w:t>
      </w:r>
      <w:r w:rsidR="00021D25" w:rsidRPr="007A1890">
        <w:rPr>
          <w:color w:val="auto"/>
        </w:rPr>
        <w:t xml:space="preserve">Some detection results obtained on the benchmarks are illustrated in </w:t>
      </w:r>
      <w:r w:rsidR="00021D25" w:rsidRPr="007A1890">
        <w:rPr>
          <w:color w:val="auto"/>
        </w:rPr>
        <w:fldChar w:fldCharType="begin"/>
      </w:r>
      <w:r w:rsidR="00021D25" w:rsidRPr="007A1890">
        <w:rPr>
          <w:color w:val="auto"/>
        </w:rPr>
        <w:instrText xml:space="preserve"> REF _Ref56075684 \h  \* MERGEFORMAT </w:instrText>
      </w:r>
      <w:r w:rsidR="00021D25" w:rsidRPr="007A1890">
        <w:rPr>
          <w:color w:val="auto"/>
        </w:rPr>
      </w:r>
      <w:r w:rsidR="00021D25" w:rsidRPr="007A1890">
        <w:rPr>
          <w:color w:val="auto"/>
        </w:rPr>
        <w:fldChar w:fldCharType="separate"/>
      </w:r>
      <w:r w:rsidR="007447F1" w:rsidRPr="007A1890">
        <w:rPr>
          <w:color w:val="auto"/>
          <w:szCs w:val="20"/>
        </w:rPr>
        <w:t>Figure 12</w:t>
      </w:r>
      <w:r w:rsidR="00021D25" w:rsidRPr="007A1890">
        <w:rPr>
          <w:color w:val="auto"/>
        </w:rPr>
        <w:fldChar w:fldCharType="end"/>
      </w:r>
      <w:r w:rsidR="005D3445" w:rsidRPr="007A1890">
        <w:rPr>
          <w:color w:val="auto"/>
        </w:rPr>
        <w:t xml:space="preserve">, which show that </w:t>
      </w:r>
      <w:r w:rsidR="00D37B9C" w:rsidRPr="007A1890">
        <w:rPr>
          <w:color w:val="auto"/>
        </w:rPr>
        <w:t>our method can suitably handle horizontal text detection in natural images</w:t>
      </w:r>
      <w:r w:rsidR="005D3445" w:rsidRPr="007A1890">
        <w:rPr>
          <w:color w:val="auto"/>
        </w:rPr>
        <w:t>.</w:t>
      </w:r>
    </w:p>
    <w:p w14:paraId="2166EF22" w14:textId="1FFF82FF" w:rsidR="00053635" w:rsidRPr="007A1890" w:rsidRDefault="00053635" w:rsidP="00053635">
      <w:pPr>
        <w:pStyle w:val="MDPI41tablecaption"/>
        <w:rPr>
          <w:b/>
        </w:rPr>
      </w:pPr>
      <w:bookmarkStart w:id="145" w:name="_Ref53396645"/>
      <w:r w:rsidRPr="007A1890">
        <w:rPr>
          <w:b/>
        </w:rPr>
        <w:t xml:space="preserve">Table </w:t>
      </w:r>
      <w:r w:rsidRPr="007A1890">
        <w:rPr>
          <w:b/>
        </w:rPr>
        <w:fldChar w:fldCharType="begin"/>
      </w:r>
      <w:r w:rsidRPr="007A1890">
        <w:rPr>
          <w:b/>
        </w:rPr>
        <w:instrText xml:space="preserve"> SEQ TABLE \* ARABIC </w:instrText>
      </w:r>
      <w:r w:rsidRPr="007A1890">
        <w:rPr>
          <w:b/>
        </w:rPr>
        <w:fldChar w:fldCharType="separate"/>
      </w:r>
      <w:r w:rsidR="007447F1" w:rsidRPr="007A1890">
        <w:rPr>
          <w:b/>
          <w:noProof/>
        </w:rPr>
        <w:t>3</w:t>
      </w:r>
      <w:r w:rsidRPr="007A1890">
        <w:rPr>
          <w:b/>
        </w:rPr>
        <w:fldChar w:fldCharType="end"/>
      </w:r>
      <w:bookmarkEnd w:id="145"/>
      <w:r w:rsidRPr="007A1890">
        <w:rPr>
          <w:b/>
        </w:rPr>
        <w:t xml:space="preserve">. </w:t>
      </w:r>
      <w:r w:rsidR="00977722" w:rsidRPr="007A1890">
        <w:rPr>
          <w:bCs/>
        </w:rPr>
        <w:t>D</w:t>
      </w:r>
      <w:r w:rsidRPr="007A1890">
        <w:rPr>
          <w:bCs/>
        </w:rPr>
        <w:t xml:space="preserve">etection results on ICDAR2013. ‘‘R’’, ‘‘P’’, and ‘‘F’’ represent the recall, precision, and </w:t>
      </w:r>
      <w:bookmarkStart w:id="146" w:name="_Hlk56507916"/>
      <w:r w:rsidRPr="007A1890">
        <w:rPr>
          <w:bCs/>
        </w:rPr>
        <w:t>F-measure</w:t>
      </w:r>
      <w:bookmarkEnd w:id="146"/>
      <w:r w:rsidRPr="007A1890">
        <w:rPr>
          <w:bCs/>
        </w:rPr>
        <w:t xml:space="preserve"> respectively. </w:t>
      </w:r>
      <w:r w:rsidR="00FD7ADA" w:rsidRPr="007A1890">
        <w:rPr>
          <w:bCs/>
        </w:rPr>
        <w:t>‘‘</w:t>
      </w:r>
      <w:r w:rsidRPr="007A1890">
        <w:rPr>
          <w:rStyle w:val="Emphasis"/>
          <w:rFonts w:eastAsia="SimSun"/>
          <w:bCs/>
          <w:i w:val="0"/>
          <w:iCs w:val="0"/>
          <w:kern w:val="2"/>
          <w:sz w:val="20"/>
          <w:shd w:val="clear" w:color="auto" w:fill="FDFDFD"/>
        </w:rPr>
        <w:t>OS</w:t>
      </w:r>
      <w:r w:rsidR="00FD7ADA" w:rsidRPr="007A1890">
        <w:rPr>
          <w:bCs/>
        </w:rPr>
        <w:t>’’</w:t>
      </w:r>
      <w:r w:rsidRPr="007A1890">
        <w:rPr>
          <w:rStyle w:val="Emphasis"/>
          <w:rFonts w:eastAsia="SimSun"/>
          <w:bCs/>
          <w:i w:val="0"/>
          <w:iCs w:val="0"/>
          <w:kern w:val="2"/>
          <w:sz w:val="20"/>
          <w:shd w:val="clear" w:color="auto" w:fill="FDFDFD"/>
        </w:rPr>
        <w:t xml:space="preserve"> </w:t>
      </w:r>
      <w:r w:rsidR="00973FC8" w:rsidRPr="007A1890">
        <w:rPr>
          <w:rStyle w:val="Emphasis"/>
          <w:rFonts w:eastAsia="SimSun"/>
          <w:bCs/>
          <w:i w:val="0"/>
          <w:iCs w:val="0"/>
          <w:kern w:val="2"/>
          <w:sz w:val="20"/>
          <w:shd w:val="clear" w:color="auto" w:fill="FDFDFD"/>
        </w:rPr>
        <w:t xml:space="preserve">refers to </w:t>
      </w:r>
      <w:r w:rsidR="00C36563" w:rsidRPr="007A1890">
        <w:rPr>
          <w:rStyle w:val="Emphasis"/>
          <w:rFonts w:eastAsia="SimSun"/>
          <w:bCs/>
          <w:i w:val="0"/>
          <w:iCs w:val="0"/>
          <w:kern w:val="2"/>
          <w:sz w:val="20"/>
          <w:shd w:val="clear" w:color="auto" w:fill="FDFDFD"/>
        </w:rPr>
        <w:t xml:space="preserve">the </w:t>
      </w:r>
      <w:r w:rsidR="00973FC8" w:rsidRPr="007A1890">
        <w:rPr>
          <w:rStyle w:val="Emphasis"/>
          <w:rFonts w:eastAsia="SimSun"/>
          <w:bCs/>
          <w:i w:val="0"/>
          <w:iCs w:val="0"/>
          <w:kern w:val="2"/>
          <w:sz w:val="20"/>
          <w:shd w:val="clear" w:color="auto" w:fill="FDFDFD"/>
        </w:rPr>
        <w:t>one-stage-based method</w:t>
      </w:r>
      <w:r w:rsidR="00973FC8" w:rsidRPr="007A1890">
        <w:rPr>
          <w:bCs/>
        </w:rPr>
        <w:t>.</w:t>
      </w:r>
    </w:p>
    <w:tbl>
      <w:tblPr>
        <w:tblW w:w="0" w:type="auto"/>
        <w:jc w:val="center"/>
        <w:tblLook w:val="04A0" w:firstRow="1" w:lastRow="0" w:firstColumn="1" w:lastColumn="0" w:noHBand="0" w:noVBand="1"/>
      </w:tblPr>
      <w:tblGrid>
        <w:gridCol w:w="2332"/>
        <w:gridCol w:w="873"/>
        <w:gridCol w:w="1019"/>
        <w:gridCol w:w="1010"/>
        <w:gridCol w:w="836"/>
        <w:gridCol w:w="772"/>
      </w:tblGrid>
      <w:tr w:rsidR="00053635" w:rsidRPr="007A1890" w14:paraId="6BDBE092" w14:textId="77777777" w:rsidTr="00B91C3F">
        <w:trPr>
          <w:trHeight w:val="294"/>
          <w:jc w:val="center"/>
        </w:trPr>
        <w:tc>
          <w:tcPr>
            <w:tcW w:w="2332" w:type="dxa"/>
            <w:tcBorders>
              <w:top w:val="single" w:sz="8" w:space="0" w:color="000000"/>
              <w:bottom w:val="single" w:sz="4" w:space="0" w:color="000000"/>
            </w:tcBorders>
            <w:shd w:val="clear" w:color="auto" w:fill="auto"/>
          </w:tcPr>
          <w:p w14:paraId="04F0A952"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Method</w:t>
            </w:r>
          </w:p>
        </w:tc>
        <w:tc>
          <w:tcPr>
            <w:tcW w:w="873" w:type="dxa"/>
            <w:tcBorders>
              <w:top w:val="single" w:sz="8" w:space="0" w:color="000000"/>
              <w:bottom w:val="single" w:sz="4" w:space="0" w:color="000000"/>
            </w:tcBorders>
            <w:shd w:val="clear" w:color="auto" w:fill="auto"/>
          </w:tcPr>
          <w:p w14:paraId="1F9C6A96"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OS</w:t>
            </w:r>
          </w:p>
        </w:tc>
        <w:tc>
          <w:tcPr>
            <w:tcW w:w="1019" w:type="dxa"/>
            <w:tcBorders>
              <w:top w:val="single" w:sz="8" w:space="0" w:color="000000"/>
              <w:bottom w:val="single" w:sz="4" w:space="0" w:color="000000"/>
            </w:tcBorders>
            <w:shd w:val="clear" w:color="auto" w:fill="auto"/>
          </w:tcPr>
          <w:p w14:paraId="4EB1AE05"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 [%]</w:t>
            </w:r>
          </w:p>
        </w:tc>
        <w:tc>
          <w:tcPr>
            <w:tcW w:w="1010" w:type="dxa"/>
            <w:tcBorders>
              <w:top w:val="single" w:sz="8" w:space="0" w:color="000000"/>
              <w:bottom w:val="single" w:sz="4" w:space="0" w:color="000000"/>
            </w:tcBorders>
            <w:shd w:val="clear" w:color="auto" w:fill="auto"/>
          </w:tcPr>
          <w:p w14:paraId="116DD222"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P [%]</w:t>
            </w:r>
          </w:p>
        </w:tc>
        <w:tc>
          <w:tcPr>
            <w:tcW w:w="836" w:type="dxa"/>
            <w:tcBorders>
              <w:top w:val="single" w:sz="8" w:space="0" w:color="000000"/>
              <w:bottom w:val="single" w:sz="4" w:space="0" w:color="000000"/>
            </w:tcBorders>
            <w:shd w:val="clear" w:color="auto" w:fill="auto"/>
          </w:tcPr>
          <w:p w14:paraId="3D230D70"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F [%]</w:t>
            </w:r>
          </w:p>
        </w:tc>
        <w:tc>
          <w:tcPr>
            <w:tcW w:w="772" w:type="dxa"/>
            <w:tcBorders>
              <w:top w:val="single" w:sz="8" w:space="0" w:color="000000"/>
              <w:bottom w:val="single" w:sz="4" w:space="0" w:color="000000"/>
            </w:tcBorders>
            <w:shd w:val="clear" w:color="auto" w:fill="auto"/>
          </w:tcPr>
          <w:p w14:paraId="04C7462D"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FPS</w:t>
            </w:r>
          </w:p>
        </w:tc>
      </w:tr>
      <w:tr w:rsidR="00053635" w:rsidRPr="007A1890" w14:paraId="36C93F51" w14:textId="77777777" w:rsidTr="00B91C3F">
        <w:trPr>
          <w:trHeight w:val="303"/>
          <w:jc w:val="center"/>
        </w:trPr>
        <w:tc>
          <w:tcPr>
            <w:tcW w:w="2332" w:type="dxa"/>
            <w:tcBorders>
              <w:top w:val="single" w:sz="4" w:space="0" w:color="000000"/>
            </w:tcBorders>
            <w:shd w:val="clear" w:color="auto" w:fill="auto"/>
          </w:tcPr>
          <w:p w14:paraId="6D433207" w14:textId="67B0D72C"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Faster</w:t>
            </w:r>
            <w:r w:rsidR="004F7B33" w:rsidRPr="007A1890">
              <w:rPr>
                <w:rStyle w:val="Emphasis"/>
                <w:rFonts w:ascii="Palatino Linotype" w:eastAsia="SimSun" w:hAnsi="Palatino Linotype"/>
                <w:i w:val="0"/>
                <w:iCs w:val="0"/>
                <w:color w:val="auto"/>
                <w:kern w:val="2"/>
                <w:sz w:val="20"/>
                <w:shd w:val="clear" w:color="auto" w:fill="FDFDFD"/>
              </w:rPr>
              <w:t xml:space="preserve"> </w:t>
            </w:r>
            <w:r w:rsidRPr="007A1890">
              <w:rPr>
                <w:rStyle w:val="Emphasis"/>
                <w:rFonts w:ascii="Palatino Linotype" w:eastAsia="SimSun" w:hAnsi="Palatino Linotype"/>
                <w:i w:val="0"/>
                <w:iCs w:val="0"/>
                <w:color w:val="auto"/>
                <w:kern w:val="2"/>
                <w:sz w:val="20"/>
                <w:shd w:val="clear" w:color="auto" w:fill="FDFDFD"/>
              </w:rPr>
              <w:t>R</w:t>
            </w:r>
            <w:r w:rsidR="004F7B33" w:rsidRPr="007A1890">
              <w:rPr>
                <w:rStyle w:val="Emphasis"/>
                <w:rFonts w:ascii="Palatino Linotype" w:eastAsia="SimSun" w:hAnsi="Palatino Linotype"/>
                <w:i w:val="0"/>
                <w:iCs w:val="0"/>
                <w:color w:val="auto"/>
                <w:kern w:val="2"/>
                <w:sz w:val="20"/>
                <w:shd w:val="clear" w:color="auto" w:fill="FDFDFD"/>
              </w:rPr>
              <w:t>-</w:t>
            </w:r>
            <w:r w:rsidRPr="007A1890">
              <w:rPr>
                <w:rStyle w:val="Emphasis"/>
                <w:rFonts w:ascii="Palatino Linotype" w:eastAsia="SimSun" w:hAnsi="Palatino Linotype"/>
                <w:i w:val="0"/>
                <w:iCs w:val="0"/>
                <w:color w:val="auto"/>
                <w:kern w:val="2"/>
                <w:sz w:val="20"/>
                <w:shd w:val="clear" w:color="auto" w:fill="FDFDFD"/>
              </w:rPr>
              <w:t>CNN [</w:t>
            </w:r>
            <w:r w:rsidRPr="007A1890">
              <w:rPr>
                <w:rFonts w:ascii="Palatino Linotype" w:hAnsi="Palatino Linotype"/>
                <w:color w:val="auto"/>
                <w:sz w:val="20"/>
              </w:rPr>
              <w:fldChar w:fldCharType="begin"/>
            </w:r>
            <w:r w:rsidRPr="007A1890">
              <w:rPr>
                <w:rFonts w:ascii="Palatino Linotype" w:hAnsi="Palatino Linotype"/>
                <w:color w:val="auto"/>
                <w:sz w:val="20"/>
              </w:rPr>
              <w:instrText xml:space="preserve"> REF _Ref58789729 \r \h  \* MERGEFORMAT </w:instrText>
            </w:r>
            <w:r w:rsidRPr="007A1890">
              <w:rPr>
                <w:rFonts w:ascii="Palatino Linotype" w:hAnsi="Palatino Linotype"/>
                <w:color w:val="auto"/>
                <w:sz w:val="20"/>
              </w:rPr>
            </w:r>
            <w:r w:rsidRPr="007A1890">
              <w:rPr>
                <w:rFonts w:ascii="Palatino Linotype" w:hAnsi="Palatino Linotype"/>
                <w:color w:val="auto"/>
                <w:sz w:val="20"/>
              </w:rPr>
              <w:fldChar w:fldCharType="separate"/>
            </w:r>
            <w:r w:rsidR="007447F1" w:rsidRPr="007A1890">
              <w:rPr>
                <w:rFonts w:ascii="Palatino Linotype" w:hAnsi="Palatino Linotype"/>
                <w:color w:val="auto"/>
                <w:sz w:val="20"/>
              </w:rPr>
              <w:t>35</w:t>
            </w:r>
            <w:r w:rsidRPr="007A1890">
              <w:rPr>
                <w:rFonts w:ascii="Palatino Linotype" w:hAnsi="Palatino Linotype"/>
                <w:color w:val="auto"/>
                <w:sz w:val="20"/>
              </w:rPr>
              <w:fldChar w:fldCharType="end"/>
            </w:r>
            <w:r w:rsidRPr="007A1890">
              <w:rPr>
                <w:rFonts w:ascii="Palatino Linotype" w:hAnsi="Palatino Linotype"/>
                <w:color w:val="auto"/>
                <w:sz w:val="20"/>
              </w:rPr>
              <w:t>]</w:t>
            </w:r>
          </w:p>
        </w:tc>
        <w:tc>
          <w:tcPr>
            <w:tcW w:w="873" w:type="dxa"/>
            <w:tcBorders>
              <w:top w:val="single" w:sz="4" w:space="0" w:color="000000"/>
            </w:tcBorders>
            <w:shd w:val="clear" w:color="auto" w:fill="auto"/>
          </w:tcPr>
          <w:p w14:paraId="45E33373"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p>
        </w:tc>
        <w:tc>
          <w:tcPr>
            <w:tcW w:w="1019" w:type="dxa"/>
            <w:tcBorders>
              <w:top w:val="single" w:sz="4" w:space="0" w:color="000000"/>
            </w:tcBorders>
            <w:shd w:val="clear" w:color="auto" w:fill="auto"/>
          </w:tcPr>
          <w:p w14:paraId="383994D3"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71.0</w:t>
            </w:r>
          </w:p>
        </w:tc>
        <w:tc>
          <w:tcPr>
            <w:tcW w:w="1010" w:type="dxa"/>
            <w:tcBorders>
              <w:top w:val="single" w:sz="4" w:space="0" w:color="000000"/>
            </w:tcBorders>
            <w:shd w:val="clear" w:color="auto" w:fill="auto"/>
          </w:tcPr>
          <w:p w14:paraId="140F3886"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75.0</w:t>
            </w:r>
          </w:p>
        </w:tc>
        <w:tc>
          <w:tcPr>
            <w:tcW w:w="836" w:type="dxa"/>
            <w:tcBorders>
              <w:top w:val="single" w:sz="4" w:space="0" w:color="000000"/>
            </w:tcBorders>
            <w:shd w:val="clear" w:color="auto" w:fill="auto"/>
          </w:tcPr>
          <w:p w14:paraId="26F8264D"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73.0</w:t>
            </w:r>
          </w:p>
        </w:tc>
        <w:tc>
          <w:tcPr>
            <w:tcW w:w="772" w:type="dxa"/>
            <w:tcBorders>
              <w:top w:val="single" w:sz="4" w:space="0" w:color="000000"/>
            </w:tcBorders>
            <w:shd w:val="clear" w:color="auto" w:fill="auto"/>
          </w:tcPr>
          <w:p w14:paraId="18E2259A"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w:t>
            </w:r>
          </w:p>
        </w:tc>
      </w:tr>
      <w:tr w:rsidR="00053635" w:rsidRPr="007A1890" w14:paraId="6C7D4730" w14:textId="77777777" w:rsidTr="00B91C3F">
        <w:trPr>
          <w:trHeight w:val="303"/>
          <w:jc w:val="center"/>
        </w:trPr>
        <w:tc>
          <w:tcPr>
            <w:tcW w:w="2332" w:type="dxa"/>
            <w:shd w:val="clear" w:color="auto" w:fill="auto"/>
          </w:tcPr>
          <w:p w14:paraId="618ECD02" w14:textId="3808F022"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RRPN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_Ref51342990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31</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shd w:val="clear" w:color="auto" w:fill="auto"/>
          </w:tcPr>
          <w:p w14:paraId="3E5BA39D"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p>
        </w:tc>
        <w:tc>
          <w:tcPr>
            <w:tcW w:w="1019" w:type="dxa"/>
            <w:shd w:val="clear" w:color="auto" w:fill="auto"/>
          </w:tcPr>
          <w:p w14:paraId="5CA0885D"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72.0</w:t>
            </w:r>
          </w:p>
        </w:tc>
        <w:tc>
          <w:tcPr>
            <w:tcW w:w="1010" w:type="dxa"/>
            <w:shd w:val="clear" w:color="auto" w:fill="auto"/>
          </w:tcPr>
          <w:p w14:paraId="159C38D2"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90.0</w:t>
            </w:r>
          </w:p>
        </w:tc>
        <w:tc>
          <w:tcPr>
            <w:tcW w:w="836" w:type="dxa"/>
            <w:shd w:val="clear" w:color="auto" w:fill="auto"/>
          </w:tcPr>
          <w:p w14:paraId="253C8C62"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80.0</w:t>
            </w:r>
          </w:p>
        </w:tc>
        <w:tc>
          <w:tcPr>
            <w:tcW w:w="772" w:type="dxa"/>
            <w:shd w:val="clear" w:color="auto" w:fill="auto"/>
          </w:tcPr>
          <w:p w14:paraId="1EE25901"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w:t>
            </w:r>
          </w:p>
        </w:tc>
      </w:tr>
      <w:tr w:rsidR="00053635" w:rsidRPr="007A1890" w14:paraId="4F7628F5" w14:textId="77777777" w:rsidTr="00B91C3F">
        <w:trPr>
          <w:trHeight w:val="303"/>
          <w:jc w:val="center"/>
        </w:trPr>
        <w:tc>
          <w:tcPr>
            <w:tcW w:w="2332" w:type="dxa"/>
            <w:shd w:val="clear" w:color="auto" w:fill="auto"/>
          </w:tcPr>
          <w:p w14:paraId="1D20F5C0" w14:textId="40411FED"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SRPN+VGG</w:t>
            </w:r>
            <w:r w:rsidRPr="007A1890">
              <w:rPr>
                <w:rStyle w:val="Emphasis"/>
                <w:rFonts w:ascii="Palatino Linotype" w:eastAsia="SimSun" w:hAnsi="Palatino Linotype"/>
                <w:i w:val="0"/>
                <w:iCs w:val="0"/>
                <w:color w:val="auto"/>
                <w:kern w:val="2"/>
                <w:sz w:val="20"/>
                <w:shd w:val="clear" w:color="auto" w:fill="FDFDFD"/>
                <w:vertAlign w:val="subscript"/>
              </w:rPr>
              <w:t>Det</w:t>
            </w:r>
            <w:r w:rsidRPr="007A1890">
              <w:rPr>
                <w:rStyle w:val="Emphasis"/>
                <w:rFonts w:ascii="Palatino Linotype" w:eastAsia="SimSun" w:hAnsi="Palatino Linotype"/>
                <w:i w:val="0"/>
                <w:iCs w:val="0"/>
                <w:color w:val="auto"/>
                <w:kern w:val="2"/>
                <w:sz w:val="20"/>
                <w:shd w:val="clear" w:color="auto" w:fill="FDFDFD"/>
              </w:rPr>
              <w:t>[</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_Ref60566101 \r \h </w:instrText>
            </w:r>
            <w:r w:rsidR="00B91C3F" w:rsidRPr="007A1890">
              <w:rPr>
                <w:rStyle w:val="Emphasis"/>
                <w:rFonts w:ascii="Palatino Linotype" w:eastAsia="SimSun" w:hAnsi="Palatino Linotype"/>
                <w:i w:val="0"/>
                <w:iCs w:val="0"/>
                <w:color w:val="auto"/>
                <w:kern w:val="2"/>
                <w:sz w:val="20"/>
                <w:shd w:val="clear" w:color="auto" w:fill="FDFDFD"/>
              </w:rPr>
              <w:instrText xml:space="preserve">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43</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shd w:val="clear" w:color="auto" w:fill="auto"/>
          </w:tcPr>
          <w:p w14:paraId="14807D3A"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p>
        </w:tc>
        <w:tc>
          <w:tcPr>
            <w:tcW w:w="1019" w:type="dxa"/>
            <w:shd w:val="clear" w:color="auto" w:fill="auto"/>
          </w:tcPr>
          <w:p w14:paraId="2050CF92"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84.2</w:t>
            </w:r>
          </w:p>
        </w:tc>
        <w:tc>
          <w:tcPr>
            <w:tcW w:w="1010" w:type="dxa"/>
            <w:shd w:val="clear" w:color="auto" w:fill="auto"/>
          </w:tcPr>
          <w:p w14:paraId="5737E20A"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92.5</w:t>
            </w:r>
          </w:p>
        </w:tc>
        <w:tc>
          <w:tcPr>
            <w:tcW w:w="836" w:type="dxa"/>
            <w:shd w:val="clear" w:color="auto" w:fill="auto"/>
          </w:tcPr>
          <w:p w14:paraId="15E776D9"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88.2</w:t>
            </w:r>
          </w:p>
        </w:tc>
        <w:tc>
          <w:tcPr>
            <w:tcW w:w="772" w:type="dxa"/>
            <w:shd w:val="clear" w:color="auto" w:fill="auto"/>
          </w:tcPr>
          <w:p w14:paraId="6BC714CF"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20.9</w:t>
            </w:r>
          </w:p>
        </w:tc>
      </w:tr>
      <w:tr w:rsidR="00053635" w:rsidRPr="007A1890" w14:paraId="06FAEE88" w14:textId="77777777" w:rsidTr="00B91C3F">
        <w:trPr>
          <w:trHeight w:val="303"/>
          <w:jc w:val="center"/>
        </w:trPr>
        <w:tc>
          <w:tcPr>
            <w:tcW w:w="2332" w:type="dxa"/>
            <w:shd w:val="clear" w:color="auto" w:fill="auto"/>
          </w:tcPr>
          <w:p w14:paraId="030E1E3E" w14:textId="4F6741F3"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SRPN+SRPN</w:t>
            </w:r>
            <w:r w:rsidRPr="007A1890">
              <w:rPr>
                <w:rStyle w:val="Emphasis"/>
                <w:rFonts w:ascii="Palatino Linotype" w:eastAsia="SimSun" w:hAnsi="Palatino Linotype"/>
                <w:i w:val="0"/>
                <w:iCs w:val="0"/>
                <w:color w:val="auto"/>
                <w:kern w:val="2"/>
                <w:sz w:val="20"/>
                <w:shd w:val="clear" w:color="auto" w:fill="FDFDFD"/>
                <w:vertAlign w:val="subscript"/>
              </w:rPr>
              <w:t>Det</w:t>
            </w:r>
            <w:r w:rsidRPr="007A1890">
              <w:rPr>
                <w:rStyle w:val="Emphasis"/>
                <w:rFonts w:ascii="Palatino Linotype" w:eastAsia="SimSun" w:hAnsi="Palatino Linotype"/>
                <w:i w:val="0"/>
                <w:iCs w:val="0"/>
                <w:color w:val="auto"/>
                <w:kern w:val="2"/>
                <w:sz w:val="20"/>
                <w:shd w:val="clear" w:color="auto" w:fill="FDFDFD"/>
              </w:rPr>
              <w:t>[</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_Ref60566101 \r \h </w:instrText>
            </w:r>
            <w:r w:rsidR="00B91C3F" w:rsidRPr="007A1890">
              <w:rPr>
                <w:rStyle w:val="Emphasis"/>
                <w:rFonts w:ascii="Palatino Linotype" w:eastAsia="SimSun" w:hAnsi="Palatino Linotype"/>
                <w:i w:val="0"/>
                <w:iCs w:val="0"/>
                <w:color w:val="auto"/>
                <w:kern w:val="2"/>
                <w:sz w:val="20"/>
                <w:shd w:val="clear" w:color="auto" w:fill="FDFDFD"/>
              </w:rPr>
              <w:instrText xml:space="preserve">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43</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shd w:val="clear" w:color="auto" w:fill="auto"/>
          </w:tcPr>
          <w:p w14:paraId="4FAADED4"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p>
        </w:tc>
        <w:tc>
          <w:tcPr>
            <w:tcW w:w="1019" w:type="dxa"/>
            <w:shd w:val="clear" w:color="auto" w:fill="auto"/>
          </w:tcPr>
          <w:p w14:paraId="69334E98"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83.3</w:t>
            </w:r>
          </w:p>
        </w:tc>
        <w:tc>
          <w:tcPr>
            <w:tcW w:w="1010" w:type="dxa"/>
            <w:shd w:val="clear" w:color="auto" w:fill="auto"/>
          </w:tcPr>
          <w:p w14:paraId="705B1D6B"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86.4</w:t>
            </w:r>
          </w:p>
        </w:tc>
        <w:tc>
          <w:tcPr>
            <w:tcW w:w="836" w:type="dxa"/>
            <w:shd w:val="clear" w:color="auto" w:fill="auto"/>
          </w:tcPr>
          <w:p w14:paraId="728489E7"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84.8</w:t>
            </w:r>
          </w:p>
        </w:tc>
        <w:tc>
          <w:tcPr>
            <w:tcW w:w="772" w:type="dxa"/>
            <w:shd w:val="clear" w:color="auto" w:fill="auto"/>
          </w:tcPr>
          <w:p w14:paraId="61AB62D2"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30.5</w:t>
            </w:r>
          </w:p>
        </w:tc>
      </w:tr>
      <w:tr w:rsidR="00053635" w:rsidRPr="007A1890" w14:paraId="16D958A8" w14:textId="77777777" w:rsidTr="00B91C3F">
        <w:trPr>
          <w:trHeight w:val="303"/>
          <w:jc w:val="center"/>
        </w:trPr>
        <w:tc>
          <w:tcPr>
            <w:tcW w:w="2332" w:type="dxa"/>
            <w:tcBorders>
              <w:bottom w:val="single" w:sz="4" w:space="0" w:color="auto"/>
            </w:tcBorders>
            <w:shd w:val="clear" w:color="auto" w:fill="auto"/>
          </w:tcPr>
          <w:p w14:paraId="639D7B85" w14:textId="5D2118F3"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kern w:val="2"/>
                <w:sz w:val="20"/>
                <w:shd w:val="clear" w:color="auto" w:fill="FDFDFD"/>
              </w:rPr>
              <w:t>TextFuseNet [</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_Ref60522129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42</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873" w:type="dxa"/>
            <w:tcBorders>
              <w:bottom w:val="single" w:sz="4" w:space="0" w:color="auto"/>
            </w:tcBorders>
            <w:shd w:val="clear" w:color="auto" w:fill="auto"/>
          </w:tcPr>
          <w:p w14:paraId="2B988C49"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p>
        </w:tc>
        <w:tc>
          <w:tcPr>
            <w:tcW w:w="1019" w:type="dxa"/>
            <w:tcBorders>
              <w:bottom w:val="single" w:sz="4" w:space="0" w:color="auto"/>
            </w:tcBorders>
            <w:shd w:val="clear" w:color="auto" w:fill="auto"/>
          </w:tcPr>
          <w:p w14:paraId="164AA6BC"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92.3</w:t>
            </w:r>
          </w:p>
        </w:tc>
        <w:tc>
          <w:tcPr>
            <w:tcW w:w="1010" w:type="dxa"/>
            <w:tcBorders>
              <w:bottom w:val="single" w:sz="4" w:space="0" w:color="auto"/>
            </w:tcBorders>
            <w:shd w:val="clear" w:color="auto" w:fill="auto"/>
          </w:tcPr>
          <w:p w14:paraId="48EB4872"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96.5</w:t>
            </w:r>
          </w:p>
        </w:tc>
        <w:tc>
          <w:tcPr>
            <w:tcW w:w="836" w:type="dxa"/>
            <w:tcBorders>
              <w:bottom w:val="single" w:sz="4" w:space="0" w:color="auto"/>
            </w:tcBorders>
            <w:shd w:val="clear" w:color="auto" w:fill="auto"/>
          </w:tcPr>
          <w:p w14:paraId="05472891"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94.3</w:t>
            </w:r>
          </w:p>
        </w:tc>
        <w:tc>
          <w:tcPr>
            <w:tcW w:w="772" w:type="dxa"/>
            <w:tcBorders>
              <w:bottom w:val="single" w:sz="4" w:space="0" w:color="auto"/>
            </w:tcBorders>
            <w:shd w:val="clear" w:color="auto" w:fill="auto"/>
          </w:tcPr>
          <w:p w14:paraId="15EBEC6A" w14:textId="3314A48A"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4.0</w:t>
            </w:r>
            <w:r w:rsidR="00DB5753" w:rsidRPr="007A1890">
              <w:rPr>
                <w:rStyle w:val="Emphasis"/>
                <w:rFonts w:ascii="Palatino Linotype" w:eastAsia="SimSun" w:hAnsi="Palatino Linotype"/>
                <w:i w:val="0"/>
                <w:iCs w:val="0"/>
                <w:color w:val="auto"/>
                <w:kern w:val="2"/>
                <w:sz w:val="20"/>
                <w:shd w:val="clear" w:color="auto" w:fill="FDFDFD"/>
              </w:rPr>
              <w:t>0</w:t>
            </w:r>
          </w:p>
        </w:tc>
      </w:tr>
      <w:tr w:rsidR="00053635" w:rsidRPr="007A1890" w14:paraId="3C83C962" w14:textId="77777777" w:rsidTr="00B91C3F">
        <w:trPr>
          <w:trHeight w:val="294"/>
          <w:jc w:val="center"/>
        </w:trPr>
        <w:tc>
          <w:tcPr>
            <w:tcW w:w="2332" w:type="dxa"/>
            <w:tcBorders>
              <w:top w:val="single" w:sz="4" w:space="0" w:color="auto"/>
            </w:tcBorders>
            <w:shd w:val="clear" w:color="auto" w:fill="auto"/>
          </w:tcPr>
          <w:p w14:paraId="2B2AD6B6" w14:textId="444C7F58"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SSD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_Ref55894732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35</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tcBorders>
              <w:top w:val="single" w:sz="4" w:space="0" w:color="auto"/>
            </w:tcBorders>
            <w:shd w:val="clear" w:color="auto" w:fill="auto"/>
          </w:tcPr>
          <w:p w14:paraId="257BC801"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1019" w:type="dxa"/>
            <w:tcBorders>
              <w:top w:val="single" w:sz="4" w:space="0" w:color="auto"/>
            </w:tcBorders>
            <w:shd w:val="clear" w:color="auto" w:fill="auto"/>
          </w:tcPr>
          <w:p w14:paraId="18B49792"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60.0</w:t>
            </w:r>
          </w:p>
        </w:tc>
        <w:tc>
          <w:tcPr>
            <w:tcW w:w="1010" w:type="dxa"/>
            <w:tcBorders>
              <w:top w:val="single" w:sz="4" w:space="0" w:color="auto"/>
            </w:tcBorders>
            <w:shd w:val="clear" w:color="auto" w:fill="auto"/>
          </w:tcPr>
          <w:p w14:paraId="63278145"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80.0</w:t>
            </w:r>
          </w:p>
        </w:tc>
        <w:tc>
          <w:tcPr>
            <w:tcW w:w="836" w:type="dxa"/>
            <w:tcBorders>
              <w:top w:val="single" w:sz="4" w:space="0" w:color="auto"/>
            </w:tcBorders>
            <w:shd w:val="clear" w:color="auto" w:fill="auto"/>
          </w:tcPr>
          <w:p w14:paraId="7D972DF9"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68.0</w:t>
            </w:r>
          </w:p>
        </w:tc>
        <w:tc>
          <w:tcPr>
            <w:tcW w:w="772" w:type="dxa"/>
            <w:tcBorders>
              <w:top w:val="single" w:sz="4" w:space="0" w:color="auto"/>
            </w:tcBorders>
            <w:shd w:val="clear" w:color="auto" w:fill="auto"/>
          </w:tcPr>
          <w:p w14:paraId="2BCB979A"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w:t>
            </w:r>
          </w:p>
        </w:tc>
      </w:tr>
      <w:tr w:rsidR="00053635" w:rsidRPr="007A1890" w14:paraId="57F97E51" w14:textId="77777777" w:rsidTr="00B91C3F">
        <w:trPr>
          <w:trHeight w:val="294"/>
          <w:jc w:val="center"/>
        </w:trPr>
        <w:tc>
          <w:tcPr>
            <w:tcW w:w="2332" w:type="dxa"/>
            <w:shd w:val="clear" w:color="auto" w:fill="auto"/>
          </w:tcPr>
          <w:p w14:paraId="26D197A9" w14:textId="2A206603"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TextBoxes++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_Ref51619181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30</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shd w:val="clear" w:color="auto" w:fill="auto"/>
          </w:tcPr>
          <w:p w14:paraId="51B3E6D1"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1019" w:type="dxa"/>
            <w:shd w:val="clear" w:color="auto" w:fill="auto"/>
          </w:tcPr>
          <w:p w14:paraId="7DAAB125"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74.0</w:t>
            </w:r>
          </w:p>
        </w:tc>
        <w:tc>
          <w:tcPr>
            <w:tcW w:w="1010" w:type="dxa"/>
            <w:shd w:val="clear" w:color="auto" w:fill="auto"/>
          </w:tcPr>
          <w:p w14:paraId="185AD4C0"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86.0</w:t>
            </w:r>
          </w:p>
        </w:tc>
        <w:tc>
          <w:tcPr>
            <w:tcW w:w="836" w:type="dxa"/>
            <w:shd w:val="clear" w:color="auto" w:fill="auto"/>
          </w:tcPr>
          <w:p w14:paraId="6FA08A69"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80.0</w:t>
            </w:r>
          </w:p>
        </w:tc>
        <w:tc>
          <w:tcPr>
            <w:tcW w:w="772" w:type="dxa"/>
            <w:shd w:val="clear" w:color="auto" w:fill="auto"/>
          </w:tcPr>
          <w:p w14:paraId="7CEAD4FA"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w:t>
            </w:r>
          </w:p>
        </w:tc>
      </w:tr>
      <w:tr w:rsidR="00053635" w:rsidRPr="007A1890" w14:paraId="6C70E7DF" w14:textId="77777777" w:rsidTr="00B91C3F">
        <w:trPr>
          <w:trHeight w:val="294"/>
          <w:jc w:val="center"/>
        </w:trPr>
        <w:tc>
          <w:tcPr>
            <w:tcW w:w="2332" w:type="dxa"/>
            <w:shd w:val="clear" w:color="auto" w:fill="auto"/>
          </w:tcPr>
          <w:p w14:paraId="196FE13D" w14:textId="006475A3"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YOLOv4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_Ref58620539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34</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873" w:type="dxa"/>
            <w:shd w:val="clear" w:color="auto" w:fill="auto"/>
          </w:tcPr>
          <w:p w14:paraId="7420A5A4"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1019" w:type="dxa"/>
            <w:shd w:val="clear" w:color="auto" w:fill="auto"/>
          </w:tcPr>
          <w:p w14:paraId="237F8588"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71</w:t>
            </w:r>
            <w:r w:rsidRPr="007A1890">
              <w:rPr>
                <w:rStyle w:val="Emphasis"/>
                <w:rFonts w:ascii="Palatino Linotype" w:eastAsia="SimSun" w:hAnsi="Palatino Linotype"/>
                <w:i w:val="0"/>
                <w:iCs w:val="0"/>
                <w:kern w:val="2"/>
                <w:sz w:val="20"/>
                <w:shd w:val="clear" w:color="auto" w:fill="FDFDFD"/>
              </w:rPr>
              <w:t>.5</w:t>
            </w:r>
          </w:p>
        </w:tc>
        <w:tc>
          <w:tcPr>
            <w:tcW w:w="1010" w:type="dxa"/>
            <w:shd w:val="clear" w:color="auto" w:fill="auto"/>
          </w:tcPr>
          <w:p w14:paraId="6E327D1B"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91.</w:t>
            </w:r>
            <w:r w:rsidRPr="007A1890">
              <w:rPr>
                <w:rStyle w:val="Emphasis"/>
                <w:rFonts w:ascii="Palatino Linotype" w:eastAsia="SimSun" w:hAnsi="Palatino Linotype"/>
                <w:b/>
                <w:bCs/>
                <w:i w:val="0"/>
                <w:iCs w:val="0"/>
                <w:kern w:val="2"/>
                <w:sz w:val="20"/>
                <w:shd w:val="clear" w:color="auto" w:fill="FDFDFD"/>
              </w:rPr>
              <w:t>0</w:t>
            </w:r>
          </w:p>
        </w:tc>
        <w:tc>
          <w:tcPr>
            <w:tcW w:w="836" w:type="dxa"/>
            <w:shd w:val="clear" w:color="auto" w:fill="auto"/>
          </w:tcPr>
          <w:p w14:paraId="21F678AF"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80.1</w:t>
            </w:r>
          </w:p>
        </w:tc>
        <w:tc>
          <w:tcPr>
            <w:tcW w:w="772" w:type="dxa"/>
            <w:shd w:val="clear" w:color="auto" w:fill="auto"/>
          </w:tcPr>
          <w:p w14:paraId="07809F6E"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47.2</w:t>
            </w:r>
          </w:p>
        </w:tc>
      </w:tr>
      <w:tr w:rsidR="00053635" w:rsidRPr="007A1890" w14:paraId="210F0F3C" w14:textId="77777777" w:rsidTr="00B91C3F">
        <w:trPr>
          <w:trHeight w:val="56"/>
          <w:jc w:val="center"/>
        </w:trPr>
        <w:tc>
          <w:tcPr>
            <w:tcW w:w="2332" w:type="dxa"/>
            <w:tcBorders>
              <w:bottom w:val="single" w:sz="8" w:space="0" w:color="000000"/>
            </w:tcBorders>
            <w:shd w:val="clear" w:color="auto" w:fill="auto"/>
          </w:tcPr>
          <w:p w14:paraId="427C3698"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R-YOLO</w:t>
            </w:r>
          </w:p>
        </w:tc>
        <w:tc>
          <w:tcPr>
            <w:tcW w:w="873" w:type="dxa"/>
            <w:tcBorders>
              <w:bottom w:val="single" w:sz="8" w:space="0" w:color="000000"/>
            </w:tcBorders>
            <w:shd w:val="clear" w:color="auto" w:fill="auto"/>
          </w:tcPr>
          <w:p w14:paraId="3247444E"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1019" w:type="dxa"/>
            <w:tcBorders>
              <w:bottom w:val="single" w:sz="8" w:space="0" w:color="000000"/>
            </w:tcBorders>
            <w:shd w:val="clear" w:color="auto" w:fill="auto"/>
          </w:tcPr>
          <w:p w14:paraId="73142B11"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82.9</w:t>
            </w:r>
          </w:p>
        </w:tc>
        <w:tc>
          <w:tcPr>
            <w:tcW w:w="1010" w:type="dxa"/>
            <w:tcBorders>
              <w:bottom w:val="single" w:sz="8" w:space="0" w:color="000000"/>
            </w:tcBorders>
            <w:shd w:val="clear" w:color="auto" w:fill="auto"/>
          </w:tcPr>
          <w:p w14:paraId="67C516FF"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90.1</w:t>
            </w:r>
          </w:p>
        </w:tc>
        <w:tc>
          <w:tcPr>
            <w:tcW w:w="836" w:type="dxa"/>
            <w:tcBorders>
              <w:bottom w:val="single" w:sz="8" w:space="0" w:color="000000"/>
            </w:tcBorders>
            <w:shd w:val="clear" w:color="auto" w:fill="auto"/>
          </w:tcPr>
          <w:p w14:paraId="0F101D2A" w14:textId="77777777" w:rsidR="00053635" w:rsidRPr="007A1890" w:rsidRDefault="00053635" w:rsidP="00507A84">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86.4</w:t>
            </w:r>
          </w:p>
        </w:tc>
        <w:tc>
          <w:tcPr>
            <w:tcW w:w="772" w:type="dxa"/>
            <w:tcBorders>
              <w:bottom w:val="single" w:sz="8" w:space="0" w:color="000000"/>
            </w:tcBorders>
            <w:shd w:val="clear" w:color="auto" w:fill="auto"/>
          </w:tcPr>
          <w:p w14:paraId="783B96A4" w14:textId="77777777" w:rsidR="00053635" w:rsidRPr="007A1890" w:rsidRDefault="00053635" w:rsidP="00507A84">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lang w:eastAsia="zh-CN"/>
              </w:rPr>
              <w:t>47.</w:t>
            </w:r>
            <w:r w:rsidRPr="007A1890">
              <w:rPr>
                <w:rStyle w:val="Emphasis"/>
                <w:rFonts w:ascii="Palatino Linotype" w:eastAsia="SimSun" w:hAnsi="Palatino Linotype"/>
                <w:i w:val="0"/>
                <w:iCs w:val="0"/>
                <w:color w:val="auto"/>
                <w:kern w:val="2"/>
                <w:sz w:val="20"/>
                <w:shd w:val="clear" w:color="auto" w:fill="FDFDFD"/>
              </w:rPr>
              <w:t>0</w:t>
            </w:r>
          </w:p>
        </w:tc>
      </w:tr>
    </w:tbl>
    <w:p w14:paraId="2D511227" w14:textId="1A0F5136" w:rsidR="00C8535C" w:rsidRPr="007A1890" w:rsidRDefault="00C8535C" w:rsidP="00C8535C">
      <w:pPr>
        <w:pStyle w:val="MDPI22heading2"/>
      </w:pPr>
      <w:r w:rsidRPr="007A1890">
        <w:t>4.</w:t>
      </w:r>
      <w:r w:rsidR="007A18FB" w:rsidRPr="007A1890">
        <w:t>6</w:t>
      </w:r>
      <w:r w:rsidRPr="007A1890">
        <w:t xml:space="preserve">. </w:t>
      </w:r>
      <w:r w:rsidRPr="007A1890">
        <w:rPr>
          <w:lang w:eastAsia="zh-CN"/>
        </w:rPr>
        <w:t xml:space="preserve">Evaluation on </w:t>
      </w:r>
      <w:r w:rsidR="00355A7D" w:rsidRPr="007A1890">
        <w:rPr>
          <w:lang w:eastAsia="zh-CN"/>
        </w:rPr>
        <w:t xml:space="preserve">Multi-lingual Text </w:t>
      </w:r>
      <w:r w:rsidRPr="007A1890">
        <w:rPr>
          <w:lang w:eastAsia="zh-CN"/>
        </w:rPr>
        <w:t>Benchmark</w:t>
      </w:r>
    </w:p>
    <w:p w14:paraId="737C666B" w14:textId="64362801" w:rsidR="00C364D2" w:rsidRPr="007A1890" w:rsidRDefault="0085748B" w:rsidP="00C364D2">
      <w:pPr>
        <w:pStyle w:val="MDPI31text"/>
        <w:spacing w:before="120"/>
        <w:rPr>
          <w:bCs/>
        </w:rPr>
      </w:pPr>
      <w:bookmarkStart w:id="147" w:name="_Hlk61020674"/>
      <w:bookmarkStart w:id="148" w:name="_Hlk61026874"/>
      <w:r w:rsidRPr="007A1890">
        <w:t xml:space="preserve">As shown in </w:t>
      </w:r>
      <w:r w:rsidRPr="007A1890">
        <w:fldChar w:fldCharType="begin"/>
      </w:r>
      <w:r w:rsidRPr="007A1890">
        <w:instrText xml:space="preserve"> REF _Ref61358373 \h  \* MERGEFORMAT </w:instrText>
      </w:r>
      <w:r w:rsidRPr="007A1890">
        <w:fldChar w:fldCharType="separate"/>
      </w:r>
      <w:r w:rsidR="007447F1" w:rsidRPr="007A1890">
        <w:rPr>
          <w:szCs w:val="18"/>
        </w:rPr>
        <w:t xml:space="preserve">Table </w:t>
      </w:r>
      <w:r w:rsidR="007447F1" w:rsidRPr="007A1890">
        <w:rPr>
          <w:noProof/>
          <w:szCs w:val="18"/>
        </w:rPr>
        <w:t>4</w:t>
      </w:r>
      <w:r w:rsidRPr="007A1890">
        <w:fldChar w:fldCharType="end"/>
      </w:r>
      <w:r w:rsidRPr="007A1890">
        <w:rPr>
          <w:rFonts w:ascii="SimSun" w:eastAsia="SimSun" w:hAnsi="SimSun" w:cs="SimSun"/>
          <w:lang w:eastAsia="zh-CN"/>
        </w:rPr>
        <w:t xml:space="preserve">, </w:t>
      </w:r>
      <w:r w:rsidRPr="007A1890">
        <w:t>w</w:t>
      </w:r>
      <w:r w:rsidR="00C364D2" w:rsidRPr="007A1890">
        <w:t xml:space="preserve">e conduct an experiment to test the effectiveness of the fourth detection branch we added. </w:t>
      </w:r>
      <w:r w:rsidR="00C364D2" w:rsidRPr="007A1890">
        <w:rPr>
          <w:rStyle w:val="Emphasis"/>
          <w:rFonts w:eastAsiaTheme="minorEastAsia"/>
          <w:i w:val="0"/>
          <w:iCs w:val="0"/>
          <w:shd w:val="clear" w:color="auto" w:fill="FDFDFD"/>
          <w:lang w:eastAsia="zh-CN"/>
        </w:rPr>
        <w:t xml:space="preserve">Compared with the </w:t>
      </w:r>
      <w:r w:rsidR="00C364D2" w:rsidRPr="007A1890">
        <w:rPr>
          <w:rStyle w:val="Emphasis"/>
          <w:rFonts w:eastAsia="SimSun"/>
          <w:i w:val="0"/>
          <w:iCs w:val="0"/>
          <w:color w:val="auto"/>
          <w:kern w:val="2"/>
          <w:szCs w:val="20"/>
          <w:shd w:val="clear" w:color="auto" w:fill="FDFDFD"/>
        </w:rPr>
        <w:t>R-YOLO</w:t>
      </w:r>
      <w:r w:rsidR="00C364D2" w:rsidRPr="007A1890">
        <w:rPr>
          <w:rStyle w:val="Emphasis"/>
          <w:rFonts w:eastAsia="SimSun"/>
          <w:i w:val="0"/>
          <w:iCs w:val="0"/>
          <w:color w:val="auto"/>
          <w:kern w:val="2"/>
          <w:szCs w:val="20"/>
          <w:shd w:val="clear" w:color="auto" w:fill="FDFDFD"/>
          <w:lang w:eastAsia="zh-CN"/>
        </w:rPr>
        <w:t xml:space="preserve">-3 method, </w:t>
      </w:r>
      <w:r w:rsidR="00C364D2" w:rsidRPr="007A1890">
        <w:rPr>
          <w:rStyle w:val="Emphasis"/>
          <w:rFonts w:eastAsiaTheme="minorEastAsia"/>
          <w:i w:val="0"/>
          <w:iCs w:val="0"/>
          <w:shd w:val="clear" w:color="auto" w:fill="FDFDFD"/>
          <w:lang w:eastAsia="zh-CN"/>
        </w:rPr>
        <w:t>R-YOLO-4</w:t>
      </w:r>
      <w:r w:rsidR="00C364D2" w:rsidRPr="007A1890">
        <w:rPr>
          <w:rStyle w:val="Emphasis"/>
          <w:rFonts w:eastAsia="SimSun"/>
          <w:i w:val="0"/>
          <w:iCs w:val="0"/>
          <w:color w:val="auto"/>
          <w:kern w:val="2"/>
          <w:szCs w:val="20"/>
          <w:shd w:val="clear" w:color="auto" w:fill="FDFDFD"/>
          <w:lang w:eastAsia="zh-CN"/>
        </w:rPr>
        <w:t xml:space="preserve"> achieves better performance with the </w:t>
      </w:r>
      <w:r w:rsidR="00C364D2" w:rsidRPr="007A1890">
        <w:rPr>
          <w:rStyle w:val="Emphasis"/>
          <w:rFonts w:eastAsiaTheme="minorEastAsia"/>
          <w:i w:val="0"/>
          <w:iCs w:val="0"/>
          <w:shd w:val="clear" w:color="auto" w:fill="FDFDFD"/>
          <w:lang w:eastAsia="zh-CN"/>
        </w:rPr>
        <w:t>four-scale detection branch</w:t>
      </w:r>
      <w:r w:rsidR="00C364D2" w:rsidRPr="007A1890">
        <w:rPr>
          <w:rStyle w:val="Emphasis"/>
          <w:rFonts w:eastAsia="SimSun"/>
          <w:i w:val="0"/>
          <w:iCs w:val="0"/>
          <w:color w:val="auto"/>
          <w:kern w:val="2"/>
          <w:szCs w:val="20"/>
          <w:shd w:val="clear" w:color="auto" w:fill="FDFDFD"/>
          <w:lang w:eastAsia="zh-CN"/>
        </w:rPr>
        <w:t>.</w:t>
      </w:r>
      <w:r w:rsidR="00C364D2" w:rsidRPr="007A1890">
        <w:t xml:space="preserve"> The recall rate is improved from </w:t>
      </w:r>
      <w:r w:rsidR="00C364D2" w:rsidRPr="007A1890">
        <w:rPr>
          <w:rStyle w:val="Emphasis"/>
          <w:rFonts w:eastAsia="SimSun"/>
          <w:i w:val="0"/>
          <w:iCs w:val="0"/>
          <w:color w:val="auto"/>
          <w:kern w:val="2"/>
          <w:szCs w:val="20"/>
          <w:shd w:val="clear" w:color="auto" w:fill="FDFDFD"/>
          <w:lang w:eastAsia="zh-CN"/>
        </w:rPr>
        <w:t>69.5</w:t>
      </w:r>
      <w:r w:rsidR="00C364D2" w:rsidRPr="007A1890">
        <w:t xml:space="preserve">% to </w:t>
      </w:r>
      <w:r w:rsidR="00C364D2" w:rsidRPr="007A1890">
        <w:rPr>
          <w:rStyle w:val="Emphasis"/>
          <w:rFonts w:eastAsia="SimSun"/>
          <w:i w:val="0"/>
          <w:iCs w:val="0"/>
          <w:color w:val="auto"/>
          <w:kern w:val="2"/>
          <w:szCs w:val="20"/>
          <w:shd w:val="clear" w:color="auto" w:fill="FDFDFD"/>
          <w:lang w:eastAsia="zh-CN"/>
        </w:rPr>
        <w:t>71.7</w:t>
      </w:r>
      <w:r w:rsidR="00C364D2" w:rsidRPr="007A1890">
        <w:t xml:space="preserve">%, the F-measure increases from </w:t>
      </w:r>
      <w:r w:rsidR="00C364D2" w:rsidRPr="007A1890">
        <w:rPr>
          <w:rStyle w:val="Emphasis"/>
          <w:rFonts w:eastAsia="SimSun"/>
          <w:i w:val="0"/>
          <w:iCs w:val="0"/>
          <w:color w:val="auto"/>
          <w:kern w:val="2"/>
          <w:szCs w:val="20"/>
          <w:shd w:val="clear" w:color="auto" w:fill="FDFDFD"/>
          <w:lang w:eastAsia="zh-CN"/>
        </w:rPr>
        <w:t>72.9</w:t>
      </w:r>
      <w:r w:rsidR="00C364D2" w:rsidRPr="007A1890">
        <w:t xml:space="preserve">% to </w:t>
      </w:r>
      <w:r w:rsidR="00C364D2" w:rsidRPr="007A1890">
        <w:rPr>
          <w:rStyle w:val="Emphasis"/>
          <w:rFonts w:eastAsia="SimSun"/>
          <w:i w:val="0"/>
          <w:iCs w:val="0"/>
          <w:color w:val="auto"/>
          <w:kern w:val="2"/>
          <w:szCs w:val="20"/>
          <w:shd w:val="clear" w:color="auto" w:fill="FDFDFD"/>
          <w:lang w:eastAsia="zh-CN"/>
        </w:rPr>
        <w:t>74.3</w:t>
      </w:r>
      <w:r w:rsidR="00C364D2" w:rsidRPr="007A1890">
        <w:t xml:space="preserve">%, </w:t>
      </w:r>
      <w:r w:rsidR="00C364D2" w:rsidRPr="007A1890">
        <w:rPr>
          <w:rFonts w:eastAsiaTheme="minorEastAsia"/>
          <w:lang w:eastAsia="zh-CN"/>
        </w:rPr>
        <w:t>and</w:t>
      </w:r>
      <w:r w:rsidR="00C364D2" w:rsidRPr="007A1890">
        <w:t xml:space="preserve"> the speed is reduced by </w:t>
      </w:r>
      <w:r w:rsidR="00C364D2" w:rsidRPr="007A1890">
        <w:rPr>
          <w:color w:val="000000" w:themeColor="text1"/>
        </w:rPr>
        <w:t>3.6</w:t>
      </w:r>
      <w:r w:rsidR="00C364D2" w:rsidRPr="007A1890">
        <w:t>fps. These experimental results indicate that the fourth detection branch can effectively enhance the detection accuracy</w:t>
      </w:r>
      <w:r w:rsidR="00C364D2" w:rsidRPr="007A1890">
        <w:rPr>
          <w:rFonts w:ascii="SimSun" w:eastAsia="SimSun" w:hAnsi="SimSun" w:cs="SimSun"/>
          <w:lang w:eastAsia="zh-CN"/>
        </w:rPr>
        <w:t>.</w:t>
      </w:r>
      <w:r w:rsidR="00F6487A" w:rsidRPr="007A1890">
        <w:rPr>
          <w:rFonts w:ascii="SimSun" w:eastAsia="SimSun" w:hAnsi="SimSun" w:cs="SimSun"/>
          <w:lang w:eastAsia="zh-CN"/>
        </w:rPr>
        <w:t xml:space="preserve"> </w:t>
      </w:r>
      <w:r w:rsidR="00C364D2" w:rsidRPr="007A1890">
        <w:t>Shallow features have higher resolution and contain more</w:t>
      </w:r>
      <w:r w:rsidR="00C364D2" w:rsidRPr="007A1890">
        <w:rPr>
          <w:bCs/>
        </w:rPr>
        <w:t xml:space="preserve"> location and detailed information, which is an effective way to solve the problem of small-text detection. However, as the depth of the network increases, it is easy to lose shallow features. The fourth detection branch can effectively extract shallow features and fuse them with deep features. The fused features have rich detailed information as well as semantic information of deep features, which can effectively improve the detection ability of small-scale text.</w:t>
      </w:r>
    </w:p>
    <w:p w14:paraId="0BD640F8" w14:textId="6DF5A9EF" w:rsidR="0037582B" w:rsidRPr="007A1890" w:rsidRDefault="0037582B" w:rsidP="0037582B">
      <w:pPr>
        <w:pStyle w:val="MDPI41tablecaption"/>
        <w:rPr>
          <w:b/>
          <w:szCs w:val="18"/>
        </w:rPr>
      </w:pPr>
      <w:bookmarkStart w:id="149" w:name="_Ref61358373"/>
      <w:bookmarkStart w:id="150" w:name="_Ref59135924"/>
      <w:r w:rsidRPr="007A1890">
        <w:rPr>
          <w:b/>
          <w:szCs w:val="18"/>
        </w:rPr>
        <w:t xml:space="preserve">Table </w:t>
      </w:r>
      <w:r w:rsidRPr="007A1890">
        <w:rPr>
          <w:b/>
          <w:szCs w:val="18"/>
        </w:rPr>
        <w:fldChar w:fldCharType="begin"/>
      </w:r>
      <w:r w:rsidRPr="007A1890">
        <w:rPr>
          <w:b/>
          <w:szCs w:val="18"/>
        </w:rPr>
        <w:instrText xml:space="preserve"> SEQ TABLE \* ARABIC </w:instrText>
      </w:r>
      <w:r w:rsidRPr="007A1890">
        <w:rPr>
          <w:b/>
          <w:szCs w:val="18"/>
        </w:rPr>
        <w:fldChar w:fldCharType="separate"/>
      </w:r>
      <w:r w:rsidR="007447F1" w:rsidRPr="007A1890">
        <w:rPr>
          <w:b/>
          <w:noProof/>
          <w:szCs w:val="18"/>
        </w:rPr>
        <w:t>4</w:t>
      </w:r>
      <w:r w:rsidRPr="007A1890">
        <w:rPr>
          <w:b/>
          <w:szCs w:val="18"/>
        </w:rPr>
        <w:fldChar w:fldCharType="end"/>
      </w:r>
      <w:bookmarkEnd w:id="149"/>
      <w:r w:rsidRPr="007A1890">
        <w:rPr>
          <w:b/>
          <w:szCs w:val="18"/>
        </w:rPr>
        <w:t xml:space="preserve">. </w:t>
      </w:r>
      <w:r w:rsidRPr="007A1890">
        <w:rPr>
          <w:bCs/>
        </w:rPr>
        <w:t xml:space="preserve">Detection results on </w:t>
      </w:r>
      <w:r w:rsidRPr="007A1890">
        <w:rPr>
          <w:rFonts w:eastAsiaTheme="minorEastAsia"/>
          <w:szCs w:val="20"/>
          <w:lang w:eastAsia="zh-CN"/>
        </w:rPr>
        <w:t>ICDAR2017-MLT</w:t>
      </w:r>
      <w:r w:rsidRPr="007A1890">
        <w:rPr>
          <w:bCs/>
        </w:rPr>
        <w:t xml:space="preserve">. ‘‘R’’, ‘‘P’’, and ‘‘F’’ represent the recall, precision, and F-measure respectively. </w:t>
      </w:r>
      <w:r w:rsidRPr="007A1890">
        <w:t>OS stands for one-stage-based method</w:t>
      </w:r>
      <w:r w:rsidRPr="007A1890">
        <w:rPr>
          <w:bCs/>
        </w:rPr>
        <w:t xml:space="preserve">. R-YOLO-3 stands for R-YOLO with three detection branches. R-YOLO-4 stands for R-YOLO with </w:t>
      </w:r>
      <w:r w:rsidRPr="007A1890">
        <w:rPr>
          <w:rFonts w:eastAsiaTheme="minorEastAsia"/>
          <w:bCs/>
          <w:lang w:eastAsia="zh-CN"/>
        </w:rPr>
        <w:t>four</w:t>
      </w:r>
      <w:r w:rsidRPr="007A1890">
        <w:rPr>
          <w:bCs/>
        </w:rPr>
        <w:t xml:space="preserve"> detection branches</w:t>
      </w:r>
      <w:r w:rsidRPr="007A1890">
        <w:rPr>
          <w:rFonts w:eastAsia="SimSun" w:cs="SimSun"/>
          <w:bCs/>
          <w:lang w:eastAsia="zh-CN"/>
        </w:rPr>
        <w:t>.</w:t>
      </w:r>
      <w:r w:rsidRPr="007A1890">
        <w:t xml:space="preserve"> </w:t>
      </w:r>
      <w:r w:rsidRPr="007A1890">
        <w:rPr>
          <w:rFonts w:eastAsia="SimSun" w:cs="SimSun"/>
          <w:bCs/>
          <w:lang w:eastAsia="zh-CN"/>
        </w:rPr>
        <w:t>R-YOLO-RIoU refers to using the traditional</w:t>
      </w:r>
      <w:r w:rsidRPr="007A1890">
        <w:t xml:space="preserve"> </w:t>
      </w:r>
      <w:r w:rsidRPr="007A1890">
        <w:rPr>
          <w:rFonts w:eastAsia="SimSun" w:cs="SimSun"/>
          <w:bCs/>
          <w:lang w:eastAsia="zh-CN"/>
        </w:rPr>
        <w:t>RIoU-</w:t>
      </w:r>
      <w:r w:rsidRPr="007A1890">
        <w:rPr>
          <w:rFonts w:eastAsia="SimSun" w:cs="SimSun" w:hint="eastAsia"/>
          <w:bCs/>
          <w:lang w:eastAsia="zh-CN"/>
        </w:rPr>
        <w:t>NMS</w:t>
      </w:r>
      <w:r w:rsidRPr="007A1890">
        <w:rPr>
          <w:rFonts w:eastAsia="SimSun" w:cs="SimSun"/>
          <w:bCs/>
          <w:lang w:eastAsia="zh-CN"/>
        </w:rPr>
        <w:t xml:space="preserve"> algorithm to remove redundant </w:t>
      </w:r>
      <w:r w:rsidRPr="007A1890">
        <w:rPr>
          <w:rFonts w:eastAsia="SimSun" w:cs="SimSun" w:hint="eastAsia"/>
          <w:bCs/>
          <w:lang w:eastAsia="zh-CN"/>
        </w:rPr>
        <w:t>inclined</w:t>
      </w:r>
      <w:r w:rsidRPr="007A1890">
        <w:rPr>
          <w:rFonts w:eastAsia="SimSun" w:cs="SimSun"/>
          <w:bCs/>
          <w:lang w:eastAsia="zh-CN"/>
        </w:rPr>
        <w:t xml:space="preserve"> bounding boxes.</w:t>
      </w:r>
    </w:p>
    <w:tbl>
      <w:tblPr>
        <w:tblW w:w="0" w:type="auto"/>
        <w:jc w:val="center"/>
        <w:tblLook w:val="04A0" w:firstRow="1" w:lastRow="0" w:firstColumn="1" w:lastColumn="0" w:noHBand="0" w:noVBand="1"/>
      </w:tblPr>
      <w:tblGrid>
        <w:gridCol w:w="1969"/>
        <w:gridCol w:w="534"/>
        <w:gridCol w:w="522"/>
        <w:gridCol w:w="865"/>
        <w:gridCol w:w="864"/>
        <w:gridCol w:w="720"/>
        <w:gridCol w:w="763"/>
      </w:tblGrid>
      <w:tr w:rsidR="0037582B" w:rsidRPr="007A1890" w14:paraId="0A91D098" w14:textId="77777777" w:rsidTr="00BF406F">
        <w:trPr>
          <w:trHeight w:val="348"/>
          <w:jc w:val="center"/>
        </w:trPr>
        <w:tc>
          <w:tcPr>
            <w:tcW w:w="1969" w:type="dxa"/>
            <w:tcBorders>
              <w:top w:val="single" w:sz="8" w:space="0" w:color="000000"/>
              <w:bottom w:val="single" w:sz="4" w:space="0" w:color="000000"/>
            </w:tcBorders>
            <w:shd w:val="clear" w:color="auto" w:fill="auto"/>
          </w:tcPr>
          <w:p w14:paraId="35873014"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Method</w:t>
            </w:r>
          </w:p>
        </w:tc>
        <w:tc>
          <w:tcPr>
            <w:tcW w:w="534" w:type="dxa"/>
            <w:tcBorders>
              <w:top w:val="single" w:sz="8" w:space="0" w:color="000000"/>
              <w:bottom w:val="single" w:sz="4" w:space="0" w:color="000000"/>
            </w:tcBorders>
          </w:tcPr>
          <w:p w14:paraId="1E4C3BC5"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lang w:eastAsia="zh-CN"/>
              </w:rPr>
            </w:pPr>
            <w:r w:rsidRPr="007A1890">
              <w:rPr>
                <w:rStyle w:val="Emphasis"/>
                <w:rFonts w:ascii="Palatino Linotype" w:eastAsia="SimSun" w:hAnsi="Palatino Linotype" w:hint="eastAsia"/>
                <w:b/>
                <w:bCs/>
                <w:i w:val="0"/>
                <w:iCs w:val="0"/>
                <w:color w:val="auto"/>
                <w:kern w:val="2"/>
                <w:sz w:val="20"/>
                <w:shd w:val="clear" w:color="auto" w:fill="FDFDFD"/>
                <w:lang w:eastAsia="zh-CN"/>
              </w:rPr>
              <w:t>R</w:t>
            </w:r>
            <w:r w:rsidRPr="007A1890">
              <w:rPr>
                <w:rStyle w:val="Emphasis"/>
                <w:rFonts w:ascii="Palatino Linotype" w:eastAsia="SimSun" w:hAnsi="Palatino Linotype"/>
                <w:b/>
                <w:bCs/>
                <w:i w:val="0"/>
                <w:iCs w:val="0"/>
                <w:color w:val="auto"/>
                <w:kern w:val="2"/>
                <w:sz w:val="20"/>
                <w:shd w:val="clear" w:color="auto" w:fill="FDFDFD"/>
                <w:lang w:eastAsia="zh-CN"/>
              </w:rPr>
              <w:t>N</w:t>
            </w:r>
          </w:p>
        </w:tc>
        <w:tc>
          <w:tcPr>
            <w:tcW w:w="522" w:type="dxa"/>
            <w:tcBorders>
              <w:top w:val="single" w:sz="8" w:space="0" w:color="000000"/>
              <w:bottom w:val="single" w:sz="4" w:space="0" w:color="000000"/>
            </w:tcBorders>
            <w:shd w:val="clear" w:color="auto" w:fill="auto"/>
          </w:tcPr>
          <w:p w14:paraId="6D9DB97F"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OS</w:t>
            </w:r>
          </w:p>
        </w:tc>
        <w:tc>
          <w:tcPr>
            <w:tcW w:w="865" w:type="dxa"/>
            <w:tcBorders>
              <w:top w:val="single" w:sz="8" w:space="0" w:color="000000"/>
              <w:bottom w:val="single" w:sz="4" w:space="0" w:color="000000"/>
            </w:tcBorders>
            <w:shd w:val="clear" w:color="auto" w:fill="auto"/>
          </w:tcPr>
          <w:p w14:paraId="56E24189"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 [%]</w:t>
            </w:r>
          </w:p>
        </w:tc>
        <w:tc>
          <w:tcPr>
            <w:tcW w:w="864" w:type="dxa"/>
            <w:tcBorders>
              <w:top w:val="single" w:sz="8" w:space="0" w:color="000000"/>
              <w:bottom w:val="single" w:sz="4" w:space="0" w:color="000000"/>
            </w:tcBorders>
            <w:shd w:val="clear" w:color="auto" w:fill="auto"/>
          </w:tcPr>
          <w:p w14:paraId="40F8FD1C"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P [%]</w:t>
            </w:r>
          </w:p>
        </w:tc>
        <w:tc>
          <w:tcPr>
            <w:tcW w:w="720" w:type="dxa"/>
            <w:tcBorders>
              <w:top w:val="single" w:sz="8" w:space="0" w:color="000000"/>
              <w:bottom w:val="single" w:sz="4" w:space="0" w:color="000000"/>
            </w:tcBorders>
            <w:shd w:val="clear" w:color="auto" w:fill="auto"/>
          </w:tcPr>
          <w:p w14:paraId="2B12FAEF"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F [%]</w:t>
            </w:r>
          </w:p>
        </w:tc>
        <w:tc>
          <w:tcPr>
            <w:tcW w:w="763" w:type="dxa"/>
            <w:tcBorders>
              <w:top w:val="single" w:sz="8" w:space="0" w:color="000000"/>
              <w:bottom w:val="single" w:sz="4" w:space="0" w:color="000000"/>
            </w:tcBorders>
            <w:shd w:val="clear" w:color="auto" w:fill="auto"/>
          </w:tcPr>
          <w:p w14:paraId="12315B8C"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FPS</w:t>
            </w:r>
          </w:p>
        </w:tc>
      </w:tr>
      <w:tr w:rsidR="0037582B" w:rsidRPr="007A1890" w14:paraId="2BE28372" w14:textId="77777777" w:rsidTr="00BF406F">
        <w:trPr>
          <w:trHeight w:val="359"/>
          <w:jc w:val="center"/>
        </w:trPr>
        <w:tc>
          <w:tcPr>
            <w:tcW w:w="1969" w:type="dxa"/>
            <w:shd w:val="clear" w:color="auto" w:fill="auto"/>
          </w:tcPr>
          <w:p w14:paraId="16FC1CAE" w14:textId="776B2C35"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 xml:space="preserve">FOTS </w:t>
            </w:r>
            <w:r w:rsidRPr="007A1890">
              <w:rPr>
                <w:rStyle w:val="Emphasis"/>
                <w:rFonts w:ascii="Palatino Linotype" w:eastAsia="SimSun" w:hAnsi="Palatino Linotype"/>
                <w:i w:val="0"/>
                <w:iCs w:val="0"/>
                <w:kern w:val="2"/>
                <w:sz w:val="20"/>
                <w:shd w:val="clear" w:color="auto" w:fill="FDFDFD"/>
              </w:rPr>
              <w:t>[</w:t>
            </w:r>
            <w:r w:rsidRPr="007A1890">
              <w:rPr>
                <w:rStyle w:val="Emphasis"/>
                <w:rFonts w:ascii="Palatino Linotype" w:eastAsia="SimSun" w:hAnsi="Palatino Linotype"/>
                <w:i w:val="0"/>
                <w:iCs w:val="0"/>
                <w:kern w:val="2"/>
                <w:sz w:val="20"/>
                <w:shd w:val="clear" w:color="auto" w:fill="FDFDFD"/>
              </w:rPr>
              <w:fldChar w:fldCharType="begin"/>
            </w:r>
            <w:r w:rsidRPr="007A1890">
              <w:rPr>
                <w:rStyle w:val="Emphasis"/>
                <w:rFonts w:ascii="Palatino Linotype" w:eastAsia="SimSun" w:hAnsi="Palatino Linotype"/>
                <w:i w:val="0"/>
                <w:iCs w:val="0"/>
                <w:kern w:val="2"/>
                <w:sz w:val="20"/>
                <w:shd w:val="clear" w:color="auto" w:fill="FDFDFD"/>
              </w:rPr>
              <w:instrText xml:space="preserve"> REF _Ref60825465 \r \h  \* MERGEFORMAT </w:instrText>
            </w:r>
            <w:r w:rsidRPr="007A1890">
              <w:rPr>
                <w:rStyle w:val="Emphasis"/>
                <w:rFonts w:ascii="Palatino Linotype" w:eastAsia="SimSun" w:hAnsi="Palatino Linotype"/>
                <w:i w:val="0"/>
                <w:iCs w:val="0"/>
                <w:kern w:val="2"/>
                <w:sz w:val="20"/>
                <w:shd w:val="clear" w:color="auto" w:fill="FDFDFD"/>
              </w:rPr>
            </w:r>
            <w:r w:rsidRPr="007A1890">
              <w:rPr>
                <w:rStyle w:val="Emphasis"/>
                <w:rFonts w:ascii="Palatino Linotype" w:eastAsia="SimSun" w:hAnsi="Palatino Linotype"/>
                <w:i w:val="0"/>
                <w:iCs w:val="0"/>
                <w:kern w:val="2"/>
                <w:sz w:val="20"/>
                <w:shd w:val="clear" w:color="auto" w:fill="FDFDFD"/>
              </w:rPr>
              <w:fldChar w:fldCharType="separate"/>
            </w:r>
            <w:r w:rsidR="007447F1" w:rsidRPr="007A1890">
              <w:rPr>
                <w:rStyle w:val="Emphasis"/>
                <w:rFonts w:ascii="Palatino Linotype" w:eastAsia="SimSun" w:hAnsi="Palatino Linotype"/>
                <w:i w:val="0"/>
                <w:iCs w:val="0"/>
                <w:kern w:val="2"/>
                <w:sz w:val="20"/>
                <w:shd w:val="clear" w:color="auto" w:fill="FDFDFD"/>
              </w:rPr>
              <w:t>47</w:t>
            </w:r>
            <w:r w:rsidRPr="007A1890">
              <w:rPr>
                <w:rStyle w:val="Emphasis"/>
                <w:rFonts w:ascii="Palatino Linotype" w:eastAsia="SimSun" w:hAnsi="Palatino Linotype"/>
                <w:i w:val="0"/>
                <w:iCs w:val="0"/>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34" w:type="dxa"/>
          </w:tcPr>
          <w:p w14:paraId="60E5014C"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4C6FA26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71B5B1BD"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lang w:eastAsia="zh-CN"/>
              </w:rPr>
            </w:pPr>
            <w:r w:rsidRPr="007A1890">
              <w:rPr>
                <w:rStyle w:val="Emphasis"/>
                <w:rFonts w:ascii="Palatino Linotype" w:eastAsia="SimSun" w:hAnsi="Palatino Linotype"/>
                <w:b/>
                <w:bCs/>
                <w:i w:val="0"/>
                <w:iCs w:val="0"/>
                <w:color w:val="auto"/>
                <w:kern w:val="2"/>
                <w:sz w:val="20"/>
                <w:shd w:val="clear" w:color="auto" w:fill="FDFDFD"/>
                <w:lang w:eastAsia="zh-CN"/>
              </w:rPr>
              <w:t xml:space="preserve">81.8 </w:t>
            </w:r>
          </w:p>
        </w:tc>
        <w:tc>
          <w:tcPr>
            <w:tcW w:w="864" w:type="dxa"/>
            <w:shd w:val="clear" w:color="auto" w:fill="auto"/>
          </w:tcPr>
          <w:p w14:paraId="62709093"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lang w:eastAsia="zh-CN"/>
              </w:rPr>
              <w:t xml:space="preserve">62.3 </w:t>
            </w:r>
          </w:p>
        </w:tc>
        <w:tc>
          <w:tcPr>
            <w:tcW w:w="720" w:type="dxa"/>
            <w:shd w:val="clear" w:color="auto" w:fill="auto"/>
          </w:tcPr>
          <w:p w14:paraId="13674D6B"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lang w:eastAsia="zh-CN"/>
              </w:rPr>
              <w:t>70.8</w:t>
            </w:r>
          </w:p>
        </w:tc>
        <w:tc>
          <w:tcPr>
            <w:tcW w:w="763" w:type="dxa"/>
            <w:shd w:val="clear" w:color="auto" w:fill="auto"/>
          </w:tcPr>
          <w:p w14:paraId="7D11B891"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lang w:eastAsia="zh-CN"/>
              </w:rPr>
              <w:t>23.9</w:t>
            </w:r>
          </w:p>
        </w:tc>
      </w:tr>
      <w:tr w:rsidR="0037582B" w:rsidRPr="007A1890" w14:paraId="32FEBE80" w14:textId="77777777" w:rsidTr="00BF406F">
        <w:trPr>
          <w:trHeight w:val="359"/>
          <w:jc w:val="center"/>
        </w:trPr>
        <w:tc>
          <w:tcPr>
            <w:tcW w:w="1969" w:type="dxa"/>
            <w:shd w:val="clear" w:color="auto" w:fill="auto"/>
          </w:tcPr>
          <w:p w14:paraId="2BD96E21" w14:textId="4518A821"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 xml:space="preserve">Lyu </w:t>
            </w:r>
            <w:r w:rsidRPr="007A1890">
              <w:rPr>
                <w:rStyle w:val="Emphasis"/>
                <w:rFonts w:ascii="Palatino Linotype" w:eastAsia="SimSun" w:hAnsi="Palatino Linotype"/>
                <w:i w:val="0"/>
                <w:iCs w:val="0"/>
                <w:kern w:val="2"/>
                <w:sz w:val="20"/>
                <w:shd w:val="clear" w:color="auto" w:fill="FDFDFD"/>
              </w:rPr>
              <w:t>et. al</w:t>
            </w:r>
            <w:r w:rsidRPr="007A1890">
              <w:rPr>
                <w:rStyle w:val="Emphasis"/>
                <w:rFonts w:ascii="Palatino Linotype" w:eastAsia="SimSun" w:hAnsi="Palatino Linotype"/>
                <w:i w:val="0"/>
                <w:iCs w:val="0"/>
                <w:color w:val="auto"/>
                <w:kern w:val="2"/>
                <w:sz w:val="20"/>
                <w:shd w:val="clear" w:color="auto" w:fill="FDFDFD"/>
              </w:rPr>
              <w:t xml:space="preserve">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_Ref60692710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44</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534" w:type="dxa"/>
          </w:tcPr>
          <w:p w14:paraId="4F62A6ED"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16AAC21E"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2FE5C195"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rPr>
              <w:t>74.3</w:t>
            </w:r>
          </w:p>
        </w:tc>
        <w:tc>
          <w:tcPr>
            <w:tcW w:w="864" w:type="dxa"/>
            <w:shd w:val="clear" w:color="auto" w:fill="auto"/>
          </w:tcPr>
          <w:p w14:paraId="1C402BF3"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rPr>
              <w:t>70.6</w:t>
            </w:r>
          </w:p>
        </w:tc>
        <w:tc>
          <w:tcPr>
            <w:tcW w:w="720" w:type="dxa"/>
            <w:shd w:val="clear" w:color="auto" w:fill="auto"/>
          </w:tcPr>
          <w:p w14:paraId="64E2D34E"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rPr>
              <w:t>72.4</w:t>
            </w:r>
          </w:p>
        </w:tc>
        <w:tc>
          <w:tcPr>
            <w:tcW w:w="763" w:type="dxa"/>
            <w:shd w:val="clear" w:color="auto" w:fill="auto"/>
          </w:tcPr>
          <w:p w14:paraId="6CD142DB"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hint="eastAsia"/>
                <w:i w:val="0"/>
                <w:iCs w:val="0"/>
                <w:color w:val="auto"/>
                <w:kern w:val="2"/>
                <w:sz w:val="20"/>
                <w:shd w:val="clear" w:color="auto" w:fill="FDFDFD"/>
                <w:lang w:eastAsia="zh-CN"/>
              </w:rPr>
              <w:t>-</w:t>
            </w:r>
          </w:p>
        </w:tc>
      </w:tr>
      <w:tr w:rsidR="0037582B" w:rsidRPr="007A1890" w14:paraId="3EB16F81" w14:textId="77777777" w:rsidTr="00BF406F">
        <w:trPr>
          <w:trHeight w:val="359"/>
          <w:jc w:val="center"/>
        </w:trPr>
        <w:tc>
          <w:tcPr>
            <w:tcW w:w="1969" w:type="dxa"/>
            <w:shd w:val="clear" w:color="auto" w:fill="auto"/>
          </w:tcPr>
          <w:p w14:paraId="71DF008D" w14:textId="60C4A236"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LOMO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_Ref60691594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27</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534" w:type="dxa"/>
          </w:tcPr>
          <w:p w14:paraId="1325091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0ED9EE7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599D95BB"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67.2</w:t>
            </w:r>
          </w:p>
        </w:tc>
        <w:tc>
          <w:tcPr>
            <w:tcW w:w="864" w:type="dxa"/>
            <w:shd w:val="clear" w:color="auto" w:fill="auto"/>
          </w:tcPr>
          <w:p w14:paraId="0D860C9D"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80.2</w:t>
            </w:r>
          </w:p>
        </w:tc>
        <w:tc>
          <w:tcPr>
            <w:tcW w:w="720" w:type="dxa"/>
            <w:shd w:val="clear" w:color="auto" w:fill="auto"/>
          </w:tcPr>
          <w:p w14:paraId="6A9EA92A"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73.1</w:t>
            </w:r>
          </w:p>
        </w:tc>
        <w:tc>
          <w:tcPr>
            <w:tcW w:w="763" w:type="dxa"/>
            <w:shd w:val="clear" w:color="auto" w:fill="auto"/>
          </w:tcPr>
          <w:p w14:paraId="63CCB10F"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w:t>
            </w:r>
          </w:p>
        </w:tc>
      </w:tr>
      <w:tr w:rsidR="0037582B" w:rsidRPr="007A1890" w14:paraId="4446F219" w14:textId="77777777" w:rsidTr="00BF406F">
        <w:trPr>
          <w:trHeight w:val="348"/>
          <w:jc w:val="center"/>
        </w:trPr>
        <w:tc>
          <w:tcPr>
            <w:tcW w:w="1969" w:type="dxa"/>
            <w:shd w:val="clear" w:color="auto" w:fill="auto"/>
          </w:tcPr>
          <w:p w14:paraId="380F86A6" w14:textId="15CA07A6"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CRAFT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_Ref60737833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46</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kern w:val="2"/>
                <w:sz w:val="20"/>
                <w:shd w:val="clear" w:color="auto" w:fill="FDFDFD"/>
              </w:rPr>
              <w:t>]</w:t>
            </w:r>
          </w:p>
        </w:tc>
        <w:tc>
          <w:tcPr>
            <w:tcW w:w="534" w:type="dxa"/>
          </w:tcPr>
          <w:p w14:paraId="46AD5F87"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043693FD"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3CD81180"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68.2</w:t>
            </w:r>
          </w:p>
        </w:tc>
        <w:tc>
          <w:tcPr>
            <w:tcW w:w="864" w:type="dxa"/>
            <w:shd w:val="clear" w:color="auto" w:fill="auto"/>
          </w:tcPr>
          <w:p w14:paraId="48242501"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80.6</w:t>
            </w:r>
          </w:p>
        </w:tc>
        <w:tc>
          <w:tcPr>
            <w:tcW w:w="720" w:type="dxa"/>
            <w:shd w:val="clear" w:color="auto" w:fill="auto"/>
          </w:tcPr>
          <w:p w14:paraId="2DAC7879"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73.9</w:t>
            </w:r>
          </w:p>
        </w:tc>
        <w:tc>
          <w:tcPr>
            <w:tcW w:w="763" w:type="dxa"/>
            <w:shd w:val="clear" w:color="auto" w:fill="auto"/>
          </w:tcPr>
          <w:p w14:paraId="4C967D0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8</w:t>
            </w:r>
            <w:r w:rsidRPr="007A1890">
              <w:rPr>
                <w:rStyle w:val="Emphasis"/>
                <w:rFonts w:ascii="Palatino Linotype" w:eastAsia="SimSun" w:hAnsi="Palatino Linotype"/>
                <w:i w:val="0"/>
                <w:iCs w:val="0"/>
                <w:color w:val="auto"/>
                <w:kern w:val="2"/>
                <w:sz w:val="20"/>
                <w:shd w:val="clear" w:color="auto" w:fill="FDFDFD"/>
                <w:lang w:eastAsia="zh-CN"/>
              </w:rPr>
              <w:t>.60</w:t>
            </w:r>
          </w:p>
        </w:tc>
      </w:tr>
      <w:tr w:rsidR="0037582B" w:rsidRPr="007A1890" w14:paraId="0BC7A622" w14:textId="77777777" w:rsidTr="00BF406F">
        <w:trPr>
          <w:trHeight w:val="348"/>
          <w:jc w:val="center"/>
        </w:trPr>
        <w:tc>
          <w:tcPr>
            <w:tcW w:w="1969" w:type="dxa"/>
            <w:shd w:val="clear" w:color="auto" w:fill="auto"/>
          </w:tcPr>
          <w:p w14:paraId="70C27548" w14:textId="068D7A6B"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GNNets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_Ref60693798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45</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534" w:type="dxa"/>
          </w:tcPr>
          <w:p w14:paraId="6F1A40F1"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5D3A4C12"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20852562"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70.1</w:t>
            </w:r>
          </w:p>
        </w:tc>
        <w:tc>
          <w:tcPr>
            <w:tcW w:w="864" w:type="dxa"/>
            <w:shd w:val="clear" w:color="auto" w:fill="auto"/>
          </w:tcPr>
          <w:p w14:paraId="2EF7E816"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79.6</w:t>
            </w:r>
          </w:p>
        </w:tc>
        <w:tc>
          <w:tcPr>
            <w:tcW w:w="720" w:type="dxa"/>
            <w:shd w:val="clear" w:color="auto" w:fill="auto"/>
          </w:tcPr>
          <w:p w14:paraId="778F5268"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74.5</w:t>
            </w:r>
          </w:p>
        </w:tc>
        <w:tc>
          <w:tcPr>
            <w:tcW w:w="763" w:type="dxa"/>
            <w:shd w:val="clear" w:color="auto" w:fill="auto"/>
          </w:tcPr>
          <w:p w14:paraId="50594562" w14:textId="77777777" w:rsidR="0037582B" w:rsidRPr="007A1890" w:rsidRDefault="0037582B" w:rsidP="00BF406F">
            <w:pPr>
              <w:jc w:val="center"/>
              <w:rPr>
                <w:rStyle w:val="Emphasis"/>
                <w:rFonts w:ascii="Palatino Linotype" w:eastAsia="SimSun" w:hAnsi="Palatino Linotype"/>
                <w:i w:val="0"/>
                <w:color w:val="auto"/>
                <w:kern w:val="2"/>
                <w:sz w:val="20"/>
                <w:shd w:val="clear" w:color="auto" w:fill="FDFDFD"/>
                <w:lang w:eastAsia="zh-CN"/>
              </w:rPr>
            </w:pPr>
            <w:r w:rsidRPr="007A1890">
              <w:rPr>
                <w:rStyle w:val="Emphasis"/>
                <w:rFonts w:ascii="Palatino Linotype" w:eastAsia="SimSun" w:hAnsi="Palatino Linotype" w:hint="eastAsia"/>
                <w:i w:val="0"/>
                <w:color w:val="auto"/>
                <w:kern w:val="2"/>
                <w:sz w:val="20"/>
                <w:shd w:val="clear" w:color="auto" w:fill="FDFDFD"/>
                <w:lang w:eastAsia="zh-CN"/>
              </w:rPr>
              <w:t>-</w:t>
            </w:r>
          </w:p>
        </w:tc>
      </w:tr>
      <w:tr w:rsidR="0037582B" w:rsidRPr="007A1890" w14:paraId="79C745F3" w14:textId="77777777" w:rsidTr="00BF406F">
        <w:trPr>
          <w:trHeight w:val="348"/>
          <w:jc w:val="center"/>
        </w:trPr>
        <w:tc>
          <w:tcPr>
            <w:tcW w:w="1969" w:type="dxa"/>
            <w:shd w:val="clear" w:color="auto" w:fill="auto"/>
          </w:tcPr>
          <w:p w14:paraId="053D1E8D" w14:textId="58B5BCAF"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DB-ResNet-18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_Ref61280066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48</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534" w:type="dxa"/>
          </w:tcPr>
          <w:p w14:paraId="14C9C38B"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shd w:val="clear" w:color="auto" w:fill="auto"/>
          </w:tcPr>
          <w:p w14:paraId="1B5F6771"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865" w:type="dxa"/>
            <w:shd w:val="clear" w:color="auto" w:fill="auto"/>
          </w:tcPr>
          <w:p w14:paraId="3610198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63.8</w:t>
            </w:r>
          </w:p>
        </w:tc>
        <w:tc>
          <w:tcPr>
            <w:tcW w:w="864" w:type="dxa"/>
            <w:shd w:val="clear" w:color="auto" w:fill="auto"/>
          </w:tcPr>
          <w:p w14:paraId="22AFB106"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81.9</w:t>
            </w:r>
          </w:p>
        </w:tc>
        <w:tc>
          <w:tcPr>
            <w:tcW w:w="720" w:type="dxa"/>
            <w:shd w:val="clear" w:color="auto" w:fill="auto"/>
          </w:tcPr>
          <w:p w14:paraId="49270560"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71.7</w:t>
            </w:r>
          </w:p>
        </w:tc>
        <w:tc>
          <w:tcPr>
            <w:tcW w:w="763" w:type="dxa"/>
            <w:shd w:val="clear" w:color="auto" w:fill="auto"/>
          </w:tcPr>
          <w:p w14:paraId="790617AD" w14:textId="77777777" w:rsidR="0037582B" w:rsidRPr="007A1890" w:rsidRDefault="0037582B" w:rsidP="00BF406F">
            <w:pPr>
              <w:jc w:val="center"/>
              <w:rPr>
                <w:rStyle w:val="Emphasis"/>
                <w:rFonts w:ascii="Palatino Linotype" w:eastAsia="SimSun" w:hAnsi="Palatino Linotype"/>
                <w:i w:val="0"/>
                <w:color w:val="auto"/>
                <w:kern w:val="2"/>
                <w:sz w:val="20"/>
                <w:shd w:val="clear" w:color="auto" w:fill="FDFDFD"/>
                <w:lang w:eastAsia="zh-CN"/>
              </w:rPr>
            </w:pPr>
            <w:r w:rsidRPr="007A1890">
              <w:rPr>
                <w:rStyle w:val="Emphasis"/>
                <w:rFonts w:ascii="Palatino Linotype" w:eastAsia="SimSun" w:hAnsi="Palatino Linotype"/>
                <w:i w:val="0"/>
                <w:iCs w:val="0"/>
                <w:color w:val="auto"/>
                <w:kern w:val="2"/>
                <w:sz w:val="20"/>
                <w:shd w:val="clear" w:color="auto" w:fill="FDFDFD"/>
              </w:rPr>
              <w:t>41.0</w:t>
            </w:r>
          </w:p>
        </w:tc>
      </w:tr>
      <w:tr w:rsidR="0037582B" w:rsidRPr="007A1890" w14:paraId="33A93AA7" w14:textId="77777777" w:rsidTr="00BF406F">
        <w:trPr>
          <w:trHeight w:val="348"/>
          <w:jc w:val="center"/>
        </w:trPr>
        <w:tc>
          <w:tcPr>
            <w:tcW w:w="1969" w:type="dxa"/>
            <w:tcBorders>
              <w:bottom w:val="single" w:sz="4" w:space="0" w:color="auto"/>
            </w:tcBorders>
            <w:shd w:val="clear" w:color="auto" w:fill="auto"/>
          </w:tcPr>
          <w:p w14:paraId="6CD37017" w14:textId="5C88EC93"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DB-ResNet-50 [</w:t>
            </w:r>
            <w:r w:rsidRPr="007A1890">
              <w:rPr>
                <w:rStyle w:val="Emphasis"/>
                <w:rFonts w:ascii="Palatino Linotype" w:eastAsia="SimSun" w:hAnsi="Palatino Linotype"/>
                <w:i w:val="0"/>
                <w:iCs w:val="0"/>
                <w:color w:val="auto"/>
                <w:kern w:val="2"/>
                <w:sz w:val="20"/>
                <w:shd w:val="clear" w:color="auto" w:fill="FDFDFD"/>
              </w:rPr>
              <w:fldChar w:fldCharType="begin"/>
            </w:r>
            <w:r w:rsidRPr="007A1890">
              <w:rPr>
                <w:rStyle w:val="Emphasis"/>
                <w:rFonts w:ascii="Palatino Linotype" w:eastAsia="SimSun" w:hAnsi="Palatino Linotype"/>
                <w:i w:val="0"/>
                <w:iCs w:val="0"/>
                <w:color w:val="auto"/>
                <w:kern w:val="2"/>
                <w:sz w:val="20"/>
                <w:shd w:val="clear" w:color="auto" w:fill="FDFDFD"/>
              </w:rPr>
              <w:instrText xml:space="preserve"> REF _Ref61280066 \r \h  \* MERGEFORMAT </w:instrText>
            </w:r>
            <w:r w:rsidRPr="007A1890">
              <w:rPr>
                <w:rStyle w:val="Emphasis"/>
                <w:rFonts w:ascii="Palatino Linotype" w:eastAsia="SimSun" w:hAnsi="Palatino Linotype"/>
                <w:i w:val="0"/>
                <w:iCs w:val="0"/>
                <w:color w:val="auto"/>
                <w:kern w:val="2"/>
                <w:sz w:val="20"/>
                <w:shd w:val="clear" w:color="auto" w:fill="FDFDFD"/>
              </w:rPr>
            </w:r>
            <w:r w:rsidRPr="007A1890">
              <w:rPr>
                <w:rStyle w:val="Emphasis"/>
                <w:rFonts w:ascii="Palatino Linotype" w:eastAsia="SimSun" w:hAnsi="Palatino Linotype"/>
                <w:i w:val="0"/>
                <w:iCs w:val="0"/>
                <w:color w:val="auto"/>
                <w:kern w:val="2"/>
                <w:sz w:val="20"/>
                <w:shd w:val="clear" w:color="auto" w:fill="FDFDFD"/>
              </w:rPr>
              <w:fldChar w:fldCharType="separate"/>
            </w:r>
            <w:r w:rsidR="007447F1" w:rsidRPr="007A1890">
              <w:rPr>
                <w:rStyle w:val="Emphasis"/>
                <w:rFonts w:ascii="Palatino Linotype" w:eastAsia="SimSun" w:hAnsi="Palatino Linotype"/>
                <w:i w:val="0"/>
                <w:iCs w:val="0"/>
                <w:color w:val="auto"/>
                <w:kern w:val="2"/>
                <w:sz w:val="20"/>
                <w:shd w:val="clear" w:color="auto" w:fill="FDFDFD"/>
              </w:rPr>
              <w:t>48</w:t>
            </w:r>
            <w:r w:rsidRPr="007A1890">
              <w:rPr>
                <w:rStyle w:val="Emphasis"/>
                <w:rFonts w:ascii="Palatino Linotype" w:eastAsia="SimSun" w:hAnsi="Palatino Linotype"/>
                <w:i w:val="0"/>
                <w:iCs w:val="0"/>
                <w:color w:val="auto"/>
                <w:kern w:val="2"/>
                <w:sz w:val="20"/>
                <w:shd w:val="clear" w:color="auto" w:fill="FDFDFD"/>
              </w:rPr>
              <w:fldChar w:fldCharType="end"/>
            </w:r>
            <w:r w:rsidRPr="007A1890">
              <w:rPr>
                <w:rStyle w:val="Emphasis"/>
                <w:rFonts w:ascii="Palatino Linotype" w:eastAsia="SimSun" w:hAnsi="Palatino Linotype"/>
                <w:i w:val="0"/>
                <w:iCs w:val="0"/>
                <w:color w:val="auto"/>
                <w:kern w:val="2"/>
                <w:sz w:val="20"/>
                <w:shd w:val="clear" w:color="auto" w:fill="FDFDFD"/>
              </w:rPr>
              <w:t>]</w:t>
            </w:r>
          </w:p>
        </w:tc>
        <w:tc>
          <w:tcPr>
            <w:tcW w:w="534" w:type="dxa"/>
            <w:tcBorders>
              <w:bottom w:val="single" w:sz="4" w:space="0" w:color="auto"/>
            </w:tcBorders>
          </w:tcPr>
          <w:p w14:paraId="06800317"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p>
        </w:tc>
        <w:tc>
          <w:tcPr>
            <w:tcW w:w="522" w:type="dxa"/>
            <w:tcBorders>
              <w:bottom w:val="single" w:sz="4" w:space="0" w:color="auto"/>
            </w:tcBorders>
            <w:shd w:val="clear" w:color="auto" w:fill="auto"/>
          </w:tcPr>
          <w:p w14:paraId="78035002"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p>
        </w:tc>
        <w:tc>
          <w:tcPr>
            <w:tcW w:w="865" w:type="dxa"/>
            <w:tcBorders>
              <w:bottom w:val="single" w:sz="4" w:space="0" w:color="auto"/>
            </w:tcBorders>
            <w:shd w:val="clear" w:color="auto" w:fill="auto"/>
          </w:tcPr>
          <w:p w14:paraId="322167F2"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t>67.9</w:t>
            </w:r>
          </w:p>
        </w:tc>
        <w:tc>
          <w:tcPr>
            <w:tcW w:w="864" w:type="dxa"/>
            <w:tcBorders>
              <w:bottom w:val="single" w:sz="4" w:space="0" w:color="auto"/>
            </w:tcBorders>
            <w:shd w:val="clear" w:color="auto" w:fill="auto"/>
          </w:tcPr>
          <w:p w14:paraId="469D7546"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83.1</w:t>
            </w:r>
          </w:p>
        </w:tc>
        <w:tc>
          <w:tcPr>
            <w:tcW w:w="720" w:type="dxa"/>
            <w:tcBorders>
              <w:bottom w:val="single" w:sz="4" w:space="0" w:color="auto"/>
            </w:tcBorders>
            <w:shd w:val="clear" w:color="auto" w:fill="auto"/>
          </w:tcPr>
          <w:p w14:paraId="21A8C769"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74.7</w:t>
            </w:r>
          </w:p>
        </w:tc>
        <w:tc>
          <w:tcPr>
            <w:tcW w:w="763" w:type="dxa"/>
            <w:tcBorders>
              <w:bottom w:val="single" w:sz="4" w:space="0" w:color="auto"/>
            </w:tcBorders>
            <w:shd w:val="clear" w:color="auto" w:fill="auto"/>
          </w:tcPr>
          <w:p w14:paraId="62F6DDD6" w14:textId="77777777" w:rsidR="0037582B" w:rsidRPr="007A1890" w:rsidRDefault="0037582B" w:rsidP="00BF406F">
            <w:pPr>
              <w:jc w:val="center"/>
              <w:rPr>
                <w:rStyle w:val="Emphasis"/>
                <w:rFonts w:ascii="Palatino Linotype" w:eastAsia="SimSun" w:hAnsi="Palatino Linotype"/>
                <w:b/>
                <w:bCs/>
                <w:i w:val="0"/>
                <w:color w:val="auto"/>
                <w:kern w:val="2"/>
                <w:sz w:val="20"/>
                <w:shd w:val="clear" w:color="auto" w:fill="FDFDFD"/>
                <w:lang w:eastAsia="zh-CN"/>
              </w:rPr>
            </w:pPr>
            <w:r w:rsidRPr="007A1890">
              <w:rPr>
                <w:rStyle w:val="Emphasis"/>
                <w:rFonts w:ascii="Palatino Linotype" w:eastAsia="SimSun" w:hAnsi="Palatino Linotype"/>
                <w:b/>
                <w:bCs/>
                <w:i w:val="0"/>
                <w:color w:val="auto"/>
                <w:kern w:val="2"/>
                <w:sz w:val="20"/>
                <w:shd w:val="clear" w:color="auto" w:fill="FDFDFD"/>
                <w:lang w:eastAsia="zh-CN"/>
              </w:rPr>
              <w:t>19.0</w:t>
            </w:r>
          </w:p>
        </w:tc>
      </w:tr>
      <w:tr w:rsidR="0037582B" w:rsidRPr="007A1890" w14:paraId="48D0C991" w14:textId="77777777" w:rsidTr="00BF406F">
        <w:trPr>
          <w:trHeight w:val="348"/>
          <w:jc w:val="center"/>
        </w:trPr>
        <w:tc>
          <w:tcPr>
            <w:tcW w:w="1969" w:type="dxa"/>
            <w:tcBorders>
              <w:top w:val="single" w:sz="4" w:space="0" w:color="auto"/>
            </w:tcBorders>
            <w:shd w:val="clear" w:color="auto" w:fill="auto"/>
          </w:tcPr>
          <w:p w14:paraId="7E3BDF52"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R-YOLO</w:t>
            </w:r>
            <w:r w:rsidRPr="007A1890">
              <w:rPr>
                <w:rStyle w:val="Emphasis"/>
                <w:rFonts w:ascii="Palatino Linotype" w:eastAsia="SimSun" w:hAnsi="Palatino Linotype" w:hint="eastAsia"/>
                <w:b/>
                <w:bCs/>
                <w:i w:val="0"/>
                <w:iCs w:val="0"/>
                <w:color w:val="auto"/>
                <w:kern w:val="2"/>
                <w:sz w:val="20"/>
                <w:shd w:val="clear" w:color="auto" w:fill="FDFDFD"/>
                <w:lang w:eastAsia="zh-CN"/>
              </w:rPr>
              <w:t>-RIoU</w:t>
            </w:r>
          </w:p>
        </w:tc>
        <w:tc>
          <w:tcPr>
            <w:tcW w:w="534" w:type="dxa"/>
            <w:tcBorders>
              <w:top w:val="single" w:sz="4" w:space="0" w:color="auto"/>
            </w:tcBorders>
          </w:tcPr>
          <w:p w14:paraId="59F35801"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p>
        </w:tc>
        <w:tc>
          <w:tcPr>
            <w:tcW w:w="522" w:type="dxa"/>
            <w:tcBorders>
              <w:top w:val="single" w:sz="4" w:space="0" w:color="auto"/>
            </w:tcBorders>
            <w:shd w:val="clear" w:color="auto" w:fill="auto"/>
          </w:tcPr>
          <w:p w14:paraId="67840B15"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865" w:type="dxa"/>
            <w:tcBorders>
              <w:top w:val="single" w:sz="4" w:space="0" w:color="auto"/>
            </w:tcBorders>
            <w:shd w:val="clear" w:color="auto" w:fill="auto"/>
          </w:tcPr>
          <w:p w14:paraId="4FAA13F9"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66.3</w:t>
            </w:r>
          </w:p>
        </w:tc>
        <w:tc>
          <w:tcPr>
            <w:tcW w:w="864" w:type="dxa"/>
            <w:tcBorders>
              <w:top w:val="single" w:sz="4" w:space="0" w:color="auto"/>
            </w:tcBorders>
            <w:shd w:val="clear" w:color="auto" w:fill="auto"/>
          </w:tcPr>
          <w:p w14:paraId="4ACD0E26"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hint="eastAsia"/>
                <w:b/>
                <w:bCs/>
                <w:i w:val="0"/>
                <w:iCs w:val="0"/>
                <w:color w:val="auto"/>
                <w:kern w:val="2"/>
                <w:sz w:val="20"/>
                <w:shd w:val="clear" w:color="auto" w:fill="FDFDFD"/>
                <w:lang w:eastAsia="zh-CN"/>
              </w:rPr>
              <w:t>78.0</w:t>
            </w:r>
          </w:p>
        </w:tc>
        <w:tc>
          <w:tcPr>
            <w:tcW w:w="720" w:type="dxa"/>
            <w:tcBorders>
              <w:top w:val="single" w:sz="4" w:space="0" w:color="auto"/>
            </w:tcBorders>
            <w:shd w:val="clear" w:color="auto" w:fill="auto"/>
          </w:tcPr>
          <w:p w14:paraId="37A4A7B7"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71.7</w:t>
            </w:r>
          </w:p>
        </w:tc>
        <w:tc>
          <w:tcPr>
            <w:tcW w:w="763" w:type="dxa"/>
            <w:tcBorders>
              <w:top w:val="single" w:sz="4" w:space="0" w:color="auto"/>
            </w:tcBorders>
            <w:shd w:val="clear" w:color="auto" w:fill="auto"/>
          </w:tcPr>
          <w:p w14:paraId="42C2DE23" w14:textId="77777777" w:rsidR="0037582B" w:rsidRPr="007A1890" w:rsidRDefault="0037582B" w:rsidP="00BF406F">
            <w:pPr>
              <w:jc w:val="center"/>
              <w:rPr>
                <w:rStyle w:val="Emphasis"/>
                <w:rFonts w:ascii="Palatino Linotype" w:eastAsia="SimSun" w:hAnsi="Palatino Linotype"/>
                <w:i w:val="0"/>
                <w:color w:val="auto"/>
                <w:kern w:val="2"/>
                <w:sz w:val="20"/>
                <w:shd w:val="clear" w:color="auto" w:fill="FDFDFD"/>
                <w:lang w:eastAsia="zh-CN"/>
              </w:rPr>
            </w:pPr>
            <w:r w:rsidRPr="007A1890">
              <w:rPr>
                <w:rStyle w:val="Emphasis"/>
                <w:rFonts w:ascii="Palatino Linotype" w:eastAsia="SimSun" w:hAnsi="Palatino Linotype"/>
                <w:i w:val="0"/>
                <w:color w:val="auto"/>
                <w:kern w:val="2"/>
                <w:sz w:val="20"/>
                <w:shd w:val="clear" w:color="auto" w:fill="FDFDFD"/>
                <w:lang w:eastAsia="zh-CN"/>
              </w:rPr>
              <w:t>6</w:t>
            </w:r>
            <w:r w:rsidRPr="007A1890">
              <w:rPr>
                <w:rStyle w:val="Emphasis"/>
                <w:rFonts w:ascii="Palatino Linotype" w:eastAsia="SimSun" w:hAnsi="Palatino Linotype"/>
                <w:i w:val="0"/>
                <w:kern w:val="2"/>
                <w:sz w:val="20"/>
                <w:shd w:val="clear" w:color="auto" w:fill="FDFDFD"/>
              </w:rPr>
              <w:t>7.5</w:t>
            </w:r>
          </w:p>
        </w:tc>
      </w:tr>
      <w:tr w:rsidR="0037582B" w:rsidRPr="007A1890" w14:paraId="4F69006A" w14:textId="77777777" w:rsidTr="00BF406F">
        <w:trPr>
          <w:trHeight w:val="348"/>
          <w:jc w:val="center"/>
        </w:trPr>
        <w:tc>
          <w:tcPr>
            <w:tcW w:w="1969" w:type="dxa"/>
            <w:shd w:val="clear" w:color="auto" w:fill="auto"/>
          </w:tcPr>
          <w:p w14:paraId="0CD1AC40"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R-YOLO</w:t>
            </w:r>
            <w:r w:rsidRPr="007A1890">
              <w:rPr>
                <w:rStyle w:val="Emphasis"/>
                <w:rFonts w:ascii="Palatino Linotype" w:eastAsia="SimSun" w:hAnsi="Palatino Linotype" w:hint="eastAsia"/>
                <w:b/>
                <w:bCs/>
                <w:i w:val="0"/>
                <w:iCs w:val="0"/>
                <w:color w:val="auto"/>
                <w:kern w:val="2"/>
                <w:sz w:val="20"/>
                <w:shd w:val="clear" w:color="auto" w:fill="FDFDFD"/>
                <w:lang w:eastAsia="zh-CN"/>
              </w:rPr>
              <w:t>-3</w:t>
            </w:r>
          </w:p>
        </w:tc>
        <w:tc>
          <w:tcPr>
            <w:tcW w:w="534" w:type="dxa"/>
          </w:tcPr>
          <w:p w14:paraId="62C9CE4B"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522" w:type="dxa"/>
            <w:shd w:val="clear" w:color="auto" w:fill="auto"/>
          </w:tcPr>
          <w:p w14:paraId="72FBF22D"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865" w:type="dxa"/>
            <w:shd w:val="clear" w:color="auto" w:fill="auto"/>
          </w:tcPr>
          <w:p w14:paraId="4686ADDF"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6</w:t>
            </w:r>
            <w:r w:rsidRPr="007A1890">
              <w:rPr>
                <w:rStyle w:val="Emphasis"/>
                <w:rFonts w:ascii="Palatino Linotype" w:eastAsia="SimSun" w:hAnsi="Palatino Linotype"/>
                <w:i w:val="0"/>
                <w:iCs w:val="0"/>
                <w:color w:val="auto"/>
                <w:kern w:val="2"/>
                <w:sz w:val="20"/>
                <w:shd w:val="clear" w:color="auto" w:fill="FDFDFD"/>
                <w:lang w:eastAsia="zh-CN"/>
              </w:rPr>
              <w:t>9.5</w:t>
            </w:r>
          </w:p>
        </w:tc>
        <w:tc>
          <w:tcPr>
            <w:tcW w:w="864" w:type="dxa"/>
            <w:shd w:val="clear" w:color="auto" w:fill="auto"/>
          </w:tcPr>
          <w:p w14:paraId="37C911DD"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7</w:t>
            </w:r>
            <w:r w:rsidRPr="007A1890">
              <w:rPr>
                <w:rStyle w:val="Emphasis"/>
                <w:rFonts w:ascii="Palatino Linotype" w:eastAsia="SimSun" w:hAnsi="Palatino Linotype"/>
                <w:i w:val="0"/>
                <w:iCs w:val="0"/>
                <w:color w:val="auto"/>
                <w:kern w:val="2"/>
                <w:sz w:val="20"/>
                <w:shd w:val="clear" w:color="auto" w:fill="FDFDFD"/>
                <w:lang w:eastAsia="zh-CN"/>
              </w:rPr>
              <w:t>6.7</w:t>
            </w:r>
          </w:p>
        </w:tc>
        <w:tc>
          <w:tcPr>
            <w:tcW w:w="720" w:type="dxa"/>
            <w:shd w:val="clear" w:color="auto" w:fill="auto"/>
          </w:tcPr>
          <w:p w14:paraId="37BF1A8F"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lang w:eastAsia="zh-CN"/>
              </w:rPr>
              <w:t>7</w:t>
            </w:r>
            <w:r w:rsidRPr="007A1890">
              <w:rPr>
                <w:rStyle w:val="Emphasis"/>
                <w:rFonts w:ascii="Palatino Linotype" w:eastAsia="SimSun" w:hAnsi="Palatino Linotype"/>
                <w:i w:val="0"/>
                <w:iCs w:val="0"/>
                <w:color w:val="auto"/>
                <w:kern w:val="2"/>
                <w:sz w:val="20"/>
                <w:shd w:val="clear" w:color="auto" w:fill="FDFDFD"/>
                <w:lang w:eastAsia="zh-CN"/>
              </w:rPr>
              <w:t>2.9</w:t>
            </w:r>
          </w:p>
        </w:tc>
        <w:tc>
          <w:tcPr>
            <w:tcW w:w="763" w:type="dxa"/>
            <w:shd w:val="clear" w:color="auto" w:fill="auto"/>
          </w:tcPr>
          <w:p w14:paraId="396AC088"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lang w:eastAsia="zh-CN"/>
              </w:rPr>
            </w:pPr>
            <w:r w:rsidRPr="007A1890">
              <w:rPr>
                <w:rStyle w:val="Emphasis"/>
                <w:rFonts w:ascii="Palatino Linotype" w:eastAsia="SimSun" w:hAnsi="Palatino Linotype" w:hint="eastAsia"/>
                <w:b/>
                <w:bCs/>
                <w:i w:val="0"/>
                <w:iCs w:val="0"/>
                <w:color w:val="auto"/>
                <w:kern w:val="2"/>
                <w:sz w:val="20"/>
                <w:shd w:val="clear" w:color="auto" w:fill="FDFDFD"/>
                <w:lang w:eastAsia="zh-CN"/>
              </w:rPr>
              <w:t>7</w:t>
            </w:r>
            <w:r w:rsidRPr="007A1890">
              <w:rPr>
                <w:rStyle w:val="Emphasis"/>
                <w:rFonts w:ascii="Palatino Linotype" w:eastAsia="SimSun" w:hAnsi="Palatino Linotype"/>
                <w:b/>
                <w:bCs/>
                <w:i w:val="0"/>
                <w:iCs w:val="0"/>
                <w:color w:val="auto"/>
                <w:kern w:val="2"/>
                <w:sz w:val="20"/>
                <w:shd w:val="clear" w:color="auto" w:fill="FDFDFD"/>
                <w:lang w:eastAsia="zh-CN"/>
              </w:rPr>
              <w:t>1.2</w:t>
            </w:r>
          </w:p>
        </w:tc>
      </w:tr>
      <w:tr w:rsidR="0037582B" w:rsidRPr="007A1890" w14:paraId="6C4548FC" w14:textId="77777777" w:rsidTr="00BF406F">
        <w:trPr>
          <w:trHeight w:val="61"/>
          <w:jc w:val="center"/>
        </w:trPr>
        <w:tc>
          <w:tcPr>
            <w:tcW w:w="1969" w:type="dxa"/>
            <w:tcBorders>
              <w:bottom w:val="single" w:sz="8" w:space="0" w:color="000000"/>
            </w:tcBorders>
            <w:shd w:val="clear" w:color="auto" w:fill="auto"/>
          </w:tcPr>
          <w:p w14:paraId="0A41C8A4"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rPr>
            </w:pPr>
            <w:r w:rsidRPr="007A1890">
              <w:rPr>
                <w:rStyle w:val="Emphasis"/>
                <w:rFonts w:ascii="Palatino Linotype" w:eastAsia="SimSun" w:hAnsi="Palatino Linotype"/>
                <w:b/>
                <w:bCs/>
                <w:i w:val="0"/>
                <w:iCs w:val="0"/>
                <w:color w:val="auto"/>
                <w:kern w:val="2"/>
                <w:sz w:val="20"/>
                <w:shd w:val="clear" w:color="auto" w:fill="FDFDFD"/>
              </w:rPr>
              <w:t>R-YOLO</w:t>
            </w:r>
            <w:r w:rsidRPr="007A1890">
              <w:rPr>
                <w:rStyle w:val="Emphasis"/>
                <w:rFonts w:ascii="Palatino Linotype" w:eastAsia="SimSun" w:hAnsi="Palatino Linotype" w:hint="eastAsia"/>
                <w:b/>
                <w:bCs/>
                <w:i w:val="0"/>
                <w:iCs w:val="0"/>
                <w:color w:val="auto"/>
                <w:kern w:val="2"/>
                <w:sz w:val="20"/>
                <w:shd w:val="clear" w:color="auto" w:fill="FDFDFD"/>
                <w:lang w:eastAsia="zh-CN"/>
              </w:rPr>
              <w:t>-4</w:t>
            </w:r>
          </w:p>
        </w:tc>
        <w:tc>
          <w:tcPr>
            <w:tcW w:w="534" w:type="dxa"/>
            <w:tcBorders>
              <w:bottom w:val="single" w:sz="8" w:space="0" w:color="000000"/>
            </w:tcBorders>
          </w:tcPr>
          <w:p w14:paraId="18BADECC"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522" w:type="dxa"/>
            <w:tcBorders>
              <w:bottom w:val="single" w:sz="8" w:space="0" w:color="000000"/>
            </w:tcBorders>
            <w:shd w:val="clear" w:color="auto" w:fill="auto"/>
          </w:tcPr>
          <w:p w14:paraId="5401F9D2"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i w:val="0"/>
                <w:iCs w:val="0"/>
                <w:color w:val="auto"/>
                <w:kern w:val="2"/>
                <w:sz w:val="20"/>
                <w:shd w:val="clear" w:color="auto" w:fill="FDFDFD"/>
              </w:rPr>
              <w:sym w:font="Wingdings 2" w:char="F050"/>
            </w:r>
          </w:p>
        </w:tc>
        <w:tc>
          <w:tcPr>
            <w:tcW w:w="865" w:type="dxa"/>
            <w:tcBorders>
              <w:bottom w:val="single" w:sz="8" w:space="0" w:color="000000"/>
            </w:tcBorders>
            <w:shd w:val="clear" w:color="auto" w:fill="auto"/>
          </w:tcPr>
          <w:p w14:paraId="6AD9D297"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lang w:eastAsia="zh-CN"/>
              </w:rPr>
            </w:pPr>
            <w:r w:rsidRPr="007A1890">
              <w:rPr>
                <w:rStyle w:val="Emphasis"/>
                <w:rFonts w:ascii="Palatino Linotype" w:eastAsia="SimSun" w:hAnsi="Palatino Linotype" w:hint="eastAsia"/>
                <w:b/>
                <w:bCs/>
                <w:i w:val="0"/>
                <w:iCs w:val="0"/>
                <w:color w:val="auto"/>
                <w:kern w:val="2"/>
                <w:sz w:val="20"/>
                <w:shd w:val="clear" w:color="auto" w:fill="FDFDFD"/>
                <w:lang w:eastAsia="zh-CN"/>
              </w:rPr>
              <w:t>7</w:t>
            </w:r>
            <w:r w:rsidRPr="007A1890">
              <w:rPr>
                <w:rStyle w:val="Emphasis"/>
                <w:rFonts w:ascii="Palatino Linotype" w:eastAsia="SimSun" w:hAnsi="Palatino Linotype"/>
                <w:b/>
                <w:bCs/>
                <w:i w:val="0"/>
                <w:iCs w:val="0"/>
                <w:color w:val="auto"/>
                <w:kern w:val="2"/>
                <w:sz w:val="20"/>
                <w:shd w:val="clear" w:color="auto" w:fill="FDFDFD"/>
                <w:lang w:eastAsia="zh-CN"/>
              </w:rPr>
              <w:t>1.7</w:t>
            </w:r>
          </w:p>
        </w:tc>
        <w:tc>
          <w:tcPr>
            <w:tcW w:w="864" w:type="dxa"/>
            <w:tcBorders>
              <w:bottom w:val="single" w:sz="8" w:space="0" w:color="000000"/>
            </w:tcBorders>
            <w:shd w:val="clear" w:color="auto" w:fill="auto"/>
          </w:tcPr>
          <w:p w14:paraId="4170DAE0"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lang w:eastAsia="zh-CN"/>
              </w:rPr>
            </w:pPr>
            <w:r w:rsidRPr="007A1890">
              <w:rPr>
                <w:rStyle w:val="Emphasis"/>
                <w:rFonts w:ascii="Palatino Linotype" w:eastAsia="SimSun" w:hAnsi="Palatino Linotype" w:hint="eastAsia"/>
                <w:i w:val="0"/>
                <w:iCs w:val="0"/>
                <w:color w:val="auto"/>
                <w:kern w:val="2"/>
                <w:sz w:val="20"/>
                <w:shd w:val="clear" w:color="auto" w:fill="FDFDFD"/>
                <w:lang w:eastAsia="zh-CN"/>
              </w:rPr>
              <w:t>7</w:t>
            </w:r>
            <w:r w:rsidRPr="007A1890">
              <w:rPr>
                <w:rStyle w:val="Emphasis"/>
                <w:rFonts w:ascii="Palatino Linotype" w:eastAsia="SimSun" w:hAnsi="Palatino Linotype"/>
                <w:i w:val="0"/>
                <w:iCs w:val="0"/>
                <w:color w:val="auto"/>
                <w:kern w:val="2"/>
                <w:sz w:val="20"/>
                <w:shd w:val="clear" w:color="auto" w:fill="FDFDFD"/>
                <w:lang w:eastAsia="zh-CN"/>
              </w:rPr>
              <w:t>7.1</w:t>
            </w:r>
          </w:p>
        </w:tc>
        <w:tc>
          <w:tcPr>
            <w:tcW w:w="720" w:type="dxa"/>
            <w:tcBorders>
              <w:bottom w:val="single" w:sz="8" w:space="0" w:color="000000"/>
            </w:tcBorders>
            <w:shd w:val="clear" w:color="auto" w:fill="auto"/>
          </w:tcPr>
          <w:p w14:paraId="21898C22" w14:textId="77777777" w:rsidR="0037582B" w:rsidRPr="007A1890" w:rsidRDefault="0037582B" w:rsidP="00BF406F">
            <w:pPr>
              <w:jc w:val="center"/>
              <w:rPr>
                <w:rStyle w:val="Emphasis"/>
                <w:rFonts w:ascii="Palatino Linotype" w:eastAsia="SimSun" w:hAnsi="Palatino Linotype"/>
                <w:b/>
                <w:bCs/>
                <w:i w:val="0"/>
                <w:iCs w:val="0"/>
                <w:color w:val="auto"/>
                <w:kern w:val="2"/>
                <w:sz w:val="20"/>
                <w:shd w:val="clear" w:color="auto" w:fill="FDFDFD"/>
                <w:lang w:eastAsia="zh-CN"/>
              </w:rPr>
            </w:pPr>
            <w:r w:rsidRPr="007A1890">
              <w:rPr>
                <w:rStyle w:val="Emphasis"/>
                <w:rFonts w:ascii="Palatino Linotype" w:eastAsia="SimSun" w:hAnsi="Palatino Linotype" w:hint="eastAsia"/>
                <w:b/>
                <w:bCs/>
                <w:i w:val="0"/>
                <w:iCs w:val="0"/>
                <w:color w:val="auto"/>
                <w:kern w:val="2"/>
                <w:sz w:val="20"/>
                <w:shd w:val="clear" w:color="auto" w:fill="FDFDFD"/>
                <w:lang w:eastAsia="zh-CN"/>
              </w:rPr>
              <w:t>7</w:t>
            </w:r>
            <w:r w:rsidRPr="007A1890">
              <w:rPr>
                <w:rStyle w:val="Emphasis"/>
                <w:rFonts w:ascii="Palatino Linotype" w:eastAsia="SimSun" w:hAnsi="Palatino Linotype"/>
                <w:b/>
                <w:bCs/>
                <w:i w:val="0"/>
                <w:iCs w:val="0"/>
                <w:color w:val="auto"/>
                <w:kern w:val="2"/>
                <w:sz w:val="20"/>
                <w:shd w:val="clear" w:color="auto" w:fill="FDFDFD"/>
                <w:lang w:eastAsia="zh-CN"/>
              </w:rPr>
              <w:t>4.3</w:t>
            </w:r>
          </w:p>
        </w:tc>
        <w:tc>
          <w:tcPr>
            <w:tcW w:w="763" w:type="dxa"/>
            <w:tcBorders>
              <w:bottom w:val="single" w:sz="8" w:space="0" w:color="000000"/>
            </w:tcBorders>
            <w:shd w:val="clear" w:color="auto" w:fill="auto"/>
          </w:tcPr>
          <w:p w14:paraId="34D1B624" w14:textId="77777777" w:rsidR="0037582B" w:rsidRPr="007A1890" w:rsidRDefault="0037582B" w:rsidP="00BF406F">
            <w:pPr>
              <w:jc w:val="center"/>
              <w:rPr>
                <w:rStyle w:val="Emphasis"/>
                <w:rFonts w:ascii="Palatino Linotype" w:eastAsia="SimSun" w:hAnsi="Palatino Linotype"/>
                <w:i w:val="0"/>
                <w:iCs w:val="0"/>
                <w:color w:val="auto"/>
                <w:kern w:val="2"/>
                <w:sz w:val="20"/>
                <w:shd w:val="clear" w:color="auto" w:fill="FDFDFD"/>
              </w:rPr>
            </w:pPr>
            <w:r w:rsidRPr="007A1890">
              <w:rPr>
                <w:rStyle w:val="Emphasis"/>
                <w:rFonts w:ascii="Palatino Linotype" w:eastAsia="SimSun" w:hAnsi="Palatino Linotype" w:hint="eastAsia"/>
                <w:i w:val="0"/>
                <w:iCs w:val="0"/>
                <w:color w:val="auto"/>
                <w:kern w:val="2"/>
                <w:sz w:val="20"/>
                <w:shd w:val="clear" w:color="auto" w:fill="FDFDFD"/>
              </w:rPr>
              <w:t>6</w:t>
            </w:r>
            <w:r w:rsidRPr="007A1890">
              <w:rPr>
                <w:rStyle w:val="Emphasis"/>
                <w:rFonts w:ascii="Palatino Linotype" w:eastAsia="SimSun" w:hAnsi="Palatino Linotype"/>
                <w:i w:val="0"/>
                <w:iCs w:val="0"/>
                <w:color w:val="auto"/>
                <w:kern w:val="2"/>
                <w:sz w:val="20"/>
                <w:shd w:val="clear" w:color="auto" w:fill="FDFDFD"/>
              </w:rPr>
              <w:t>7.6</w:t>
            </w:r>
          </w:p>
        </w:tc>
      </w:tr>
    </w:tbl>
    <w:bookmarkEnd w:id="147"/>
    <w:bookmarkEnd w:id="150"/>
    <w:p w14:paraId="0C9FB283" w14:textId="5A824F21" w:rsidR="00714AEA" w:rsidRPr="007A1890" w:rsidRDefault="00714AEA" w:rsidP="0037582B">
      <w:pPr>
        <w:pStyle w:val="MDPI31text"/>
        <w:spacing w:before="120"/>
        <w:rPr>
          <w:bCs/>
        </w:rPr>
      </w:pPr>
      <w:r w:rsidRPr="007A1890">
        <w:rPr>
          <w:bCs/>
        </w:rPr>
        <w:lastRenderedPageBreak/>
        <w:t xml:space="preserve">In order to verify the effectiveness of the RDIoU-NMS algorithm, we conducted a comparative experiment between the RDIoU-NMS algorithm and the RIoU-NMS algorithm under the same conditions. </w:t>
      </w:r>
      <w:r w:rsidRPr="007A1890">
        <w:rPr>
          <w:rStyle w:val="Emphasis"/>
          <w:rFonts w:eastAsiaTheme="minorEastAsia"/>
          <w:bCs/>
          <w:i w:val="0"/>
          <w:iCs w:val="0"/>
          <w:shd w:val="clear" w:color="auto" w:fill="FDFDFD"/>
          <w:lang w:eastAsia="zh-CN"/>
        </w:rPr>
        <w:t xml:space="preserve">Compared with the </w:t>
      </w:r>
      <w:r w:rsidRPr="007A1890">
        <w:rPr>
          <w:rStyle w:val="Emphasis"/>
          <w:rFonts w:eastAsia="SimSun"/>
          <w:bCs/>
          <w:i w:val="0"/>
          <w:iCs w:val="0"/>
          <w:color w:val="auto"/>
          <w:kern w:val="2"/>
          <w:shd w:val="clear" w:color="auto" w:fill="FDFDFD"/>
        </w:rPr>
        <w:t>R-YOLO</w:t>
      </w:r>
      <w:r w:rsidRPr="007A1890">
        <w:rPr>
          <w:rStyle w:val="Emphasis"/>
          <w:rFonts w:eastAsia="SimSun"/>
          <w:bCs/>
          <w:i w:val="0"/>
          <w:iCs w:val="0"/>
          <w:color w:val="auto"/>
          <w:kern w:val="2"/>
          <w:shd w:val="clear" w:color="auto" w:fill="FDFDFD"/>
          <w:lang w:eastAsia="zh-CN"/>
        </w:rPr>
        <w:t>-RIoU method</w:t>
      </w:r>
      <w:r w:rsidRPr="007A1890">
        <w:rPr>
          <w:rStyle w:val="Emphasis"/>
          <w:rFonts w:eastAsiaTheme="minorEastAsia"/>
          <w:bCs/>
          <w:i w:val="0"/>
          <w:iCs w:val="0"/>
          <w:shd w:val="clear" w:color="auto" w:fill="FDFDFD"/>
          <w:lang w:eastAsia="zh-CN"/>
        </w:rPr>
        <w:t xml:space="preserve">, </w:t>
      </w:r>
      <w:r w:rsidRPr="007A1890">
        <w:rPr>
          <w:rStyle w:val="Emphasis"/>
          <w:rFonts w:eastAsiaTheme="minorEastAsia"/>
          <w:i w:val="0"/>
          <w:iCs w:val="0"/>
          <w:shd w:val="clear" w:color="auto" w:fill="FDFDFD"/>
          <w:lang w:eastAsia="zh-CN"/>
        </w:rPr>
        <w:t xml:space="preserve">R-YOLO-4 reduces the </w:t>
      </w:r>
      <w:r w:rsidRPr="007A1890">
        <w:rPr>
          <w:rStyle w:val="Emphasis"/>
          <w:rFonts w:eastAsia="SimSun"/>
          <w:bCs/>
          <w:i w:val="0"/>
          <w:iCs w:val="0"/>
          <w:color w:val="auto"/>
          <w:kern w:val="2"/>
          <w:shd w:val="clear" w:color="auto" w:fill="FDFDFD"/>
          <w:lang w:eastAsia="zh-CN"/>
        </w:rPr>
        <w:t>lo</w:t>
      </w:r>
      <w:r w:rsidR="00481B88" w:rsidRPr="007A1890">
        <w:rPr>
          <w:rStyle w:val="Emphasis"/>
          <w:rFonts w:eastAsia="SimSun"/>
          <w:bCs/>
          <w:i w:val="0"/>
          <w:iCs w:val="0"/>
          <w:color w:val="auto"/>
          <w:kern w:val="2"/>
          <w:shd w:val="clear" w:color="auto" w:fill="FDFDFD"/>
          <w:lang w:eastAsia="zh-CN"/>
        </w:rPr>
        <w:t>s</w:t>
      </w:r>
      <w:r w:rsidRPr="007A1890">
        <w:rPr>
          <w:rStyle w:val="Emphasis"/>
          <w:rFonts w:eastAsia="SimSun"/>
          <w:bCs/>
          <w:i w:val="0"/>
          <w:iCs w:val="0"/>
          <w:color w:val="auto"/>
          <w:kern w:val="2"/>
          <w:shd w:val="clear" w:color="auto" w:fill="FDFDFD"/>
          <w:lang w:eastAsia="zh-CN"/>
        </w:rPr>
        <w:t xml:space="preserve">ses of </w:t>
      </w:r>
      <w:r w:rsidRPr="007A1890">
        <w:rPr>
          <w:bCs/>
        </w:rPr>
        <w:t>F-measure</w:t>
      </w:r>
      <w:r w:rsidRPr="007A1890">
        <w:rPr>
          <w:rStyle w:val="Emphasis"/>
          <w:rFonts w:eastAsia="SimSun"/>
          <w:bCs/>
          <w:i w:val="0"/>
          <w:iCs w:val="0"/>
          <w:color w:val="auto"/>
          <w:kern w:val="2"/>
          <w:shd w:val="clear" w:color="auto" w:fill="FDFDFD"/>
          <w:lang w:eastAsia="zh-CN"/>
        </w:rPr>
        <w:t xml:space="preserve"> and </w:t>
      </w:r>
      <w:r w:rsidRPr="007A1890">
        <w:rPr>
          <w:bCs/>
        </w:rPr>
        <w:t>Recall by</w:t>
      </w:r>
      <w:r w:rsidRPr="007A1890">
        <w:rPr>
          <w:rStyle w:val="Emphasis"/>
          <w:rFonts w:eastAsia="SimSun"/>
          <w:bCs/>
          <w:i w:val="0"/>
          <w:iCs w:val="0"/>
          <w:color w:val="auto"/>
          <w:kern w:val="2"/>
          <w:shd w:val="clear" w:color="auto" w:fill="FDFDFD"/>
          <w:lang w:eastAsia="zh-CN"/>
        </w:rPr>
        <w:t xml:space="preserve"> 2.6% and </w:t>
      </w:r>
      <w:r w:rsidRPr="007A1890">
        <w:rPr>
          <w:rStyle w:val="Emphasis"/>
          <w:rFonts w:eastAsiaTheme="minorEastAsia"/>
          <w:i w:val="0"/>
          <w:iCs w:val="0"/>
          <w:shd w:val="clear" w:color="auto" w:fill="FDFDFD"/>
          <w:lang w:eastAsia="zh-CN"/>
        </w:rPr>
        <w:t>5.4%</w:t>
      </w:r>
      <w:r w:rsidRPr="007A1890">
        <w:rPr>
          <w:rStyle w:val="Emphasis"/>
          <w:rFonts w:eastAsia="SimSun"/>
          <w:i w:val="0"/>
          <w:iCs w:val="0"/>
          <w:color w:val="auto"/>
          <w:kern w:val="2"/>
          <w:szCs w:val="20"/>
          <w:shd w:val="clear" w:color="auto" w:fill="FDFDFD"/>
          <w:lang w:eastAsia="zh-CN"/>
        </w:rPr>
        <w:t>.</w:t>
      </w:r>
      <w:r w:rsidRPr="007A1890">
        <w:rPr>
          <w:bCs/>
        </w:rPr>
        <w:t xml:space="preserve"> This demonstrates that the RDIoU-NMS algorithm can effectively reduce the missed detection rate</w:t>
      </w:r>
      <w:r w:rsidRPr="007A1890">
        <w:rPr>
          <w:rFonts w:ascii="SimSun" w:eastAsia="SimSun" w:hAnsi="SimSun" w:cs="SimSun" w:hint="eastAsia"/>
          <w:bCs/>
          <w:lang w:eastAsia="zh-CN"/>
        </w:rPr>
        <w:t>.</w:t>
      </w:r>
    </w:p>
    <w:p w14:paraId="522A818C" w14:textId="541F563F" w:rsidR="009239C6" w:rsidRPr="007A1890" w:rsidRDefault="00F05AEF" w:rsidP="00EA36B6">
      <w:pPr>
        <w:pStyle w:val="MDPI31text"/>
        <w:rPr>
          <w:rStyle w:val="Emphasis"/>
          <w:rFonts w:eastAsiaTheme="minorEastAsia"/>
          <w:i w:val="0"/>
          <w:iCs w:val="0"/>
          <w:shd w:val="clear" w:color="auto" w:fill="FDFDFD"/>
          <w:lang w:eastAsia="zh-CN"/>
        </w:rPr>
      </w:pPr>
      <w:r w:rsidRPr="007A1890">
        <w:rPr>
          <w:bCs/>
        </w:rPr>
        <w:t xml:space="preserve">Compare with </w:t>
      </w:r>
      <w:r w:rsidR="001B09A0" w:rsidRPr="007A1890">
        <w:rPr>
          <w:bCs/>
        </w:rPr>
        <w:t xml:space="preserve">the </w:t>
      </w:r>
      <w:r w:rsidR="004A4390" w:rsidRPr="007A1890">
        <w:rPr>
          <w:bCs/>
        </w:rPr>
        <w:t>previous</w:t>
      </w:r>
      <w:r w:rsidRPr="007A1890">
        <w:rPr>
          <w:bCs/>
        </w:rPr>
        <w:t xml:space="preserve"> methods, </w:t>
      </w:r>
      <w:r w:rsidR="00AB64AF" w:rsidRPr="007A1890">
        <w:rPr>
          <w:rStyle w:val="Emphasis"/>
          <w:rFonts w:eastAsiaTheme="minorEastAsia"/>
          <w:i w:val="0"/>
          <w:iCs w:val="0"/>
          <w:shd w:val="clear" w:color="auto" w:fill="FDFDFD"/>
          <w:lang w:eastAsia="zh-CN"/>
        </w:rPr>
        <w:t>R-YOLO-4</w:t>
      </w:r>
      <w:r w:rsidR="004B38FB" w:rsidRPr="007A1890">
        <w:rPr>
          <w:rStyle w:val="Emphasis"/>
          <w:rFonts w:eastAsiaTheme="minorEastAsia"/>
          <w:i w:val="0"/>
          <w:iCs w:val="0"/>
          <w:shd w:val="clear" w:color="auto" w:fill="FDFDFD"/>
          <w:lang w:eastAsia="zh-CN"/>
        </w:rPr>
        <w:t xml:space="preserve"> </w:t>
      </w:r>
      <w:r w:rsidR="00AB64AF" w:rsidRPr="007A1890">
        <w:rPr>
          <w:bCs/>
        </w:rPr>
        <w:t xml:space="preserve">achieves state-of-the-art results </w:t>
      </w:r>
      <w:r w:rsidR="00B647D3" w:rsidRPr="007A1890">
        <w:rPr>
          <w:bCs/>
        </w:rPr>
        <w:t>in term</w:t>
      </w:r>
      <w:r w:rsidR="008E62FD" w:rsidRPr="007A1890">
        <w:rPr>
          <w:bCs/>
        </w:rPr>
        <w:t>s</w:t>
      </w:r>
      <w:r w:rsidR="00B647D3" w:rsidRPr="007A1890">
        <w:rPr>
          <w:bCs/>
        </w:rPr>
        <w:t xml:space="preserve"> of speed</w:t>
      </w:r>
      <w:r w:rsidR="004B38FB" w:rsidRPr="007A1890">
        <w:rPr>
          <w:bCs/>
        </w:rPr>
        <w:t xml:space="preserve">, </w:t>
      </w:r>
      <w:r w:rsidR="00691111" w:rsidRPr="007A1890">
        <w:rPr>
          <w:bCs/>
        </w:rPr>
        <w:t>surpassing the second</w:t>
      </w:r>
      <w:r w:rsidR="008F6AC2" w:rsidRPr="007A1890">
        <w:rPr>
          <w:bCs/>
        </w:rPr>
        <w:t>-</w:t>
      </w:r>
      <w:r w:rsidR="00691111" w:rsidRPr="007A1890">
        <w:rPr>
          <w:bCs/>
        </w:rPr>
        <w:t xml:space="preserve">fastest </w:t>
      </w:r>
      <w:r w:rsidR="007B549A" w:rsidRPr="007A1890">
        <w:rPr>
          <w:rStyle w:val="Emphasis"/>
          <w:rFonts w:eastAsia="SimSun"/>
          <w:i w:val="0"/>
          <w:iCs w:val="0"/>
          <w:color w:val="auto"/>
          <w:kern w:val="2"/>
          <w:shd w:val="clear" w:color="auto" w:fill="FDFDFD"/>
        </w:rPr>
        <w:t>DB-ResNet-50 [</w:t>
      </w:r>
      <w:r w:rsidR="007B549A" w:rsidRPr="007A1890">
        <w:rPr>
          <w:rStyle w:val="Emphasis"/>
          <w:rFonts w:eastAsia="SimSun"/>
          <w:i w:val="0"/>
          <w:iCs w:val="0"/>
          <w:color w:val="auto"/>
          <w:kern w:val="2"/>
          <w:shd w:val="clear" w:color="auto" w:fill="FDFDFD"/>
        </w:rPr>
        <w:fldChar w:fldCharType="begin"/>
      </w:r>
      <w:r w:rsidR="007B549A" w:rsidRPr="007A1890">
        <w:rPr>
          <w:rStyle w:val="Emphasis"/>
          <w:rFonts w:eastAsia="SimSun"/>
          <w:i w:val="0"/>
          <w:iCs w:val="0"/>
          <w:color w:val="auto"/>
          <w:kern w:val="2"/>
          <w:shd w:val="clear" w:color="auto" w:fill="FDFDFD"/>
        </w:rPr>
        <w:instrText xml:space="preserve"> REF _Ref61280066 \r \h  \* MERGEFORMAT </w:instrText>
      </w:r>
      <w:r w:rsidR="007B549A" w:rsidRPr="007A1890">
        <w:rPr>
          <w:rStyle w:val="Emphasis"/>
          <w:rFonts w:eastAsia="SimSun"/>
          <w:i w:val="0"/>
          <w:iCs w:val="0"/>
          <w:color w:val="auto"/>
          <w:kern w:val="2"/>
          <w:shd w:val="clear" w:color="auto" w:fill="FDFDFD"/>
        </w:rPr>
      </w:r>
      <w:r w:rsidR="007B549A" w:rsidRPr="007A1890">
        <w:rPr>
          <w:rStyle w:val="Emphasis"/>
          <w:rFonts w:eastAsia="SimSun"/>
          <w:i w:val="0"/>
          <w:iCs w:val="0"/>
          <w:color w:val="auto"/>
          <w:kern w:val="2"/>
          <w:shd w:val="clear" w:color="auto" w:fill="FDFDFD"/>
        </w:rPr>
        <w:fldChar w:fldCharType="separate"/>
      </w:r>
      <w:r w:rsidR="007447F1" w:rsidRPr="007A1890">
        <w:rPr>
          <w:rStyle w:val="Emphasis"/>
          <w:rFonts w:eastAsia="SimSun"/>
          <w:i w:val="0"/>
          <w:iCs w:val="0"/>
          <w:color w:val="auto"/>
          <w:kern w:val="2"/>
          <w:shd w:val="clear" w:color="auto" w:fill="FDFDFD"/>
        </w:rPr>
        <w:t>48</w:t>
      </w:r>
      <w:r w:rsidR="007B549A" w:rsidRPr="007A1890">
        <w:rPr>
          <w:rStyle w:val="Emphasis"/>
          <w:rFonts w:eastAsia="SimSun"/>
          <w:i w:val="0"/>
          <w:iCs w:val="0"/>
          <w:color w:val="auto"/>
          <w:kern w:val="2"/>
          <w:shd w:val="clear" w:color="auto" w:fill="FDFDFD"/>
        </w:rPr>
        <w:fldChar w:fldCharType="end"/>
      </w:r>
      <w:r w:rsidR="007B549A" w:rsidRPr="007A1890">
        <w:rPr>
          <w:rStyle w:val="Emphasis"/>
          <w:rFonts w:eastAsia="SimSun"/>
          <w:i w:val="0"/>
          <w:iCs w:val="0"/>
          <w:color w:val="auto"/>
          <w:kern w:val="2"/>
          <w:shd w:val="clear" w:color="auto" w:fill="FDFDFD"/>
        </w:rPr>
        <w:t>]</w:t>
      </w:r>
      <w:r w:rsidR="00691111" w:rsidRPr="007A1890">
        <w:rPr>
          <w:bCs/>
        </w:rPr>
        <w:t xml:space="preserve"> method at 26.6fps</w:t>
      </w:r>
      <w:r w:rsidR="004B38FB" w:rsidRPr="007A1890">
        <w:rPr>
          <w:bCs/>
        </w:rPr>
        <w:t>.</w:t>
      </w:r>
      <w:r w:rsidR="00542E1E" w:rsidRPr="007A1890">
        <w:rPr>
          <w:bCs/>
        </w:rPr>
        <w:t xml:space="preserve"> For the accuracy, </w:t>
      </w:r>
      <w:r w:rsidRPr="007A1890">
        <w:rPr>
          <w:rStyle w:val="Emphasis"/>
          <w:rFonts w:eastAsiaTheme="minorEastAsia"/>
          <w:i w:val="0"/>
          <w:iCs w:val="0"/>
          <w:shd w:val="clear" w:color="auto" w:fill="FDFDFD"/>
          <w:lang w:eastAsia="zh-CN"/>
        </w:rPr>
        <w:t xml:space="preserve">R-YOLO-4 </w:t>
      </w:r>
      <w:r w:rsidR="00542E1E" w:rsidRPr="007A1890">
        <w:rPr>
          <w:rStyle w:val="Emphasis"/>
          <w:rFonts w:eastAsiaTheme="minorEastAsia"/>
          <w:i w:val="0"/>
          <w:iCs w:val="0"/>
          <w:shd w:val="clear" w:color="auto" w:fill="FDFDFD"/>
          <w:lang w:eastAsia="zh-CN"/>
        </w:rPr>
        <w:t>surpasses</w:t>
      </w:r>
      <w:r w:rsidRPr="007A1890">
        <w:rPr>
          <w:rStyle w:val="Emphasis"/>
          <w:rFonts w:eastAsiaTheme="minorEastAsia"/>
          <w:i w:val="0"/>
          <w:iCs w:val="0"/>
          <w:shd w:val="clear" w:color="auto" w:fill="FDFDFD"/>
          <w:lang w:eastAsia="zh-CN"/>
        </w:rPr>
        <w:t xml:space="preserve"> the </w:t>
      </w:r>
      <w:r w:rsidRPr="007A1890">
        <w:rPr>
          <w:rStyle w:val="Emphasis"/>
          <w:rFonts w:eastAsiaTheme="minorEastAsia"/>
          <w:i w:val="0"/>
          <w:iCs w:val="0"/>
          <w:szCs w:val="20"/>
          <w:shd w:val="clear" w:color="auto" w:fill="FDFDFD"/>
          <w:lang w:eastAsia="zh-CN"/>
        </w:rPr>
        <w:t>FOTS [</w:t>
      </w:r>
      <w:r w:rsidRPr="007A1890">
        <w:rPr>
          <w:rStyle w:val="Emphasis"/>
          <w:rFonts w:eastAsiaTheme="minorEastAsia"/>
          <w:i w:val="0"/>
          <w:iCs w:val="0"/>
          <w:szCs w:val="20"/>
          <w:shd w:val="clear" w:color="auto" w:fill="FDFDFD"/>
          <w:lang w:eastAsia="zh-CN"/>
        </w:rPr>
        <w:fldChar w:fldCharType="begin"/>
      </w:r>
      <w:r w:rsidRPr="007A1890">
        <w:rPr>
          <w:rStyle w:val="Emphasis"/>
          <w:rFonts w:eastAsiaTheme="minorEastAsia"/>
          <w:i w:val="0"/>
          <w:iCs w:val="0"/>
          <w:szCs w:val="20"/>
          <w:shd w:val="clear" w:color="auto" w:fill="FDFDFD"/>
          <w:lang w:eastAsia="zh-CN"/>
        </w:rPr>
        <w:instrText xml:space="preserve"> REF _Ref60825465 \r \h  \* MERGEFORMAT </w:instrText>
      </w:r>
      <w:r w:rsidRPr="007A1890">
        <w:rPr>
          <w:rStyle w:val="Emphasis"/>
          <w:rFonts w:eastAsiaTheme="minorEastAsia"/>
          <w:i w:val="0"/>
          <w:iCs w:val="0"/>
          <w:szCs w:val="20"/>
          <w:shd w:val="clear" w:color="auto" w:fill="FDFDFD"/>
          <w:lang w:eastAsia="zh-CN"/>
        </w:rPr>
      </w:r>
      <w:r w:rsidRPr="007A1890">
        <w:rPr>
          <w:rStyle w:val="Emphasis"/>
          <w:rFonts w:eastAsiaTheme="minorEastAsia"/>
          <w:i w:val="0"/>
          <w:iCs w:val="0"/>
          <w:szCs w:val="20"/>
          <w:shd w:val="clear" w:color="auto" w:fill="FDFDFD"/>
          <w:lang w:eastAsia="zh-CN"/>
        </w:rPr>
        <w:fldChar w:fldCharType="separate"/>
      </w:r>
      <w:r w:rsidR="007447F1" w:rsidRPr="007A1890">
        <w:rPr>
          <w:rStyle w:val="Emphasis"/>
          <w:rFonts w:eastAsiaTheme="minorEastAsia"/>
          <w:i w:val="0"/>
          <w:iCs w:val="0"/>
          <w:szCs w:val="20"/>
          <w:shd w:val="clear" w:color="auto" w:fill="FDFDFD"/>
          <w:lang w:eastAsia="zh-CN"/>
        </w:rPr>
        <w:t>47</w:t>
      </w:r>
      <w:r w:rsidRPr="007A1890">
        <w:rPr>
          <w:rStyle w:val="Emphasis"/>
          <w:rFonts w:eastAsiaTheme="minorEastAsia"/>
          <w:i w:val="0"/>
          <w:iCs w:val="0"/>
          <w:szCs w:val="20"/>
          <w:shd w:val="clear" w:color="auto" w:fill="FDFDFD"/>
          <w:lang w:eastAsia="zh-CN"/>
        </w:rPr>
        <w:fldChar w:fldCharType="end"/>
      </w:r>
      <w:r w:rsidRPr="007A1890">
        <w:rPr>
          <w:rStyle w:val="Emphasis"/>
          <w:rFonts w:eastAsiaTheme="minorEastAsia"/>
          <w:i w:val="0"/>
          <w:iCs w:val="0"/>
          <w:szCs w:val="20"/>
          <w:shd w:val="clear" w:color="auto" w:fill="FDFDFD"/>
          <w:lang w:eastAsia="zh-CN"/>
        </w:rPr>
        <w:t xml:space="preserve">], </w:t>
      </w:r>
      <w:r w:rsidR="00B10BE3" w:rsidRPr="007A1890">
        <w:rPr>
          <w:rStyle w:val="Emphasis"/>
          <w:rFonts w:eastAsia="SimSun"/>
          <w:i w:val="0"/>
          <w:iCs w:val="0"/>
          <w:color w:val="auto"/>
          <w:kern w:val="2"/>
          <w:shd w:val="clear" w:color="auto" w:fill="FDFDFD"/>
        </w:rPr>
        <w:t>DB-ResNet-18 [</w:t>
      </w:r>
      <w:r w:rsidR="00B10BE3" w:rsidRPr="007A1890">
        <w:rPr>
          <w:rStyle w:val="Emphasis"/>
          <w:rFonts w:eastAsia="SimSun"/>
          <w:i w:val="0"/>
          <w:iCs w:val="0"/>
          <w:color w:val="auto"/>
          <w:kern w:val="2"/>
          <w:shd w:val="clear" w:color="auto" w:fill="FDFDFD"/>
        </w:rPr>
        <w:fldChar w:fldCharType="begin"/>
      </w:r>
      <w:r w:rsidR="00B10BE3" w:rsidRPr="007A1890">
        <w:rPr>
          <w:rStyle w:val="Emphasis"/>
          <w:rFonts w:eastAsia="SimSun"/>
          <w:i w:val="0"/>
          <w:iCs w:val="0"/>
          <w:color w:val="auto"/>
          <w:kern w:val="2"/>
          <w:shd w:val="clear" w:color="auto" w:fill="FDFDFD"/>
        </w:rPr>
        <w:instrText xml:space="preserve"> REF _Ref61280066 \r \h  \* MERGEFORMAT </w:instrText>
      </w:r>
      <w:r w:rsidR="00B10BE3" w:rsidRPr="007A1890">
        <w:rPr>
          <w:rStyle w:val="Emphasis"/>
          <w:rFonts w:eastAsia="SimSun"/>
          <w:i w:val="0"/>
          <w:iCs w:val="0"/>
          <w:color w:val="auto"/>
          <w:kern w:val="2"/>
          <w:shd w:val="clear" w:color="auto" w:fill="FDFDFD"/>
        </w:rPr>
      </w:r>
      <w:r w:rsidR="00B10BE3" w:rsidRPr="007A1890">
        <w:rPr>
          <w:rStyle w:val="Emphasis"/>
          <w:rFonts w:eastAsia="SimSun"/>
          <w:i w:val="0"/>
          <w:iCs w:val="0"/>
          <w:color w:val="auto"/>
          <w:kern w:val="2"/>
          <w:shd w:val="clear" w:color="auto" w:fill="FDFDFD"/>
        </w:rPr>
        <w:fldChar w:fldCharType="separate"/>
      </w:r>
      <w:r w:rsidR="007447F1" w:rsidRPr="007A1890">
        <w:rPr>
          <w:rStyle w:val="Emphasis"/>
          <w:rFonts w:eastAsia="SimSun"/>
          <w:i w:val="0"/>
          <w:iCs w:val="0"/>
          <w:color w:val="auto"/>
          <w:kern w:val="2"/>
          <w:shd w:val="clear" w:color="auto" w:fill="FDFDFD"/>
        </w:rPr>
        <w:t>48</w:t>
      </w:r>
      <w:r w:rsidR="00B10BE3" w:rsidRPr="007A1890">
        <w:rPr>
          <w:rStyle w:val="Emphasis"/>
          <w:rFonts w:eastAsia="SimSun"/>
          <w:i w:val="0"/>
          <w:iCs w:val="0"/>
          <w:color w:val="auto"/>
          <w:kern w:val="2"/>
          <w:shd w:val="clear" w:color="auto" w:fill="FDFDFD"/>
        </w:rPr>
        <w:fldChar w:fldCharType="end"/>
      </w:r>
      <w:r w:rsidR="00B10BE3" w:rsidRPr="007A1890">
        <w:rPr>
          <w:rStyle w:val="Emphasis"/>
          <w:rFonts w:eastAsia="SimSun"/>
          <w:i w:val="0"/>
          <w:iCs w:val="0"/>
          <w:color w:val="auto"/>
          <w:kern w:val="2"/>
          <w:shd w:val="clear" w:color="auto" w:fill="FDFDFD"/>
        </w:rPr>
        <w:t xml:space="preserve">], </w:t>
      </w:r>
      <w:r w:rsidRPr="007A1890">
        <w:rPr>
          <w:rStyle w:val="Emphasis"/>
          <w:rFonts w:eastAsiaTheme="minorEastAsia"/>
          <w:i w:val="0"/>
          <w:iCs w:val="0"/>
          <w:szCs w:val="20"/>
          <w:shd w:val="clear" w:color="auto" w:fill="FDFDFD"/>
          <w:lang w:eastAsia="zh-CN"/>
        </w:rPr>
        <w:t>Lyu et. al [</w:t>
      </w:r>
      <w:r w:rsidRPr="007A1890">
        <w:rPr>
          <w:rStyle w:val="Emphasis"/>
          <w:rFonts w:eastAsiaTheme="minorEastAsia"/>
          <w:i w:val="0"/>
          <w:iCs w:val="0"/>
          <w:szCs w:val="20"/>
          <w:shd w:val="clear" w:color="auto" w:fill="FDFDFD"/>
          <w:lang w:eastAsia="zh-CN"/>
        </w:rPr>
        <w:fldChar w:fldCharType="begin"/>
      </w:r>
      <w:r w:rsidRPr="007A1890">
        <w:rPr>
          <w:rStyle w:val="Emphasis"/>
          <w:rFonts w:eastAsiaTheme="minorEastAsia"/>
          <w:i w:val="0"/>
          <w:iCs w:val="0"/>
          <w:szCs w:val="20"/>
          <w:shd w:val="clear" w:color="auto" w:fill="FDFDFD"/>
          <w:lang w:eastAsia="zh-CN"/>
        </w:rPr>
        <w:instrText xml:space="preserve"> REF _Ref60692710 \r \h  \* MERGEFORMAT </w:instrText>
      </w:r>
      <w:r w:rsidRPr="007A1890">
        <w:rPr>
          <w:rStyle w:val="Emphasis"/>
          <w:rFonts w:eastAsiaTheme="minorEastAsia"/>
          <w:i w:val="0"/>
          <w:iCs w:val="0"/>
          <w:szCs w:val="20"/>
          <w:shd w:val="clear" w:color="auto" w:fill="FDFDFD"/>
          <w:lang w:eastAsia="zh-CN"/>
        </w:rPr>
      </w:r>
      <w:r w:rsidRPr="007A1890">
        <w:rPr>
          <w:rStyle w:val="Emphasis"/>
          <w:rFonts w:eastAsiaTheme="minorEastAsia"/>
          <w:i w:val="0"/>
          <w:iCs w:val="0"/>
          <w:szCs w:val="20"/>
          <w:shd w:val="clear" w:color="auto" w:fill="FDFDFD"/>
          <w:lang w:eastAsia="zh-CN"/>
        </w:rPr>
        <w:fldChar w:fldCharType="separate"/>
      </w:r>
      <w:r w:rsidR="007447F1" w:rsidRPr="007A1890">
        <w:rPr>
          <w:rStyle w:val="Emphasis"/>
          <w:rFonts w:eastAsiaTheme="minorEastAsia"/>
          <w:i w:val="0"/>
          <w:iCs w:val="0"/>
          <w:szCs w:val="20"/>
          <w:shd w:val="clear" w:color="auto" w:fill="FDFDFD"/>
          <w:lang w:eastAsia="zh-CN"/>
        </w:rPr>
        <w:t>44</w:t>
      </w:r>
      <w:r w:rsidRPr="007A1890">
        <w:rPr>
          <w:rStyle w:val="Emphasis"/>
          <w:rFonts w:eastAsiaTheme="minorEastAsia"/>
          <w:i w:val="0"/>
          <w:iCs w:val="0"/>
          <w:szCs w:val="20"/>
          <w:shd w:val="clear" w:color="auto" w:fill="FDFDFD"/>
          <w:lang w:eastAsia="zh-CN"/>
        </w:rPr>
        <w:fldChar w:fldCharType="end"/>
      </w:r>
      <w:r w:rsidRPr="007A1890">
        <w:rPr>
          <w:rStyle w:val="Emphasis"/>
          <w:rFonts w:eastAsiaTheme="minorEastAsia"/>
          <w:i w:val="0"/>
          <w:iCs w:val="0"/>
          <w:szCs w:val="20"/>
          <w:shd w:val="clear" w:color="auto" w:fill="FDFDFD"/>
          <w:lang w:eastAsia="zh-CN"/>
        </w:rPr>
        <w:t>], LOMO [</w:t>
      </w:r>
      <w:r w:rsidR="009423B9" w:rsidRPr="007A1890">
        <w:rPr>
          <w:rStyle w:val="Emphasis"/>
          <w:rFonts w:eastAsiaTheme="minorEastAsia"/>
          <w:i w:val="0"/>
          <w:iCs w:val="0"/>
          <w:szCs w:val="20"/>
          <w:shd w:val="clear" w:color="auto" w:fill="FDFDFD"/>
          <w:lang w:eastAsia="zh-CN"/>
        </w:rPr>
        <w:fldChar w:fldCharType="begin"/>
      </w:r>
      <w:r w:rsidR="009423B9" w:rsidRPr="007A1890">
        <w:rPr>
          <w:rStyle w:val="Emphasis"/>
          <w:rFonts w:eastAsiaTheme="minorEastAsia"/>
          <w:i w:val="0"/>
          <w:iCs w:val="0"/>
          <w:szCs w:val="20"/>
          <w:shd w:val="clear" w:color="auto" w:fill="FDFDFD"/>
          <w:lang w:eastAsia="zh-CN"/>
        </w:rPr>
        <w:instrText xml:space="preserve"> REF _Ref60691594 \r \h </w:instrText>
      </w:r>
      <w:r w:rsidR="008F6AC2" w:rsidRPr="007A1890">
        <w:rPr>
          <w:rStyle w:val="Emphasis"/>
          <w:rFonts w:eastAsiaTheme="minorEastAsia"/>
          <w:i w:val="0"/>
          <w:iCs w:val="0"/>
          <w:szCs w:val="20"/>
          <w:shd w:val="clear" w:color="auto" w:fill="FDFDFD"/>
          <w:lang w:eastAsia="zh-CN"/>
        </w:rPr>
        <w:instrText xml:space="preserve"> \* MERGEFORMAT </w:instrText>
      </w:r>
      <w:r w:rsidR="009423B9" w:rsidRPr="007A1890">
        <w:rPr>
          <w:rStyle w:val="Emphasis"/>
          <w:rFonts w:eastAsiaTheme="minorEastAsia"/>
          <w:i w:val="0"/>
          <w:iCs w:val="0"/>
          <w:szCs w:val="20"/>
          <w:shd w:val="clear" w:color="auto" w:fill="FDFDFD"/>
          <w:lang w:eastAsia="zh-CN"/>
        </w:rPr>
      </w:r>
      <w:r w:rsidR="009423B9" w:rsidRPr="007A1890">
        <w:rPr>
          <w:rStyle w:val="Emphasis"/>
          <w:rFonts w:eastAsiaTheme="minorEastAsia"/>
          <w:i w:val="0"/>
          <w:iCs w:val="0"/>
          <w:szCs w:val="20"/>
          <w:shd w:val="clear" w:color="auto" w:fill="FDFDFD"/>
          <w:lang w:eastAsia="zh-CN"/>
        </w:rPr>
        <w:fldChar w:fldCharType="separate"/>
      </w:r>
      <w:r w:rsidR="007447F1" w:rsidRPr="007A1890">
        <w:rPr>
          <w:rStyle w:val="Emphasis"/>
          <w:rFonts w:eastAsiaTheme="minorEastAsia"/>
          <w:i w:val="0"/>
          <w:iCs w:val="0"/>
          <w:szCs w:val="20"/>
          <w:shd w:val="clear" w:color="auto" w:fill="FDFDFD"/>
          <w:lang w:eastAsia="zh-CN"/>
        </w:rPr>
        <w:t>27</w:t>
      </w:r>
      <w:r w:rsidR="009423B9" w:rsidRPr="007A1890">
        <w:rPr>
          <w:rStyle w:val="Emphasis"/>
          <w:rFonts w:eastAsiaTheme="minorEastAsia"/>
          <w:i w:val="0"/>
          <w:iCs w:val="0"/>
          <w:szCs w:val="20"/>
          <w:shd w:val="clear" w:color="auto" w:fill="FDFDFD"/>
          <w:lang w:eastAsia="zh-CN"/>
        </w:rPr>
        <w:fldChar w:fldCharType="end"/>
      </w:r>
      <w:r w:rsidRPr="007A1890">
        <w:rPr>
          <w:rStyle w:val="Emphasis"/>
          <w:rFonts w:eastAsiaTheme="minorEastAsia"/>
          <w:i w:val="0"/>
          <w:iCs w:val="0"/>
          <w:szCs w:val="20"/>
          <w:shd w:val="clear" w:color="auto" w:fill="FDFDFD"/>
          <w:lang w:eastAsia="zh-CN"/>
        </w:rPr>
        <w:t>], and CRAFT [</w:t>
      </w:r>
      <w:r w:rsidR="00943DBD" w:rsidRPr="007A1890">
        <w:rPr>
          <w:rStyle w:val="Emphasis"/>
          <w:rFonts w:eastAsiaTheme="minorEastAsia"/>
          <w:i w:val="0"/>
          <w:iCs w:val="0"/>
          <w:szCs w:val="20"/>
          <w:shd w:val="clear" w:color="auto" w:fill="FDFDFD"/>
          <w:lang w:eastAsia="zh-CN"/>
        </w:rPr>
        <w:fldChar w:fldCharType="begin"/>
      </w:r>
      <w:r w:rsidR="00943DBD" w:rsidRPr="007A1890">
        <w:rPr>
          <w:rStyle w:val="Emphasis"/>
          <w:rFonts w:eastAsiaTheme="minorEastAsia"/>
          <w:i w:val="0"/>
          <w:iCs w:val="0"/>
          <w:szCs w:val="20"/>
          <w:shd w:val="clear" w:color="auto" w:fill="FDFDFD"/>
          <w:lang w:eastAsia="zh-CN"/>
        </w:rPr>
        <w:instrText xml:space="preserve"> REF _Ref60737833 \r \h </w:instrText>
      </w:r>
      <w:r w:rsidR="008F6AC2" w:rsidRPr="007A1890">
        <w:rPr>
          <w:rStyle w:val="Emphasis"/>
          <w:rFonts w:eastAsiaTheme="minorEastAsia"/>
          <w:i w:val="0"/>
          <w:iCs w:val="0"/>
          <w:szCs w:val="20"/>
          <w:shd w:val="clear" w:color="auto" w:fill="FDFDFD"/>
          <w:lang w:eastAsia="zh-CN"/>
        </w:rPr>
        <w:instrText xml:space="preserve"> \* MERGEFORMAT </w:instrText>
      </w:r>
      <w:r w:rsidR="00943DBD" w:rsidRPr="007A1890">
        <w:rPr>
          <w:rStyle w:val="Emphasis"/>
          <w:rFonts w:eastAsiaTheme="minorEastAsia"/>
          <w:i w:val="0"/>
          <w:iCs w:val="0"/>
          <w:szCs w:val="20"/>
          <w:shd w:val="clear" w:color="auto" w:fill="FDFDFD"/>
          <w:lang w:eastAsia="zh-CN"/>
        </w:rPr>
      </w:r>
      <w:r w:rsidR="00943DBD" w:rsidRPr="007A1890">
        <w:rPr>
          <w:rStyle w:val="Emphasis"/>
          <w:rFonts w:eastAsiaTheme="minorEastAsia"/>
          <w:i w:val="0"/>
          <w:iCs w:val="0"/>
          <w:szCs w:val="20"/>
          <w:shd w:val="clear" w:color="auto" w:fill="FDFDFD"/>
          <w:lang w:eastAsia="zh-CN"/>
        </w:rPr>
        <w:fldChar w:fldCharType="separate"/>
      </w:r>
      <w:r w:rsidR="007447F1" w:rsidRPr="007A1890">
        <w:rPr>
          <w:rStyle w:val="Emphasis"/>
          <w:rFonts w:eastAsiaTheme="minorEastAsia"/>
          <w:i w:val="0"/>
          <w:iCs w:val="0"/>
          <w:szCs w:val="20"/>
          <w:shd w:val="clear" w:color="auto" w:fill="FDFDFD"/>
          <w:lang w:eastAsia="zh-CN"/>
        </w:rPr>
        <w:t>46</w:t>
      </w:r>
      <w:r w:rsidR="00943DBD" w:rsidRPr="007A1890">
        <w:rPr>
          <w:rStyle w:val="Emphasis"/>
          <w:rFonts w:eastAsiaTheme="minorEastAsia"/>
          <w:i w:val="0"/>
          <w:iCs w:val="0"/>
          <w:szCs w:val="20"/>
          <w:shd w:val="clear" w:color="auto" w:fill="FDFDFD"/>
          <w:lang w:eastAsia="zh-CN"/>
        </w:rPr>
        <w:fldChar w:fldCharType="end"/>
      </w:r>
      <w:r w:rsidRPr="007A1890">
        <w:rPr>
          <w:rStyle w:val="Emphasis"/>
          <w:rFonts w:eastAsiaTheme="minorEastAsia"/>
          <w:i w:val="0"/>
          <w:iCs w:val="0"/>
          <w:szCs w:val="20"/>
          <w:shd w:val="clear" w:color="auto" w:fill="FDFDFD"/>
          <w:lang w:eastAsia="zh-CN"/>
        </w:rPr>
        <w:t>]</w:t>
      </w:r>
      <w:r w:rsidR="00542E1E" w:rsidRPr="007A1890">
        <w:rPr>
          <w:rStyle w:val="Emphasis"/>
          <w:rFonts w:eastAsiaTheme="minorEastAsia"/>
          <w:i w:val="0"/>
          <w:iCs w:val="0"/>
          <w:szCs w:val="20"/>
          <w:shd w:val="clear" w:color="auto" w:fill="FDFDFD"/>
          <w:lang w:eastAsia="zh-CN"/>
        </w:rPr>
        <w:t xml:space="preserve"> methods</w:t>
      </w:r>
      <w:r w:rsidRPr="007A1890">
        <w:rPr>
          <w:rStyle w:val="Emphasis"/>
          <w:rFonts w:eastAsiaTheme="minorEastAsia"/>
          <w:i w:val="0"/>
          <w:iCs w:val="0"/>
          <w:szCs w:val="20"/>
          <w:shd w:val="clear" w:color="auto" w:fill="FDFDFD"/>
          <w:lang w:eastAsia="zh-CN"/>
        </w:rPr>
        <w:t xml:space="preserve"> </w:t>
      </w:r>
      <w:r w:rsidRPr="007A1890">
        <w:rPr>
          <w:rStyle w:val="Emphasis"/>
          <w:rFonts w:eastAsiaTheme="minorEastAsia"/>
          <w:i w:val="0"/>
          <w:iCs w:val="0"/>
          <w:shd w:val="clear" w:color="auto" w:fill="FDFDFD"/>
          <w:lang w:eastAsia="zh-CN"/>
        </w:rPr>
        <w:t>by 3.5</w:t>
      </w:r>
      <w:r w:rsidRPr="007A1890">
        <w:rPr>
          <w:rStyle w:val="Emphasis"/>
          <w:rFonts w:eastAsiaTheme="minorEastAsia" w:hint="eastAsia"/>
          <w:i w:val="0"/>
          <w:iCs w:val="0"/>
          <w:shd w:val="clear" w:color="auto" w:fill="FDFDFD"/>
          <w:lang w:eastAsia="zh-CN"/>
        </w:rPr>
        <w:t>%</w:t>
      </w:r>
      <w:r w:rsidRPr="007A1890">
        <w:rPr>
          <w:rStyle w:val="Emphasis"/>
          <w:rFonts w:eastAsiaTheme="minorEastAsia"/>
          <w:i w:val="0"/>
          <w:iCs w:val="0"/>
          <w:shd w:val="clear" w:color="auto" w:fill="FDFDFD"/>
          <w:lang w:eastAsia="zh-CN"/>
        </w:rPr>
        <w:t>,</w:t>
      </w:r>
      <w:r w:rsidR="00D46C07" w:rsidRPr="007A1890">
        <w:rPr>
          <w:rStyle w:val="Emphasis"/>
          <w:rFonts w:eastAsiaTheme="minorEastAsia"/>
          <w:i w:val="0"/>
          <w:iCs w:val="0"/>
          <w:shd w:val="clear" w:color="auto" w:fill="FDFDFD"/>
          <w:lang w:eastAsia="zh-CN"/>
        </w:rPr>
        <w:t xml:space="preserve"> 2.6%,</w:t>
      </w:r>
      <w:r w:rsidRPr="007A1890">
        <w:rPr>
          <w:rStyle w:val="Emphasis"/>
          <w:rFonts w:eastAsiaTheme="minorEastAsia"/>
          <w:i w:val="0"/>
          <w:iCs w:val="0"/>
          <w:shd w:val="clear" w:color="auto" w:fill="FDFDFD"/>
          <w:lang w:eastAsia="zh-CN"/>
        </w:rPr>
        <w:t xml:space="preserve"> 1.9</w:t>
      </w:r>
      <w:r w:rsidRPr="007A1890">
        <w:rPr>
          <w:rStyle w:val="Emphasis"/>
          <w:rFonts w:eastAsiaTheme="minorEastAsia" w:hint="eastAsia"/>
          <w:i w:val="0"/>
          <w:iCs w:val="0"/>
          <w:shd w:val="clear" w:color="auto" w:fill="FDFDFD"/>
          <w:lang w:eastAsia="zh-CN"/>
        </w:rPr>
        <w:t>%</w:t>
      </w:r>
      <w:r w:rsidRPr="007A1890">
        <w:rPr>
          <w:rStyle w:val="Emphasis"/>
          <w:rFonts w:eastAsiaTheme="minorEastAsia"/>
          <w:i w:val="0"/>
          <w:iCs w:val="0"/>
          <w:shd w:val="clear" w:color="auto" w:fill="FDFDFD"/>
          <w:lang w:eastAsia="zh-CN"/>
        </w:rPr>
        <w:t>, 1.2</w:t>
      </w:r>
      <w:r w:rsidRPr="007A1890">
        <w:rPr>
          <w:rStyle w:val="Emphasis"/>
          <w:rFonts w:eastAsiaTheme="minorEastAsia" w:hint="eastAsia"/>
          <w:i w:val="0"/>
          <w:iCs w:val="0"/>
          <w:shd w:val="clear" w:color="auto" w:fill="FDFDFD"/>
          <w:lang w:eastAsia="zh-CN"/>
        </w:rPr>
        <w:t>%</w:t>
      </w:r>
      <w:r w:rsidRPr="007A1890">
        <w:rPr>
          <w:rStyle w:val="Emphasis"/>
          <w:rFonts w:eastAsiaTheme="minorEastAsia"/>
          <w:i w:val="0"/>
          <w:iCs w:val="0"/>
          <w:shd w:val="clear" w:color="auto" w:fill="FDFDFD"/>
          <w:lang w:eastAsia="zh-CN"/>
        </w:rPr>
        <w:t>, and 0.4</w:t>
      </w:r>
      <w:r w:rsidRPr="007A1890">
        <w:rPr>
          <w:rStyle w:val="Emphasis"/>
          <w:rFonts w:eastAsiaTheme="minorEastAsia" w:hint="eastAsia"/>
          <w:i w:val="0"/>
          <w:iCs w:val="0"/>
          <w:shd w:val="clear" w:color="auto" w:fill="FDFDFD"/>
          <w:lang w:eastAsia="zh-CN"/>
        </w:rPr>
        <w:t>%</w:t>
      </w:r>
      <w:r w:rsidR="00650DCC" w:rsidRPr="007A1890">
        <w:rPr>
          <w:rStyle w:val="Emphasis"/>
          <w:rFonts w:eastAsiaTheme="minorEastAsia"/>
          <w:i w:val="0"/>
          <w:iCs w:val="0"/>
          <w:shd w:val="clear" w:color="auto" w:fill="FDFDFD"/>
          <w:lang w:eastAsia="zh-CN"/>
        </w:rPr>
        <w:t>,</w:t>
      </w:r>
      <w:r w:rsidR="009F38DA" w:rsidRPr="007A1890">
        <w:rPr>
          <w:rStyle w:val="Emphasis"/>
          <w:rFonts w:eastAsiaTheme="minorEastAsia"/>
          <w:i w:val="0"/>
          <w:iCs w:val="0"/>
          <w:shd w:val="clear" w:color="auto" w:fill="FDFDFD"/>
          <w:lang w:eastAsia="zh-CN"/>
        </w:rPr>
        <w:t xml:space="preserve"> </w:t>
      </w:r>
      <w:r w:rsidRPr="007A1890">
        <w:rPr>
          <w:rStyle w:val="Emphasis"/>
          <w:i w:val="0"/>
          <w:iCs w:val="0"/>
          <w:szCs w:val="20"/>
          <w:shd w:val="clear" w:color="auto" w:fill="FDFDFD"/>
        </w:rPr>
        <w:t>respectively.</w:t>
      </w:r>
      <w:r w:rsidR="002C63BA" w:rsidRPr="007A1890">
        <w:rPr>
          <w:rStyle w:val="Emphasis"/>
          <w:i w:val="0"/>
          <w:iCs w:val="0"/>
          <w:szCs w:val="20"/>
          <w:shd w:val="clear" w:color="auto" w:fill="FDFDFD"/>
        </w:rPr>
        <w:t xml:space="preserve"> </w:t>
      </w:r>
      <w:r w:rsidR="00C65FFE" w:rsidRPr="007A1890">
        <w:t xml:space="preserve">This indicates that our method is competitive </w:t>
      </w:r>
      <w:r w:rsidR="008F6AC2" w:rsidRPr="007A1890">
        <w:t>i</w:t>
      </w:r>
      <w:r w:rsidR="00B66DCC" w:rsidRPr="007A1890">
        <w:t>n multi-language text detection</w:t>
      </w:r>
      <w:r w:rsidR="00C65FFE" w:rsidRPr="007A1890">
        <w:t>.</w:t>
      </w:r>
      <w:r w:rsidR="002C325F" w:rsidRPr="007A1890">
        <w:t xml:space="preserve"> </w:t>
      </w:r>
      <w:r w:rsidR="002C325F" w:rsidRPr="007A1890">
        <w:fldChar w:fldCharType="begin"/>
      </w:r>
      <w:r w:rsidR="002C325F" w:rsidRPr="007A1890">
        <w:instrText xml:space="preserve"> REF _Ref59203647 \h  \* MERGEFORMAT </w:instrText>
      </w:r>
      <w:r w:rsidR="002C325F" w:rsidRPr="007A1890">
        <w:fldChar w:fldCharType="separate"/>
      </w:r>
      <w:r w:rsidR="002C325F" w:rsidRPr="007A1890">
        <w:t xml:space="preserve">Figure </w:t>
      </w:r>
      <w:r w:rsidR="002C325F" w:rsidRPr="007A1890">
        <w:rPr>
          <w:noProof/>
        </w:rPr>
        <w:t>13</w:t>
      </w:r>
      <w:r w:rsidR="002C325F" w:rsidRPr="007A1890">
        <w:fldChar w:fldCharType="end"/>
      </w:r>
      <w:r w:rsidR="00EA36B6" w:rsidRPr="007A1890">
        <w:t xml:space="preserve"> demonstrates some detection results of </w:t>
      </w:r>
      <w:r w:rsidR="00D23769" w:rsidRPr="007A1890">
        <w:rPr>
          <w:rStyle w:val="Emphasis"/>
          <w:rFonts w:eastAsiaTheme="minorEastAsia"/>
          <w:i w:val="0"/>
          <w:iCs w:val="0"/>
          <w:shd w:val="clear" w:color="auto" w:fill="FDFDFD"/>
          <w:lang w:eastAsia="zh-CN"/>
        </w:rPr>
        <w:t>R-YOLO-4</w:t>
      </w:r>
      <w:r w:rsidR="00EA36B6" w:rsidRPr="007A1890">
        <w:t xml:space="preserve"> on</w:t>
      </w:r>
      <w:r w:rsidR="008877F4" w:rsidRPr="007A1890">
        <w:t xml:space="preserve"> ICDAR2017-MLT.</w:t>
      </w:r>
    </w:p>
    <w:bookmarkEnd w:id="148"/>
    <w:p w14:paraId="7FA1094B" w14:textId="139A7248" w:rsidR="0079280B" w:rsidRPr="007A1890" w:rsidRDefault="0099469F" w:rsidP="00146D3C">
      <w:pPr>
        <w:pStyle w:val="MDPI31text"/>
        <w:spacing w:before="240"/>
        <w:ind w:firstLine="0"/>
      </w:pPr>
      <w:r w:rsidRPr="007A1890">
        <w:rPr>
          <w:noProof/>
          <w:lang w:val="en-GB" w:eastAsia="zh-CN" w:bidi="ar-SA"/>
        </w:rPr>
        <w:drawing>
          <wp:inline distT="0" distB="0" distL="0" distR="0" wp14:anchorId="085DCEF5" wp14:editId="11D949EC">
            <wp:extent cx="1800000" cy="1349796"/>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0000" cy="1349796"/>
                    </a:xfrm>
                    <a:prstGeom prst="rect">
                      <a:avLst/>
                    </a:prstGeom>
                    <a:noFill/>
                    <a:ln>
                      <a:noFill/>
                    </a:ln>
                  </pic:spPr>
                </pic:pic>
              </a:graphicData>
            </a:graphic>
          </wp:inline>
        </w:drawing>
      </w:r>
      <w:r w:rsidR="000540D1" w:rsidRPr="007A1890">
        <w:t xml:space="preserve"> </w:t>
      </w:r>
      <w:r w:rsidRPr="007A1890">
        <w:rPr>
          <w:noProof/>
          <w:lang w:val="en-GB" w:eastAsia="zh-CN" w:bidi="ar-SA"/>
        </w:rPr>
        <w:drawing>
          <wp:inline distT="0" distB="0" distL="0" distR="0" wp14:anchorId="2DC8BC85" wp14:editId="39702A6D">
            <wp:extent cx="1800000" cy="1350000"/>
            <wp:effectExtent l="0" t="0" r="0" b="3175"/>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0540D1" w:rsidRPr="007A1890">
        <w:t xml:space="preserve"> </w:t>
      </w:r>
      <w:r w:rsidR="00CC00D2" w:rsidRPr="007A1890">
        <w:rPr>
          <w:noProof/>
          <w:lang w:val="en-GB" w:eastAsia="zh-CN" w:bidi="ar-SA"/>
        </w:rPr>
        <w:drawing>
          <wp:inline distT="0" distB="0" distL="0" distR="0" wp14:anchorId="2224D1DF" wp14:editId="568B26AF">
            <wp:extent cx="1800000" cy="1350000"/>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D5C204A" w14:textId="3B828FF5" w:rsidR="000540D1" w:rsidRPr="007A1890" w:rsidRDefault="0099469F" w:rsidP="000540D1">
      <w:pPr>
        <w:pStyle w:val="MDPI31text"/>
        <w:ind w:firstLine="0"/>
      </w:pPr>
      <w:r w:rsidRPr="007A1890">
        <w:rPr>
          <w:noProof/>
          <w:lang w:val="en-GB" w:eastAsia="zh-CN" w:bidi="ar-SA"/>
        </w:rPr>
        <w:drawing>
          <wp:inline distT="0" distB="0" distL="0" distR="0" wp14:anchorId="25A1344A" wp14:editId="345FD0FA">
            <wp:extent cx="1800000" cy="1350000"/>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A856FD" w:rsidRPr="007A1890">
        <w:t xml:space="preserve"> </w:t>
      </w:r>
      <w:r w:rsidRPr="007A1890">
        <w:rPr>
          <w:noProof/>
          <w:lang w:val="en-GB" w:eastAsia="zh-CN" w:bidi="ar-SA"/>
        </w:rPr>
        <w:drawing>
          <wp:inline distT="0" distB="0" distL="0" distR="0" wp14:anchorId="4985D377" wp14:editId="3721770C">
            <wp:extent cx="1799729" cy="1350000"/>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99729" cy="1350000"/>
                    </a:xfrm>
                    <a:prstGeom prst="rect">
                      <a:avLst/>
                    </a:prstGeom>
                    <a:noFill/>
                    <a:ln>
                      <a:noFill/>
                    </a:ln>
                  </pic:spPr>
                </pic:pic>
              </a:graphicData>
            </a:graphic>
          </wp:inline>
        </w:drawing>
      </w:r>
      <w:r w:rsidR="00691106" w:rsidRPr="007A1890">
        <w:t xml:space="preserve"> </w:t>
      </w:r>
      <w:r w:rsidR="00756642" w:rsidRPr="007A1890">
        <w:rPr>
          <w:noProof/>
          <w:lang w:val="en-GB" w:eastAsia="zh-CN" w:bidi="ar-SA"/>
        </w:rPr>
        <w:drawing>
          <wp:inline distT="0" distB="0" distL="0" distR="0" wp14:anchorId="65688827" wp14:editId="42001CDF">
            <wp:extent cx="1800000" cy="1350000"/>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6BF2909A" w14:textId="1F6EA110" w:rsidR="00FE48F3" w:rsidRPr="007A1890" w:rsidRDefault="00540054" w:rsidP="000540D1">
      <w:pPr>
        <w:pStyle w:val="MDPI31text"/>
        <w:ind w:firstLine="0"/>
      </w:pPr>
      <w:r w:rsidRPr="007A1890">
        <w:rPr>
          <w:noProof/>
          <w:lang w:val="en-GB" w:eastAsia="zh-CN" w:bidi="ar-SA"/>
        </w:rPr>
        <w:drawing>
          <wp:inline distT="0" distB="0" distL="0" distR="0" wp14:anchorId="485B3E94" wp14:editId="6F7C7FF7">
            <wp:extent cx="1800000" cy="1350000"/>
            <wp:effectExtent l="0" t="0" r="0"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C307C3" w:rsidRPr="007A1890">
        <w:t xml:space="preserve"> </w:t>
      </w:r>
      <w:r w:rsidR="0099469F" w:rsidRPr="007A1890">
        <w:rPr>
          <w:noProof/>
          <w:lang w:val="en-GB" w:eastAsia="zh-CN" w:bidi="ar-SA"/>
        </w:rPr>
        <w:drawing>
          <wp:inline distT="0" distB="0" distL="0" distR="0" wp14:anchorId="78BE7A39" wp14:editId="3E63DE69">
            <wp:extent cx="1800000" cy="1350000"/>
            <wp:effectExtent l="0" t="0" r="0" b="3175"/>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3923E4" w:rsidRPr="007A1890">
        <w:t xml:space="preserve"> </w:t>
      </w:r>
      <w:r w:rsidR="00756642" w:rsidRPr="007A1890">
        <w:rPr>
          <w:noProof/>
          <w:lang w:val="en-GB" w:eastAsia="zh-CN" w:bidi="ar-SA"/>
        </w:rPr>
        <w:drawing>
          <wp:inline distT="0" distB="0" distL="0" distR="0" wp14:anchorId="4242C2B7" wp14:editId="4CD67120">
            <wp:extent cx="1800000" cy="1350000"/>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0E977428" w14:textId="68DAB3A3" w:rsidR="00726963" w:rsidRPr="007A1890" w:rsidRDefault="00726963" w:rsidP="00885D7B">
      <w:pPr>
        <w:pStyle w:val="Caption"/>
        <w:spacing w:before="120" w:after="240"/>
        <w:jc w:val="center"/>
        <w:rPr>
          <w:rFonts w:ascii="Palatino Linotype" w:hAnsi="Palatino Linotype"/>
        </w:rPr>
      </w:pPr>
      <w:bookmarkStart w:id="151" w:name="_Ref59203647"/>
      <w:r w:rsidRPr="007A1890">
        <w:rPr>
          <w:rFonts w:ascii="Palatino Linotype" w:hAnsi="Palatino Linotype"/>
          <w:b/>
          <w:bCs/>
        </w:rPr>
        <w:t xml:space="preserve">Figure </w:t>
      </w:r>
      <w:r w:rsidRPr="007A1890">
        <w:rPr>
          <w:rFonts w:ascii="Palatino Linotype" w:hAnsi="Palatino Linotype"/>
          <w:b/>
          <w:bCs/>
        </w:rPr>
        <w:fldChar w:fldCharType="begin"/>
      </w:r>
      <w:r w:rsidRPr="007A1890">
        <w:rPr>
          <w:rFonts w:ascii="Palatino Linotype" w:hAnsi="Palatino Linotype"/>
          <w:b/>
          <w:bCs/>
        </w:rPr>
        <w:instrText xml:space="preserve"> SEQ Figure \* ARABIC </w:instrText>
      </w:r>
      <w:r w:rsidRPr="007A1890">
        <w:rPr>
          <w:rFonts w:ascii="Palatino Linotype" w:hAnsi="Palatino Linotype"/>
          <w:b/>
          <w:bCs/>
        </w:rPr>
        <w:fldChar w:fldCharType="separate"/>
      </w:r>
      <w:r w:rsidR="007752C8" w:rsidRPr="007A1890">
        <w:rPr>
          <w:rFonts w:ascii="Palatino Linotype" w:hAnsi="Palatino Linotype"/>
          <w:b/>
          <w:bCs/>
          <w:noProof/>
        </w:rPr>
        <w:t>13</w:t>
      </w:r>
      <w:r w:rsidRPr="007A1890">
        <w:rPr>
          <w:rFonts w:ascii="Palatino Linotype" w:hAnsi="Palatino Linotype"/>
          <w:b/>
          <w:bCs/>
        </w:rPr>
        <w:fldChar w:fldCharType="end"/>
      </w:r>
      <w:bookmarkEnd w:id="151"/>
      <w:r w:rsidRPr="007A1890">
        <w:rPr>
          <w:rFonts w:ascii="Palatino Linotype" w:hAnsi="Palatino Linotype"/>
          <w:b/>
          <w:bCs/>
        </w:rPr>
        <w:t>.</w:t>
      </w:r>
      <w:r w:rsidRPr="007A1890">
        <w:rPr>
          <w:rFonts w:ascii="Palatino Linotype" w:hAnsi="Palatino Linotype"/>
        </w:rPr>
        <w:t xml:space="preserve"> </w:t>
      </w:r>
      <w:r w:rsidR="00AA1357" w:rsidRPr="007A1890">
        <w:rPr>
          <w:rFonts w:ascii="Palatino Linotype" w:hAnsi="Palatino Linotype"/>
        </w:rPr>
        <w:t>Some visualization results on</w:t>
      </w:r>
      <w:r w:rsidRPr="007A1890">
        <w:rPr>
          <w:rFonts w:ascii="Palatino Linotype" w:hAnsi="Palatino Linotype"/>
        </w:rPr>
        <w:t xml:space="preserve"> the</w:t>
      </w:r>
      <w:r w:rsidR="00AA1357" w:rsidRPr="007A1890">
        <w:rPr>
          <w:rFonts w:ascii="Palatino Linotype" w:hAnsi="Palatino Linotype"/>
        </w:rPr>
        <w:t xml:space="preserve"> ICDAR2017-MLT</w:t>
      </w:r>
      <w:r w:rsidRPr="007A1890">
        <w:rPr>
          <w:rFonts w:ascii="Palatino Linotype" w:hAnsi="Palatino Linotype"/>
        </w:rPr>
        <w:t xml:space="preserve"> benchmarks.</w:t>
      </w:r>
    </w:p>
    <w:p w14:paraId="12146E59" w14:textId="00FE8D0A" w:rsidR="00794416" w:rsidRPr="007A1890" w:rsidRDefault="00794416" w:rsidP="00C36FAD">
      <w:pPr>
        <w:pStyle w:val="MDPI22heading2"/>
      </w:pPr>
      <w:r w:rsidRPr="007A1890">
        <w:t>4.</w:t>
      </w:r>
      <w:r w:rsidR="007A18FB" w:rsidRPr="007A1890">
        <w:t>7</w:t>
      </w:r>
      <w:r w:rsidRPr="007A1890">
        <w:t xml:space="preserve"> Analysis and </w:t>
      </w:r>
      <w:r w:rsidR="00DC4C7A" w:rsidRPr="007A1890">
        <w:t>D</w:t>
      </w:r>
      <w:r w:rsidRPr="007A1890">
        <w:t>iscussion</w:t>
      </w:r>
    </w:p>
    <w:p w14:paraId="6D1E2526" w14:textId="129EF112" w:rsidR="00715442" w:rsidRPr="007A1890" w:rsidRDefault="00715442" w:rsidP="00715442">
      <w:pPr>
        <w:pStyle w:val="MDPI31text"/>
        <w:rPr>
          <w:rStyle w:val="Emphasis"/>
          <w:i w:val="0"/>
          <w:iCs w:val="0"/>
          <w:szCs w:val="20"/>
          <w:shd w:val="clear" w:color="auto" w:fill="FDFDFD"/>
        </w:rPr>
      </w:pPr>
      <w:r w:rsidRPr="007A1890">
        <w:rPr>
          <w:rStyle w:val="Emphasis"/>
          <w:i w:val="0"/>
          <w:iCs w:val="0"/>
          <w:szCs w:val="20"/>
          <w:shd w:val="clear" w:color="auto" w:fill="FDFDFD"/>
        </w:rPr>
        <w:t xml:space="preserve">R-YOLO can achieve higher speeds than </w:t>
      </w:r>
      <w:r w:rsidRPr="007A1890">
        <w:rPr>
          <w:color w:val="auto"/>
        </w:rPr>
        <w:t>state-of-the-art</w:t>
      </w:r>
      <w:r w:rsidRPr="007A1890">
        <w:rPr>
          <w:rStyle w:val="Emphasis"/>
          <w:i w:val="0"/>
          <w:iCs w:val="0"/>
          <w:szCs w:val="20"/>
          <w:shd w:val="clear" w:color="auto" w:fill="FDFDFD"/>
        </w:rPr>
        <w:t xml:space="preserve"> methods because our network has two advantages. First, </w:t>
      </w:r>
      <w:r w:rsidRPr="007A1890">
        <w:rPr>
          <w:rStyle w:val="Emphasis"/>
          <w:rFonts w:eastAsiaTheme="minorEastAsia"/>
          <w:i w:val="0"/>
          <w:iCs w:val="0"/>
          <w:szCs w:val="20"/>
          <w:shd w:val="clear" w:color="auto" w:fill="FDFDFD"/>
          <w:lang w:eastAsia="zh-CN"/>
        </w:rPr>
        <w:t>the proposed</w:t>
      </w:r>
      <w:r w:rsidRPr="007A1890">
        <w:rPr>
          <w:rStyle w:val="Emphasis"/>
          <w:i w:val="0"/>
          <w:iCs w:val="0"/>
          <w:szCs w:val="20"/>
          <w:shd w:val="clear" w:color="auto" w:fill="FDFDFD"/>
        </w:rPr>
        <w:t xml:space="preserve"> method adopts CSPDarknet53 as the backbone network. Compared with the existing detection methods listed in </w:t>
      </w:r>
      <w:r w:rsidRPr="007A1890">
        <w:rPr>
          <w:rStyle w:val="Emphasis"/>
          <w:i w:val="0"/>
          <w:iCs w:val="0"/>
          <w:szCs w:val="20"/>
          <w:shd w:val="clear" w:color="auto" w:fill="FDFDFD"/>
        </w:rPr>
        <w:fldChar w:fldCharType="begin"/>
      </w:r>
      <w:r w:rsidRPr="007A1890">
        <w:rPr>
          <w:rStyle w:val="Emphasis"/>
          <w:i w:val="0"/>
          <w:iCs w:val="0"/>
          <w:szCs w:val="20"/>
          <w:shd w:val="clear" w:color="auto" w:fill="FDFDFD"/>
        </w:rPr>
        <w:instrText xml:space="preserve"> REF _Ref53656305 \h  \* MERGEFORMAT </w:instrText>
      </w:r>
      <w:r w:rsidRPr="007A1890">
        <w:rPr>
          <w:rStyle w:val="Emphasis"/>
          <w:i w:val="0"/>
          <w:iCs w:val="0"/>
          <w:szCs w:val="20"/>
          <w:shd w:val="clear" w:color="auto" w:fill="FDFDFD"/>
        </w:rPr>
      </w:r>
      <w:r w:rsidRPr="007A1890">
        <w:rPr>
          <w:rStyle w:val="Emphasis"/>
          <w:i w:val="0"/>
          <w:iCs w:val="0"/>
          <w:szCs w:val="20"/>
          <w:shd w:val="clear" w:color="auto" w:fill="FDFDFD"/>
        </w:rPr>
        <w:fldChar w:fldCharType="separate"/>
      </w:r>
      <w:r w:rsidR="007447F1" w:rsidRPr="007A1890">
        <w:t xml:space="preserve">Table </w:t>
      </w:r>
      <w:r w:rsidR="007447F1" w:rsidRPr="007A1890">
        <w:rPr>
          <w:noProof/>
        </w:rPr>
        <w:t>1</w:t>
      </w:r>
      <w:r w:rsidRPr="007A1890">
        <w:rPr>
          <w:rStyle w:val="Emphasis"/>
          <w:i w:val="0"/>
          <w:iCs w:val="0"/>
          <w:szCs w:val="20"/>
          <w:shd w:val="clear" w:color="auto" w:fill="FDFDFD"/>
        </w:rPr>
        <w:fldChar w:fldCharType="end"/>
      </w:r>
      <w:r w:rsidRPr="007A1890">
        <w:rPr>
          <w:rStyle w:val="Emphasis"/>
          <w:i w:val="0"/>
          <w:iCs w:val="0"/>
          <w:szCs w:val="20"/>
          <w:shd w:val="clear" w:color="auto" w:fill="FDFDFD"/>
        </w:rPr>
        <w:t xml:space="preserve"> using VGGNet or ResNet as the backbone, a large number of 1</w:t>
      </w:r>
      <w:r w:rsidRPr="007A1890">
        <w:rPr>
          <w:rStyle w:val="Emphasis"/>
          <w:rFonts w:ascii="Times New Roman" w:hAnsi="Times New Roman"/>
          <w:i w:val="0"/>
          <w:iCs w:val="0"/>
          <w:szCs w:val="20"/>
          <w:shd w:val="clear" w:color="auto" w:fill="FDFDFD"/>
        </w:rPr>
        <w:t>×</w:t>
      </w:r>
      <w:r w:rsidRPr="007A1890">
        <w:rPr>
          <w:rStyle w:val="Emphasis"/>
          <w:i w:val="0"/>
          <w:iCs w:val="0"/>
          <w:szCs w:val="20"/>
          <w:shd w:val="clear" w:color="auto" w:fill="FDFDFD"/>
        </w:rPr>
        <w:t>1 convolution kernels are exploited in the CSPDarknet53 network to reduce the dimensions of the feature map</w:t>
      </w:r>
      <w:r w:rsidRPr="007A1890">
        <w:rPr>
          <w:rStyle w:val="Emphasis"/>
          <w:rFonts w:eastAsiaTheme="minorEastAsia"/>
          <w:i w:val="0"/>
          <w:iCs w:val="0"/>
          <w:szCs w:val="20"/>
          <w:shd w:val="clear" w:color="auto" w:fill="FDFDFD"/>
          <w:lang w:eastAsia="zh-CN"/>
        </w:rPr>
        <w:t>s</w:t>
      </w:r>
      <w:r w:rsidRPr="007A1890">
        <w:rPr>
          <w:rStyle w:val="Emphasis"/>
          <w:i w:val="0"/>
          <w:iCs w:val="0"/>
          <w:szCs w:val="20"/>
          <w:shd w:val="clear" w:color="auto" w:fill="FDFDFD"/>
        </w:rPr>
        <w:t>, which reduces the number of parameters and the size of the model considerably. Second, compared with the methods based on the two-stage strategy, our proposed method based on the one-stage strategy regresses the bounding box directly from the convolutional feature maps without relying on the region proposal,</w:t>
      </w:r>
      <w:r w:rsidRPr="007A1890">
        <w:t xml:space="preserve"> </w:t>
      </w:r>
      <w:r w:rsidRPr="007A1890">
        <w:rPr>
          <w:rStyle w:val="Emphasis"/>
          <w:i w:val="0"/>
          <w:iCs w:val="0"/>
          <w:szCs w:val="20"/>
          <w:shd w:val="clear" w:color="auto" w:fill="FDFDFD"/>
        </w:rPr>
        <w:t>thus saving time required to calculate the region proposal.</w:t>
      </w:r>
    </w:p>
    <w:p w14:paraId="4D8F0FF1" w14:textId="440E2110" w:rsidR="005B4825" w:rsidRPr="007A1890" w:rsidRDefault="005B4825" w:rsidP="005B4825">
      <w:pPr>
        <w:pStyle w:val="MDPI31text"/>
      </w:pPr>
      <w:r w:rsidRPr="007A1890">
        <w:rPr>
          <w:rStyle w:val="Emphasis"/>
          <w:i w:val="0"/>
          <w:iCs w:val="0"/>
          <w:szCs w:val="20"/>
          <w:shd w:val="clear" w:color="auto" w:fill="FDFDFD"/>
        </w:rPr>
        <w:t xml:space="preserve">Some qualitative comparisons are illustrated in </w:t>
      </w:r>
      <w:r w:rsidRPr="007A1890">
        <w:fldChar w:fldCharType="begin"/>
      </w:r>
      <w:r w:rsidRPr="007A1890">
        <w:instrText xml:space="preserve"> REF _Ref56500593 \h  \* MERGEFORMAT </w:instrText>
      </w:r>
      <w:r w:rsidRPr="007A1890">
        <w:fldChar w:fldCharType="separate"/>
      </w:r>
      <w:r w:rsidR="007447F1" w:rsidRPr="007A1890">
        <w:rPr>
          <w:szCs w:val="20"/>
        </w:rPr>
        <w:t>Figure 9</w:t>
      </w:r>
      <w:r w:rsidRPr="007A1890">
        <w:fldChar w:fldCharType="end"/>
      </w:r>
      <w:r w:rsidRPr="007A1890">
        <w:rPr>
          <w:rStyle w:val="Emphasis"/>
          <w:i w:val="0"/>
          <w:iCs w:val="0"/>
          <w:szCs w:val="20"/>
          <w:shd w:val="clear" w:color="auto" w:fill="FDFDFD"/>
        </w:rPr>
        <w:t>.</w:t>
      </w:r>
      <w:r w:rsidRPr="007A1890">
        <w:rPr>
          <w:szCs w:val="20"/>
        </w:rPr>
        <w:t xml:space="preserve"> From the detection results in the figure, </w:t>
      </w:r>
      <w:r w:rsidR="00670901" w:rsidRPr="007A1890">
        <w:rPr>
          <w:szCs w:val="20"/>
        </w:rPr>
        <w:t xml:space="preserve">we can observe that EAST, as well as R2CNN, missed a part of the text area and our method has achieved satisfactory detection performance. There are several reasons for this: first, </w:t>
      </w:r>
      <w:r w:rsidR="00670901" w:rsidRPr="007A1890">
        <w:rPr>
          <w:rStyle w:val="Emphasis"/>
          <w:i w:val="0"/>
          <w:iCs w:val="0"/>
          <w:szCs w:val="20"/>
          <w:shd w:val="clear" w:color="auto" w:fill="FDFDFD"/>
        </w:rPr>
        <w:t xml:space="preserve">EAST relies on an accurate segmentation score map as the score of the bounding boxes. However, the text region </w:t>
      </w:r>
      <w:r w:rsidR="00670901" w:rsidRPr="007A1890">
        <w:rPr>
          <w:rStyle w:val="Emphasis"/>
          <w:i w:val="0"/>
          <w:iCs w:val="0"/>
          <w:szCs w:val="20"/>
          <w:shd w:val="clear" w:color="auto" w:fill="FDFDFD"/>
        </w:rPr>
        <w:lastRenderedPageBreak/>
        <w:t xml:space="preserve">segmentation is challenging in complex environments. If the score map is not accurate enough, it is difficult to achieve accurate results. Our proposed method does not suffer from such limitations. It relies on anchor boxes and regresses the bounding boxes directly from the convolutional feature maps, where rich information is reserved as compared to the score map. Second, </w:t>
      </w:r>
      <w:r w:rsidR="00670901" w:rsidRPr="007A1890">
        <w:rPr>
          <w:rFonts w:cs="Helvetica"/>
          <w:color w:val="000000" w:themeColor="text1"/>
          <w:szCs w:val="20"/>
        </w:rPr>
        <w:t xml:space="preserve">compared with the traditional inclined NMS algorithm used by R2CNN, a distance penalty is adopted in the proposed RDIoU-NMS algorithm to address the problem of false suppression caused by overlapping bounding boxes of different texts. In particular, in the dense text area, the effect is more satisfactory. Third, a variety of data enhancement approaches are widely adopted in our training set to improve the robustness of training weights. Fourth, in our network, effective tricks are utilized to </w:t>
      </w:r>
      <w:r w:rsidR="00670901" w:rsidRPr="007A1890">
        <w:rPr>
          <w:rFonts w:eastAsiaTheme="minorEastAsia" w:cs="Helvetica"/>
          <w:color w:val="000000" w:themeColor="text1"/>
          <w:szCs w:val="20"/>
          <w:lang w:eastAsia="zh-CN"/>
        </w:rPr>
        <w:t>improve the ability of network feature extraction</w:t>
      </w:r>
      <w:r w:rsidR="00670901" w:rsidRPr="007A1890">
        <w:rPr>
          <w:rFonts w:cs="Helvetica"/>
          <w:color w:val="000000" w:themeColor="text1"/>
          <w:szCs w:val="20"/>
        </w:rPr>
        <w:t xml:space="preserve"> such a</w:t>
      </w:r>
      <w:r w:rsidR="00670901" w:rsidRPr="007A1890">
        <w:rPr>
          <w:rFonts w:cs="Helvetica"/>
          <w:color w:val="auto"/>
          <w:szCs w:val="20"/>
        </w:rPr>
        <w:t xml:space="preserve">s </w:t>
      </w:r>
      <w:r w:rsidR="00670901" w:rsidRPr="007A1890">
        <w:rPr>
          <w:rStyle w:val="Emphasis"/>
          <w:i w:val="0"/>
          <w:iCs w:val="0"/>
          <w:color w:val="auto"/>
          <w:szCs w:val="20"/>
          <w:shd w:val="clear" w:color="auto" w:fill="FDFDFD"/>
        </w:rPr>
        <w:t>SSP, PANet, and SAM,</w:t>
      </w:r>
      <w:r w:rsidR="00670901" w:rsidRPr="007A1890">
        <w:rPr>
          <w:rFonts w:cs="Helvetica"/>
          <w:color w:val="000000" w:themeColor="text1"/>
          <w:szCs w:val="20"/>
        </w:rPr>
        <w:t xml:space="preserve"> and their effectiveness has been verified in YOLOv4</w:t>
      </w:r>
      <w:r w:rsidR="00670901" w:rsidRPr="007A1890">
        <w:rPr>
          <w:rFonts w:eastAsiaTheme="minorEastAsia" w:cs="Helvetica"/>
          <w:color w:val="000000" w:themeColor="text1"/>
          <w:szCs w:val="20"/>
          <w:lang w:eastAsia="zh-CN"/>
        </w:rPr>
        <w:t>. The combined effect of the above-mentioned reasons makes R-YOLO</w:t>
      </w:r>
      <w:r w:rsidR="00670901" w:rsidRPr="007A1890">
        <w:rPr>
          <w:rStyle w:val="Emphasis"/>
          <w:i w:val="0"/>
          <w:iCs w:val="0"/>
          <w:szCs w:val="20"/>
          <w:shd w:val="clear" w:color="auto" w:fill="FDFDFD"/>
        </w:rPr>
        <w:t xml:space="preserve"> more robust than competing methods in detecting arbitrarily-oriented text.</w:t>
      </w:r>
    </w:p>
    <w:p w14:paraId="61BA1063" w14:textId="67383D79" w:rsidR="00794416" w:rsidRPr="007A1890" w:rsidRDefault="00794416" w:rsidP="00794416">
      <w:pPr>
        <w:pStyle w:val="MDPI22heading2"/>
      </w:pPr>
      <w:r w:rsidRPr="007A1890">
        <w:t>4.</w:t>
      </w:r>
      <w:r w:rsidR="007A18FB" w:rsidRPr="007A1890">
        <w:t>8</w:t>
      </w:r>
      <w:r w:rsidRPr="007A1890">
        <w:t>. Limitations of the Proposed Algorithm</w:t>
      </w:r>
    </w:p>
    <w:p w14:paraId="65831F78" w14:textId="77777777" w:rsidR="008E7074" w:rsidRPr="007A1890" w:rsidRDefault="008E7074" w:rsidP="008E7074">
      <w:pPr>
        <w:pStyle w:val="MDPI31text"/>
        <w:rPr>
          <w:rStyle w:val="Emphasis"/>
          <w:i w:val="0"/>
          <w:iCs w:val="0"/>
          <w:szCs w:val="20"/>
          <w:shd w:val="clear" w:color="auto" w:fill="FDFDFD"/>
        </w:rPr>
      </w:pPr>
      <w:r w:rsidRPr="007A1890">
        <w:t xml:space="preserve">The proposed method outperforms the existing methods significantly in terms of detection efficiency </w:t>
      </w:r>
      <w:r w:rsidRPr="007A1890">
        <w:rPr>
          <w:color w:val="auto"/>
        </w:rPr>
        <w:t>while maintaining high accuracy</w:t>
      </w:r>
      <w:r w:rsidRPr="007A1890">
        <w:t>, but has limitations in small-size natural scene text detection, although the addition of detection branches is helpful to improve the detection accuracy. This is a common limitation for YOLO-based object detectors. Another limitation is that the method is not good at detecting curved text.</w:t>
      </w:r>
    </w:p>
    <w:p w14:paraId="44858EA0" w14:textId="09F489F9" w:rsidR="00F312B7" w:rsidRPr="007A1890" w:rsidRDefault="00607EA7" w:rsidP="00F312B7">
      <w:pPr>
        <w:pStyle w:val="MDPI21heading1"/>
      </w:pPr>
      <w:r w:rsidRPr="007A1890">
        <w:t>5</w:t>
      </w:r>
      <w:r w:rsidR="00F312B7" w:rsidRPr="007A1890">
        <w:t>. Conclusion</w:t>
      </w:r>
    </w:p>
    <w:p w14:paraId="489C57DB" w14:textId="77777777" w:rsidR="001F5E49" w:rsidRPr="007A1890" w:rsidRDefault="001F5E49" w:rsidP="001F5E49">
      <w:pPr>
        <w:pStyle w:val="MDPI31text"/>
      </w:pPr>
      <w:r w:rsidRPr="007A1890">
        <w:t xml:space="preserve">In this paper, a series of improvements based on YOLOv4 are proposed to enable text detection in natural scenes, where the text could be arbitrarily-oriented and of varied scales. </w:t>
      </w:r>
      <w:r w:rsidRPr="007A1890">
        <w:rPr>
          <w:rFonts w:eastAsiaTheme="minorEastAsia"/>
          <w:lang w:eastAsia="zh-CN"/>
        </w:rPr>
        <w:t>T</w:t>
      </w:r>
      <w:r w:rsidRPr="007A1890">
        <w:t>o improve the performance of detecting small-size natural scene text</w:t>
      </w:r>
      <w:r w:rsidRPr="007A1890">
        <w:rPr>
          <w:rFonts w:eastAsiaTheme="minorEastAsia"/>
          <w:lang w:eastAsia="zh-CN"/>
        </w:rPr>
        <w:t>s</w:t>
      </w:r>
      <w:r w:rsidRPr="007A1890">
        <w:t>, we have added a detection branch. In order to select the optimal slanted bounding box, we</w:t>
      </w:r>
      <w:r w:rsidRPr="007A1890">
        <w:rPr>
          <w:szCs w:val="20"/>
        </w:rPr>
        <w:t xml:space="preserve"> </w:t>
      </w:r>
      <w:r w:rsidRPr="007A1890">
        <w:rPr>
          <w:rFonts w:eastAsiaTheme="minorEastAsia"/>
          <w:szCs w:val="20"/>
          <w:lang w:eastAsia="zh-CN"/>
        </w:rPr>
        <w:t>proposed</w:t>
      </w:r>
      <w:r w:rsidRPr="007A1890">
        <w:rPr>
          <w:szCs w:val="20"/>
        </w:rPr>
        <w:t xml:space="preserve"> RDIoU-NMS</w:t>
      </w:r>
      <w:r w:rsidRPr="007A1890">
        <w:t xml:space="preserve">, which not only considers the angle </w:t>
      </w:r>
      <w:r w:rsidRPr="007A1890">
        <w:rPr>
          <w:szCs w:val="20"/>
        </w:rPr>
        <w:t xml:space="preserve">factor of the </w:t>
      </w:r>
      <w:r w:rsidRPr="007A1890">
        <w:rPr>
          <w:rFonts w:eastAsiaTheme="minorEastAsia"/>
          <w:szCs w:val="20"/>
          <w:lang w:eastAsia="zh-CN"/>
        </w:rPr>
        <w:t>inclined</w:t>
      </w:r>
      <w:r w:rsidRPr="007A1890">
        <w:rPr>
          <w:szCs w:val="20"/>
        </w:rPr>
        <w:t xml:space="preserve"> </w:t>
      </w:r>
      <w:r w:rsidRPr="007A1890">
        <w:rPr>
          <w:rFonts w:eastAsiaTheme="minorEastAsia"/>
          <w:szCs w:val="20"/>
          <w:lang w:eastAsia="zh-CN"/>
        </w:rPr>
        <w:t>bounding</w:t>
      </w:r>
      <w:r w:rsidRPr="007A1890">
        <w:rPr>
          <w:szCs w:val="20"/>
        </w:rPr>
        <w:t xml:space="preserve"> </w:t>
      </w:r>
      <w:r w:rsidRPr="007A1890">
        <w:rPr>
          <w:rFonts w:eastAsiaTheme="minorEastAsia"/>
          <w:szCs w:val="20"/>
          <w:lang w:eastAsia="zh-CN"/>
        </w:rPr>
        <w:t>box</w:t>
      </w:r>
      <w:r w:rsidRPr="007A1890">
        <w:t xml:space="preserve"> </w:t>
      </w:r>
      <w:r w:rsidRPr="007A1890">
        <w:rPr>
          <w:szCs w:val="20"/>
        </w:rPr>
        <w:t>but also the center-point distance between the two boxes</w:t>
      </w:r>
      <w:r w:rsidRPr="007A1890">
        <w:t xml:space="preserve">. </w:t>
      </w:r>
      <w:r w:rsidRPr="007A1890">
        <w:rPr>
          <w:rFonts w:eastAsiaTheme="minorEastAsia"/>
          <w:lang w:eastAsia="zh-CN"/>
        </w:rPr>
        <w:t>In addition,</w:t>
      </w:r>
      <w:r w:rsidRPr="007A1890">
        <w:t xml:space="preserve"> the representations of anchor box, bounding box regression algorithm, and loss function are improved to adapt to the detection of arbitrarily rotated text. Experimental comparisons and model analyses were conducted on the ICDAR2015, MSRA-TD500, ICDAR2013</w:t>
      </w:r>
      <w:r w:rsidRPr="007A1890">
        <w:rPr>
          <w:rFonts w:eastAsia="SimSun" w:cs="SimSun"/>
          <w:color w:val="auto"/>
          <w:lang w:eastAsia="zh-CN"/>
        </w:rPr>
        <w:t xml:space="preserve">, and </w:t>
      </w:r>
      <w:r w:rsidRPr="007A1890">
        <w:rPr>
          <w:rFonts w:eastAsiaTheme="minorEastAsia"/>
          <w:szCs w:val="20"/>
          <w:lang w:eastAsia="zh-CN"/>
        </w:rPr>
        <w:t>ICDAR2017-MLT</w:t>
      </w:r>
      <w:r w:rsidRPr="007A1890">
        <w:t xml:space="preserve"> datasets. On the ICDAR2015 dataset, our method achieved an F-measure of 82.3 at 62.5fps with 720p resolution. The results show that our proposed method has achieved an advanced level of text detection with very high computational efficiency. However, it still has room for improvement in terms of detection accuracy. First, the network backbone may be improved by using an advanced attention mechanism. Second, the improved loss function of inclined bounding boxes based on Pixels-IoU</w:t>
      </w:r>
      <w:r w:rsidRPr="007A1890">
        <w:rPr>
          <w:rFonts w:eastAsia="SimSun" w:cs="SimSun"/>
          <w:lang w:eastAsia="zh-CN"/>
        </w:rPr>
        <w:t xml:space="preserve"> loss</w:t>
      </w:r>
      <w:r w:rsidRPr="007A1890">
        <w:t xml:space="preserve"> could be considered. Our future research will focus on these areas.</w:t>
      </w:r>
    </w:p>
    <w:p w14:paraId="19F2485F" w14:textId="5BC2A81A" w:rsidR="001D147D" w:rsidRPr="007A1890" w:rsidRDefault="001D147D" w:rsidP="00472BE4">
      <w:pPr>
        <w:pStyle w:val="MDPI62Acknowledgments"/>
      </w:pPr>
      <w:r w:rsidRPr="007A1890">
        <w:rPr>
          <w:b/>
        </w:rPr>
        <w:t xml:space="preserve">Author Contributions: </w:t>
      </w:r>
      <w:r w:rsidR="00472BE4" w:rsidRPr="007A1890">
        <w:t xml:space="preserve">Conceptualization, methodology and investigation, </w:t>
      </w:r>
      <w:r w:rsidR="00916C30" w:rsidRPr="007A1890">
        <w:t>X</w:t>
      </w:r>
      <w:r w:rsidR="00472BE4" w:rsidRPr="007A1890">
        <w:t>.</w:t>
      </w:r>
      <w:r w:rsidR="00916C30" w:rsidRPr="007A1890">
        <w:t>W</w:t>
      </w:r>
      <w:r w:rsidR="00472BE4" w:rsidRPr="007A1890">
        <w:t>.</w:t>
      </w:r>
      <w:r w:rsidR="00155CA9" w:rsidRPr="007A1890">
        <w:t>,</w:t>
      </w:r>
      <w:r w:rsidR="00D83B0E" w:rsidRPr="007A1890">
        <w:t xml:space="preserve"> </w:t>
      </w:r>
      <w:r w:rsidR="00472BE4" w:rsidRPr="007A1890">
        <w:t>S.</w:t>
      </w:r>
      <w:r w:rsidR="00916C30" w:rsidRPr="007A1890">
        <w:t>Z</w:t>
      </w:r>
      <w:r w:rsidR="00472BE4" w:rsidRPr="007A1890">
        <w:t>.</w:t>
      </w:r>
      <w:r w:rsidR="00043F01" w:rsidRPr="007A1890">
        <w:t>,</w:t>
      </w:r>
      <w:r w:rsidR="00155CA9" w:rsidRPr="007A1890">
        <w:t xml:space="preserve"> and R.</w:t>
      </w:r>
      <w:r w:rsidR="00822A89" w:rsidRPr="007A1890">
        <w:t>L.</w:t>
      </w:r>
      <w:r w:rsidR="00472BE4" w:rsidRPr="007A1890">
        <w:t>; software and validation,</w:t>
      </w:r>
      <w:r w:rsidR="00916C30" w:rsidRPr="007A1890">
        <w:t xml:space="preserve"> </w:t>
      </w:r>
      <w:r w:rsidR="00123B1E" w:rsidRPr="007A1890">
        <w:t>X</w:t>
      </w:r>
      <w:r w:rsidR="00472BE4" w:rsidRPr="007A1890">
        <w:t>.</w:t>
      </w:r>
      <w:r w:rsidR="00123B1E" w:rsidRPr="007A1890">
        <w:t>W</w:t>
      </w:r>
      <w:r w:rsidR="00472BE4" w:rsidRPr="007A1890">
        <w:t xml:space="preserve">.; writing—original draft preparation, </w:t>
      </w:r>
      <w:r w:rsidR="00262FB8" w:rsidRPr="007A1890">
        <w:t>X</w:t>
      </w:r>
      <w:r w:rsidR="00472BE4" w:rsidRPr="007A1890">
        <w:t>.</w:t>
      </w:r>
      <w:r w:rsidR="00262FB8" w:rsidRPr="007A1890">
        <w:t>W</w:t>
      </w:r>
      <w:r w:rsidR="00472BE4" w:rsidRPr="007A1890">
        <w:t>.</w:t>
      </w:r>
      <w:r w:rsidR="00043F01" w:rsidRPr="007A1890">
        <w:t>,</w:t>
      </w:r>
      <w:r w:rsidR="00472BE4" w:rsidRPr="007A1890">
        <w:t xml:space="preserve"> and S.</w:t>
      </w:r>
      <w:r w:rsidR="00262FB8" w:rsidRPr="007A1890">
        <w:t>Z</w:t>
      </w:r>
      <w:r w:rsidR="00472BE4" w:rsidRPr="007A1890">
        <w:t xml:space="preserve">.; writing—review and editing, </w:t>
      </w:r>
      <w:r w:rsidR="00EF7010" w:rsidRPr="007A1890">
        <w:t>C</w:t>
      </w:r>
      <w:r w:rsidR="00472BE4" w:rsidRPr="007A1890">
        <w:t>.</w:t>
      </w:r>
      <w:r w:rsidR="00EF7010" w:rsidRPr="007A1890">
        <w:t>Z</w:t>
      </w:r>
      <w:r w:rsidR="00472BE4" w:rsidRPr="007A1890">
        <w:t xml:space="preserve">., </w:t>
      </w:r>
      <w:r w:rsidR="006251C6" w:rsidRPr="007A1890">
        <w:t>R</w:t>
      </w:r>
      <w:r w:rsidR="00472BE4" w:rsidRPr="007A1890">
        <w:t>.</w:t>
      </w:r>
      <w:r w:rsidR="006251C6" w:rsidRPr="007A1890">
        <w:t>L</w:t>
      </w:r>
      <w:r w:rsidR="00472BE4" w:rsidRPr="007A1890">
        <w:t xml:space="preserve">. and </w:t>
      </w:r>
      <w:r w:rsidR="006251C6" w:rsidRPr="007A1890">
        <w:t>L</w:t>
      </w:r>
      <w:r w:rsidR="00472BE4" w:rsidRPr="007A1890">
        <w:t>.</w:t>
      </w:r>
      <w:r w:rsidR="006251C6" w:rsidRPr="007A1890">
        <w:t>G</w:t>
      </w:r>
      <w:r w:rsidR="00472BE4" w:rsidRPr="007A1890">
        <w:t>.; supervision, S.</w:t>
      </w:r>
      <w:r w:rsidR="00245B3E" w:rsidRPr="007A1890">
        <w:t>Z</w:t>
      </w:r>
      <w:r w:rsidR="00472BE4" w:rsidRPr="007A1890">
        <w:t>.; funding acquisition, S.</w:t>
      </w:r>
      <w:r w:rsidR="00245B3E" w:rsidRPr="007A1890">
        <w:t>Z</w:t>
      </w:r>
      <w:r w:rsidR="00472BE4" w:rsidRPr="007A1890">
        <w:t>. All authors have read and agreed to the published version of the manuscript</w:t>
      </w:r>
      <w:r w:rsidR="00AF6C5A" w:rsidRPr="007A1890">
        <w:t>.</w:t>
      </w:r>
    </w:p>
    <w:p w14:paraId="609A903F" w14:textId="7EFA5130" w:rsidR="00AF6C5A" w:rsidRPr="007A1890" w:rsidRDefault="00AF6C5A" w:rsidP="00472BE4">
      <w:pPr>
        <w:pStyle w:val="MDPI62Acknowledgments"/>
        <w:rPr>
          <w:bCs/>
        </w:rPr>
      </w:pPr>
      <w:r w:rsidRPr="007A1890">
        <w:rPr>
          <w:b/>
        </w:rPr>
        <w:t xml:space="preserve">Funding: </w:t>
      </w:r>
      <w:r w:rsidR="002441D9" w:rsidRPr="007A1890">
        <w:t>This research was funded by</w:t>
      </w:r>
      <w:r w:rsidR="002441D9" w:rsidRPr="007A1890">
        <w:rPr>
          <w:bCs/>
        </w:rPr>
        <w:t xml:space="preserve"> the National Natural Science Foundation of China (Project Number: 41671452 and 41701532) and the China Postdoctoral Science Foundation-funded project(2017M612510).</w:t>
      </w:r>
    </w:p>
    <w:p w14:paraId="6705DD6D" w14:textId="230D2FEF" w:rsidR="008B11A6" w:rsidRPr="007A1890" w:rsidRDefault="008B11A6" w:rsidP="00472BE4">
      <w:pPr>
        <w:pStyle w:val="MDPI62Acknowledgments"/>
        <w:rPr>
          <w:lang w:val="x-none"/>
        </w:rPr>
      </w:pPr>
      <w:r w:rsidRPr="007A1890">
        <w:rPr>
          <w:b/>
        </w:rPr>
        <w:t>Conflicts of Interest:</w:t>
      </w:r>
      <w:r w:rsidRPr="007A1890">
        <w:t xml:space="preserve"> The authors declare no conflict of interest.</w:t>
      </w:r>
    </w:p>
    <w:p w14:paraId="1AA8732F" w14:textId="77777777" w:rsidR="00E97755" w:rsidRPr="007A1890" w:rsidRDefault="00E97755" w:rsidP="00E97755">
      <w:pPr>
        <w:pStyle w:val="MDPI21heading1"/>
      </w:pPr>
      <w:r w:rsidRPr="007A1890">
        <w:t>References</w:t>
      </w:r>
    </w:p>
    <w:p w14:paraId="0A331805" w14:textId="6A784840" w:rsidR="00AA4A48" w:rsidRPr="007A1890" w:rsidRDefault="00751BE5" w:rsidP="00346C78">
      <w:pPr>
        <w:pStyle w:val="MDPI71References"/>
        <w:numPr>
          <w:ilvl w:val="0"/>
          <w:numId w:val="6"/>
        </w:numPr>
        <w:spacing w:line="260" w:lineRule="exact"/>
      </w:pPr>
      <w:bookmarkStart w:id="152" w:name="_Ref51611970"/>
      <w:bookmarkStart w:id="153" w:name="_Ref51510626"/>
      <w:bookmarkStart w:id="154" w:name="_Ref51341800"/>
      <w:r w:rsidRPr="007A1890">
        <w:t xml:space="preserve">Neumann, </w:t>
      </w:r>
      <w:r w:rsidR="00AA4A48" w:rsidRPr="007A1890">
        <w:t>L.</w:t>
      </w:r>
      <w:r w:rsidRPr="007A1890">
        <w:t>; Matas,</w:t>
      </w:r>
      <w:r w:rsidR="00AA4A48" w:rsidRPr="007A1890">
        <w:t xml:space="preserve"> J. </w:t>
      </w:r>
      <w:bookmarkStart w:id="155" w:name="OLE_LINK42"/>
      <w:bookmarkStart w:id="156" w:name="OLE_LINK43"/>
      <w:bookmarkStart w:id="157" w:name="OLE_LINK260"/>
      <w:r w:rsidR="00AA4A48" w:rsidRPr="007A1890">
        <w:t>Scene text localization and recognition with oriented stroke detection</w:t>
      </w:r>
      <w:bookmarkStart w:id="158" w:name="OLE_LINK254"/>
      <w:bookmarkStart w:id="159" w:name="OLE_LINK255"/>
      <w:bookmarkStart w:id="160" w:name="OLE_LINK67"/>
      <w:bookmarkEnd w:id="155"/>
      <w:bookmarkEnd w:id="156"/>
      <w:bookmarkEnd w:id="157"/>
      <w:r w:rsidR="0064168E" w:rsidRPr="007A1890">
        <w:t>. In Proceedings of the IEEE International Conference on Computer Vision (ICCV)</w:t>
      </w:r>
      <w:r w:rsidR="00AA4A48" w:rsidRPr="007A1890">
        <w:t xml:space="preserve">, </w:t>
      </w:r>
      <w:r w:rsidR="00EA6ED0" w:rsidRPr="007A1890">
        <w:t>Sydney, Australia,</w:t>
      </w:r>
      <w:r w:rsidR="001E6527" w:rsidRPr="007A1890">
        <w:t xml:space="preserve"> 3-6</w:t>
      </w:r>
      <w:r w:rsidR="00317BCE" w:rsidRPr="007A1890">
        <w:t xml:space="preserve"> December </w:t>
      </w:r>
      <w:r w:rsidR="00AA4A48" w:rsidRPr="007A1890">
        <w:t>2013</w:t>
      </w:r>
      <w:r w:rsidR="006A4A7F" w:rsidRPr="007A1890">
        <w:t>;</w:t>
      </w:r>
      <w:r w:rsidR="00AA4A48" w:rsidRPr="007A1890">
        <w:t xml:space="preserve"> pp. 97-104.</w:t>
      </w:r>
      <w:bookmarkEnd w:id="152"/>
      <w:bookmarkEnd w:id="158"/>
      <w:bookmarkEnd w:id="159"/>
      <w:bookmarkEnd w:id="160"/>
    </w:p>
    <w:p w14:paraId="652D3987" w14:textId="06B5AE4A" w:rsidR="00AA4A48" w:rsidRPr="007A1890" w:rsidRDefault="0093512A" w:rsidP="00346C78">
      <w:pPr>
        <w:pStyle w:val="MDPI71References"/>
        <w:numPr>
          <w:ilvl w:val="0"/>
          <w:numId w:val="6"/>
        </w:numPr>
        <w:spacing w:line="260" w:lineRule="exact"/>
      </w:pPr>
      <w:r w:rsidRPr="007A1890">
        <w:t xml:space="preserve">Pan, </w:t>
      </w:r>
      <w:r w:rsidR="00AA4A48" w:rsidRPr="007A1890">
        <w:t>Y.</w:t>
      </w:r>
      <w:r w:rsidRPr="007A1890">
        <w:t>; Hou,</w:t>
      </w:r>
      <w:r w:rsidR="00AA4A48" w:rsidRPr="007A1890">
        <w:t xml:space="preserve"> X.</w:t>
      </w:r>
      <w:r w:rsidRPr="007A1890">
        <w:t>;</w:t>
      </w:r>
      <w:r w:rsidR="00AA4A48" w:rsidRPr="007A1890">
        <w:t xml:space="preserve"> </w:t>
      </w:r>
      <w:r w:rsidR="00322C9C" w:rsidRPr="007A1890">
        <w:t xml:space="preserve">Liu, </w:t>
      </w:r>
      <w:r w:rsidR="00AA4A48" w:rsidRPr="007A1890">
        <w:t xml:space="preserve">C. </w:t>
      </w:r>
      <w:bookmarkStart w:id="161" w:name="OLE_LINK241"/>
      <w:bookmarkStart w:id="162" w:name="OLE_LINK242"/>
      <w:r w:rsidR="00AA4A48" w:rsidRPr="007A1890">
        <w:t>A hybrid approach to detect and localize texts in natural scene images</w:t>
      </w:r>
      <w:bookmarkEnd w:id="161"/>
      <w:bookmarkEnd w:id="162"/>
      <w:r w:rsidR="00322C9C" w:rsidRPr="007A1890">
        <w:t>.</w:t>
      </w:r>
      <w:r w:rsidR="00AA4A48" w:rsidRPr="007A1890">
        <w:t xml:space="preserve"> </w:t>
      </w:r>
      <w:r w:rsidR="004103F8" w:rsidRPr="007A1890">
        <w:t>IEEE Transactions on Image Processing</w:t>
      </w:r>
      <w:r w:rsidR="007955E2" w:rsidRPr="007A1890">
        <w:t>.</w:t>
      </w:r>
      <w:r w:rsidR="004103F8" w:rsidRPr="007A1890">
        <w:t xml:space="preserve"> 2011, 20</w:t>
      </w:r>
      <w:r w:rsidR="00206EEB" w:rsidRPr="007A1890">
        <w:t>,</w:t>
      </w:r>
      <w:r w:rsidR="004103F8" w:rsidRPr="007A1890">
        <w:t xml:space="preserve"> 800-813</w:t>
      </w:r>
      <w:r w:rsidR="00AA4A48" w:rsidRPr="007A1890">
        <w:t>.</w:t>
      </w:r>
    </w:p>
    <w:p w14:paraId="1304D559" w14:textId="10A0DEB5" w:rsidR="00AA4A48" w:rsidRPr="007A1890" w:rsidRDefault="004E65D1" w:rsidP="00346C78">
      <w:pPr>
        <w:pStyle w:val="MDPI71References"/>
        <w:numPr>
          <w:ilvl w:val="0"/>
          <w:numId w:val="6"/>
        </w:numPr>
        <w:spacing w:line="260" w:lineRule="exact"/>
      </w:pPr>
      <w:bookmarkStart w:id="163" w:name="_Ref51702971"/>
      <w:r w:rsidRPr="007A1890">
        <w:t xml:space="preserve">Yin, </w:t>
      </w:r>
      <w:r w:rsidR="00AA4A48" w:rsidRPr="007A1890">
        <w:t>X.</w:t>
      </w:r>
      <w:r w:rsidRPr="007A1890">
        <w:t>;</w:t>
      </w:r>
      <w:r w:rsidR="00AA4A48" w:rsidRPr="007A1890">
        <w:t xml:space="preserve"> </w:t>
      </w:r>
      <w:r w:rsidRPr="007A1890">
        <w:t xml:space="preserve">Yin, </w:t>
      </w:r>
      <w:r w:rsidR="00AA4A48" w:rsidRPr="007A1890">
        <w:t>X.</w:t>
      </w:r>
      <w:r w:rsidRPr="007A1890">
        <w:t>; Huang,</w:t>
      </w:r>
      <w:r w:rsidR="00AA4A48" w:rsidRPr="007A1890">
        <w:t xml:space="preserve"> K.</w:t>
      </w:r>
      <w:r w:rsidRPr="007A1890">
        <w:t xml:space="preserve">; Hao, </w:t>
      </w:r>
      <w:r w:rsidR="00AA4A48" w:rsidRPr="007A1890">
        <w:t>H. Robust text detection in natural scene images</w:t>
      </w:r>
      <w:r w:rsidR="00AF29B0" w:rsidRPr="007A1890">
        <w:t>.</w:t>
      </w:r>
      <w:r w:rsidR="00AA4A48" w:rsidRPr="007A1890">
        <w:t xml:space="preserve"> </w:t>
      </w:r>
      <w:bookmarkEnd w:id="163"/>
      <w:r w:rsidR="00C20E6A" w:rsidRPr="007A1890">
        <w:t>IEEE Transactions on Pattern Analysis and Machine Intelligence</w:t>
      </w:r>
      <w:r w:rsidR="00BC50F3" w:rsidRPr="007A1890">
        <w:t>. 2014, 36, 970-983.</w:t>
      </w:r>
    </w:p>
    <w:p w14:paraId="3B7980FD" w14:textId="0E2CB94D" w:rsidR="00AA4A48" w:rsidRPr="007A1890" w:rsidRDefault="00011521" w:rsidP="00346C78">
      <w:pPr>
        <w:pStyle w:val="MDPI71References"/>
        <w:numPr>
          <w:ilvl w:val="0"/>
          <w:numId w:val="6"/>
        </w:numPr>
        <w:spacing w:line="260" w:lineRule="exact"/>
      </w:pPr>
      <w:bookmarkStart w:id="164" w:name="_Ref54985622"/>
      <w:r w:rsidRPr="007A1890">
        <w:lastRenderedPageBreak/>
        <w:t xml:space="preserve">Epshtein, </w:t>
      </w:r>
      <w:r w:rsidR="00AA4A48" w:rsidRPr="007A1890">
        <w:t>B.</w:t>
      </w:r>
      <w:r w:rsidRPr="007A1890">
        <w:t>; Ofek,</w:t>
      </w:r>
      <w:r w:rsidR="00AA4A48" w:rsidRPr="007A1890">
        <w:t xml:space="preserve"> E.</w:t>
      </w:r>
      <w:r w:rsidRPr="007A1890">
        <w:t>;</w:t>
      </w:r>
      <w:r w:rsidR="00AA4A48" w:rsidRPr="007A1890">
        <w:t xml:space="preserve"> </w:t>
      </w:r>
      <w:r w:rsidRPr="007A1890">
        <w:t xml:space="preserve">Wexler, </w:t>
      </w:r>
      <w:r w:rsidR="00AA4A48" w:rsidRPr="007A1890">
        <w:t>Y. Detecting text in natural scenes with stroke width transform</w:t>
      </w:r>
      <w:r w:rsidR="00072D7F" w:rsidRPr="007A1890">
        <w:t>.</w:t>
      </w:r>
      <w:r w:rsidR="00AA4A48" w:rsidRPr="007A1890">
        <w:t xml:space="preserve"> </w:t>
      </w:r>
      <w:r w:rsidR="000347EF" w:rsidRPr="007A1890">
        <w:t>In Proceedings of the IEEE Conference on Computer Vision and Pattern Recognition (CVPR)</w:t>
      </w:r>
      <w:r w:rsidR="00AA4A48" w:rsidRPr="007A1890">
        <w:t xml:space="preserve">, </w:t>
      </w:r>
      <w:r w:rsidR="002313C5" w:rsidRPr="007A1890">
        <w:t xml:space="preserve">San Francisco, CA, USA, </w:t>
      </w:r>
      <w:r w:rsidR="0051360C" w:rsidRPr="007A1890">
        <w:t xml:space="preserve">13-18 </w:t>
      </w:r>
      <w:r w:rsidR="00AA4A48" w:rsidRPr="007A1890">
        <w:t>Jun</w:t>
      </w:r>
      <w:r w:rsidR="0051360C" w:rsidRPr="007A1890">
        <w:t>e</w:t>
      </w:r>
      <w:r w:rsidR="00AA4A48" w:rsidRPr="007A1890">
        <w:t xml:space="preserve"> 2010</w:t>
      </w:r>
      <w:r w:rsidR="0051360C" w:rsidRPr="007A1890">
        <w:t>;</w:t>
      </w:r>
      <w:r w:rsidR="00AA4A48" w:rsidRPr="007A1890">
        <w:t xml:space="preserve"> pp. 2963-2970.</w:t>
      </w:r>
      <w:bookmarkEnd w:id="164"/>
    </w:p>
    <w:p w14:paraId="3F563297" w14:textId="0CC1DF9C" w:rsidR="00AA4A48" w:rsidRPr="007A1890" w:rsidRDefault="00333D69" w:rsidP="00346C78">
      <w:pPr>
        <w:pStyle w:val="MDPI71References"/>
        <w:numPr>
          <w:ilvl w:val="0"/>
          <w:numId w:val="6"/>
        </w:numPr>
        <w:spacing w:line="260" w:lineRule="exact"/>
      </w:pPr>
      <w:r w:rsidRPr="007A1890">
        <w:t xml:space="preserve">Huang, </w:t>
      </w:r>
      <w:r w:rsidR="00AA4A48" w:rsidRPr="007A1890">
        <w:t>W.</w:t>
      </w:r>
      <w:r w:rsidRPr="007A1890">
        <w:t>;</w:t>
      </w:r>
      <w:r w:rsidR="00AA4A48" w:rsidRPr="007A1890">
        <w:t xml:space="preserve"> </w:t>
      </w:r>
      <w:r w:rsidRPr="007A1890">
        <w:t xml:space="preserve">Qiao, </w:t>
      </w:r>
      <w:r w:rsidR="00AA4A48" w:rsidRPr="007A1890">
        <w:t>Y.</w:t>
      </w:r>
      <w:r w:rsidRPr="007A1890">
        <w:rPr>
          <w:rFonts w:eastAsia="SimSun" w:cs="SimSun"/>
          <w:lang w:eastAsia="zh-CN"/>
        </w:rPr>
        <w:t>;</w:t>
      </w:r>
      <w:r w:rsidRPr="007A1890">
        <w:t xml:space="preserve"> Tang,</w:t>
      </w:r>
      <w:r w:rsidRPr="007A1890">
        <w:rPr>
          <w:rFonts w:eastAsia="SimSun" w:cs="SimSun"/>
          <w:lang w:eastAsia="zh-CN"/>
        </w:rPr>
        <w:t xml:space="preserve"> </w:t>
      </w:r>
      <w:r w:rsidR="00AA4A48" w:rsidRPr="007A1890">
        <w:t xml:space="preserve">X. </w:t>
      </w:r>
      <w:bookmarkStart w:id="165" w:name="OLE_LINK245"/>
      <w:bookmarkStart w:id="166" w:name="OLE_LINK246"/>
      <w:bookmarkStart w:id="167" w:name="OLE_LINK247"/>
      <w:bookmarkStart w:id="168" w:name="OLE_LINK250"/>
      <w:bookmarkStart w:id="169" w:name="OLE_LINK251"/>
      <w:r w:rsidR="00AA4A48" w:rsidRPr="007A1890">
        <w:t>Robust scene text detection with convolution neural network induced MSER trees</w:t>
      </w:r>
      <w:bookmarkStart w:id="170" w:name="OLE_LINK314"/>
      <w:bookmarkStart w:id="171" w:name="OLE_LINK315"/>
      <w:bookmarkStart w:id="172" w:name="OLE_LINK316"/>
      <w:bookmarkStart w:id="173" w:name="OLE_LINK317"/>
      <w:bookmarkEnd w:id="165"/>
      <w:bookmarkEnd w:id="166"/>
      <w:bookmarkEnd w:id="167"/>
      <w:bookmarkEnd w:id="168"/>
      <w:bookmarkEnd w:id="169"/>
      <w:r w:rsidRPr="007A1890">
        <w:t>. In Proceedings of the European Conference on Computer Vision (ECCV),</w:t>
      </w:r>
      <w:r w:rsidR="00AA4A48" w:rsidRPr="007A1890">
        <w:t xml:space="preserve"> </w:t>
      </w:r>
      <w:r w:rsidR="00BE5904" w:rsidRPr="007A1890">
        <w:t>Zurich, Switzerland, 6-12 September 2014;</w:t>
      </w:r>
      <w:r w:rsidR="00AA4A48" w:rsidRPr="007A1890">
        <w:t xml:space="preserve"> pp.</w:t>
      </w:r>
      <w:bookmarkEnd w:id="170"/>
      <w:bookmarkEnd w:id="171"/>
      <w:r w:rsidR="00453CBD" w:rsidRPr="007A1890">
        <w:t xml:space="preserve"> </w:t>
      </w:r>
      <w:r w:rsidR="00AA4A48" w:rsidRPr="007A1890">
        <w:t>497-511.</w:t>
      </w:r>
      <w:bookmarkEnd w:id="172"/>
      <w:bookmarkEnd w:id="173"/>
    </w:p>
    <w:p w14:paraId="68DFAC09" w14:textId="2757C617" w:rsidR="00AA4A48" w:rsidRPr="007A1890" w:rsidRDefault="00B91946" w:rsidP="00346C78">
      <w:pPr>
        <w:pStyle w:val="MDPI71References"/>
        <w:numPr>
          <w:ilvl w:val="0"/>
          <w:numId w:val="6"/>
        </w:numPr>
        <w:spacing w:line="260" w:lineRule="exact"/>
      </w:pPr>
      <w:r w:rsidRPr="007A1890">
        <w:t xml:space="preserve">Huang, </w:t>
      </w:r>
      <w:r w:rsidR="00AA4A48" w:rsidRPr="007A1890">
        <w:t>W.</w:t>
      </w:r>
      <w:r w:rsidRPr="007A1890">
        <w:t>;</w:t>
      </w:r>
      <w:r w:rsidR="00AA4A48" w:rsidRPr="007A1890">
        <w:t xml:space="preserve"> </w:t>
      </w:r>
      <w:r w:rsidRPr="007A1890">
        <w:t xml:space="preserve">Lin, </w:t>
      </w:r>
      <w:r w:rsidR="00AA4A48" w:rsidRPr="007A1890">
        <w:t>Z.</w:t>
      </w:r>
      <w:r w:rsidRPr="007A1890">
        <w:rPr>
          <w:rFonts w:eastAsia="SimSun" w:cs="SimSun"/>
          <w:lang w:eastAsia="zh-CN"/>
        </w:rPr>
        <w:t>;</w:t>
      </w:r>
      <w:r w:rsidR="00AA4A48" w:rsidRPr="007A1890">
        <w:t xml:space="preserve"> </w:t>
      </w:r>
      <w:r w:rsidRPr="007A1890">
        <w:t xml:space="preserve">Yang, </w:t>
      </w:r>
      <w:r w:rsidR="00AA4A48" w:rsidRPr="007A1890">
        <w:t>J.</w:t>
      </w:r>
      <w:r w:rsidRPr="007A1890">
        <w:t xml:space="preserve">; Wang, </w:t>
      </w:r>
      <w:r w:rsidR="00AA4A48" w:rsidRPr="007A1890">
        <w:t>J.</w:t>
      </w:r>
      <w:r w:rsidRPr="007A1890">
        <w:t xml:space="preserve"> </w:t>
      </w:r>
      <w:r w:rsidR="00AA4A48" w:rsidRPr="007A1890">
        <w:t>Text localization in natural images using stroke feature transform and text covariance descriptors</w:t>
      </w:r>
      <w:r w:rsidR="00804100" w:rsidRPr="007A1890">
        <w:t>.</w:t>
      </w:r>
      <w:r w:rsidR="00AA4A48" w:rsidRPr="007A1890">
        <w:t xml:space="preserve"> </w:t>
      </w:r>
      <w:r w:rsidR="0064164C" w:rsidRPr="007A1890">
        <w:t>In Proceedings of the IEEE Conference on Computer Vision and Pattern Recognition (CVPR),</w:t>
      </w:r>
      <w:r w:rsidR="00EF4BD7" w:rsidRPr="007A1890">
        <w:t xml:space="preserve"> Portland, Oregon, USA, 23-28</w:t>
      </w:r>
      <w:r w:rsidR="00AA4A48" w:rsidRPr="007A1890">
        <w:t xml:space="preserve"> Jun</w:t>
      </w:r>
      <w:r w:rsidR="00EF4BD7" w:rsidRPr="007A1890">
        <w:t>e</w:t>
      </w:r>
      <w:r w:rsidR="00AA4A48" w:rsidRPr="007A1890">
        <w:t xml:space="preserve"> 2013</w:t>
      </w:r>
      <w:r w:rsidR="00EF4BD7" w:rsidRPr="007A1890">
        <w:t>;</w:t>
      </w:r>
      <w:r w:rsidR="00AA4A48" w:rsidRPr="007A1890">
        <w:t xml:space="preserve"> pp. 97-104.</w:t>
      </w:r>
    </w:p>
    <w:p w14:paraId="67D7C5A9" w14:textId="2E76CC10" w:rsidR="00AA4A48" w:rsidRPr="007A1890" w:rsidRDefault="005D4110" w:rsidP="00346C78">
      <w:pPr>
        <w:pStyle w:val="MDPI71References"/>
        <w:numPr>
          <w:ilvl w:val="0"/>
          <w:numId w:val="6"/>
        </w:numPr>
        <w:spacing w:line="260" w:lineRule="exact"/>
      </w:pPr>
      <w:bookmarkStart w:id="174" w:name="_Ref53411519"/>
      <w:r w:rsidRPr="007A1890">
        <w:t xml:space="preserve">Zhong, </w:t>
      </w:r>
      <w:r w:rsidR="00AA4A48" w:rsidRPr="007A1890">
        <w:t>Z.</w:t>
      </w:r>
      <w:r w:rsidRPr="007A1890">
        <w:t>;</w:t>
      </w:r>
      <w:r w:rsidR="00AA4A48" w:rsidRPr="007A1890">
        <w:t xml:space="preserve"> </w:t>
      </w:r>
      <w:r w:rsidRPr="007A1890">
        <w:t xml:space="preserve">Jin, </w:t>
      </w:r>
      <w:r w:rsidR="00AA4A48" w:rsidRPr="007A1890">
        <w:t>L.</w:t>
      </w:r>
      <w:r w:rsidRPr="007A1890">
        <w:t>;</w:t>
      </w:r>
      <w:r w:rsidR="00AA4A48" w:rsidRPr="007A1890">
        <w:t xml:space="preserve"> </w:t>
      </w:r>
      <w:r w:rsidRPr="007A1890">
        <w:t xml:space="preserve">Huang, </w:t>
      </w:r>
      <w:r w:rsidR="00AA4A48" w:rsidRPr="007A1890">
        <w:t>S.</w:t>
      </w:r>
      <w:r w:rsidRPr="007A1890">
        <w:t>;</w:t>
      </w:r>
      <w:r w:rsidR="00AA4A48" w:rsidRPr="007A1890">
        <w:t xml:space="preserve"> </w:t>
      </w:r>
      <w:r w:rsidRPr="007A1890">
        <w:t xml:space="preserve">Feng, </w:t>
      </w:r>
      <w:r w:rsidR="00AA4A48" w:rsidRPr="007A1890">
        <w:t>Z.</w:t>
      </w:r>
      <w:r w:rsidRPr="007A1890">
        <w:t xml:space="preserve"> </w:t>
      </w:r>
      <w:r w:rsidR="00AA4A48" w:rsidRPr="007A1890">
        <w:t>DeepText: A new approach for text proposal generation and text detection in natural images</w:t>
      </w:r>
      <w:r w:rsidRPr="007A1890">
        <w:t>.</w:t>
      </w:r>
      <w:r w:rsidR="00AA4A48" w:rsidRPr="007A1890">
        <w:t xml:space="preserve"> </w:t>
      </w:r>
      <w:r w:rsidR="008509C4" w:rsidRPr="007A1890">
        <w:t>I</w:t>
      </w:r>
      <w:r w:rsidR="00AA4A48" w:rsidRPr="007A1890">
        <w:t xml:space="preserve">n </w:t>
      </w:r>
      <w:r w:rsidR="008509C4" w:rsidRPr="007A1890">
        <w:t>IEEE International Conference on Acoustics, Speech and Signal Processing (ICASSP),</w:t>
      </w:r>
      <w:r w:rsidR="00AA4A48" w:rsidRPr="007A1890">
        <w:t xml:space="preserve"> New Orleans, LA,</w:t>
      </w:r>
      <w:r w:rsidR="00B46163" w:rsidRPr="007A1890">
        <w:t xml:space="preserve"> USA,</w:t>
      </w:r>
      <w:r w:rsidR="00AA4A48" w:rsidRPr="007A1890">
        <w:t xml:space="preserve"> </w:t>
      </w:r>
      <w:r w:rsidR="008509C4" w:rsidRPr="007A1890">
        <w:t>5-9 March 2017;</w:t>
      </w:r>
      <w:r w:rsidR="00AA4A48" w:rsidRPr="007A1890">
        <w:t xml:space="preserve"> pp. 1208-1212.</w:t>
      </w:r>
      <w:bookmarkEnd w:id="174"/>
    </w:p>
    <w:p w14:paraId="5BC6CFEA" w14:textId="0D4FA117" w:rsidR="00AA4A48" w:rsidRPr="007A1890" w:rsidRDefault="002F32D2" w:rsidP="00346C78">
      <w:pPr>
        <w:pStyle w:val="MDPI71References"/>
        <w:numPr>
          <w:ilvl w:val="0"/>
          <w:numId w:val="6"/>
        </w:numPr>
        <w:spacing w:line="260" w:lineRule="exact"/>
      </w:pPr>
      <w:bookmarkStart w:id="175" w:name="_Ref53411845"/>
      <w:r w:rsidRPr="007A1890">
        <w:t xml:space="preserve">Liao, </w:t>
      </w:r>
      <w:r w:rsidR="00AA4A48" w:rsidRPr="007A1890">
        <w:t>M.</w:t>
      </w:r>
      <w:r w:rsidRPr="007A1890">
        <w:t>;</w:t>
      </w:r>
      <w:r w:rsidR="00AA4A48" w:rsidRPr="007A1890">
        <w:t xml:space="preserve"> </w:t>
      </w:r>
      <w:r w:rsidRPr="007A1890">
        <w:t xml:space="preserve">Shi, </w:t>
      </w:r>
      <w:r w:rsidR="00AA4A48" w:rsidRPr="007A1890">
        <w:t>B.</w:t>
      </w:r>
      <w:r w:rsidRPr="007A1890">
        <w:t>;</w:t>
      </w:r>
      <w:r w:rsidR="00AA4A48" w:rsidRPr="007A1890">
        <w:t xml:space="preserve"> </w:t>
      </w:r>
      <w:r w:rsidRPr="007A1890">
        <w:t xml:space="preserve">Bai, </w:t>
      </w:r>
      <w:r w:rsidR="00AA4A48" w:rsidRPr="007A1890">
        <w:t>X.</w:t>
      </w:r>
      <w:r w:rsidRPr="007A1890">
        <w:t>;</w:t>
      </w:r>
      <w:r w:rsidR="00AA4A48" w:rsidRPr="007A1890">
        <w:t xml:space="preserve"> </w:t>
      </w:r>
      <w:r w:rsidRPr="007A1890">
        <w:t xml:space="preserve">Wang, </w:t>
      </w:r>
      <w:r w:rsidR="00AA4A48" w:rsidRPr="007A1890">
        <w:t>X.</w:t>
      </w:r>
      <w:r w:rsidRPr="007A1890">
        <w:t>;</w:t>
      </w:r>
      <w:r w:rsidR="00AA4A48" w:rsidRPr="007A1890">
        <w:t xml:space="preserve"> </w:t>
      </w:r>
      <w:r w:rsidRPr="007A1890">
        <w:t xml:space="preserve">Liu, </w:t>
      </w:r>
      <w:r w:rsidR="00AA4A48" w:rsidRPr="007A1890">
        <w:t>W.</w:t>
      </w:r>
      <w:bookmarkStart w:id="176" w:name="OLE_LINK265"/>
      <w:bookmarkStart w:id="177" w:name="OLE_LINK266"/>
      <w:bookmarkStart w:id="178" w:name="OLE_LINK267"/>
      <w:bookmarkStart w:id="179" w:name="OLE_LINK268"/>
      <w:bookmarkStart w:id="180" w:name="OLE_LINK269"/>
      <w:bookmarkStart w:id="181" w:name="OLE_LINK270"/>
      <w:r w:rsidR="00BD6639" w:rsidRPr="007A1890">
        <w:t xml:space="preserve"> </w:t>
      </w:r>
      <w:r w:rsidR="001A3F18" w:rsidRPr="007A1890">
        <w:t xml:space="preserve">TextBoxes: </w:t>
      </w:r>
      <w:bookmarkStart w:id="182" w:name="OLE_LINK240"/>
      <w:bookmarkStart w:id="183" w:name="OLE_LINK248"/>
      <w:r w:rsidR="001A3F18" w:rsidRPr="007A1890">
        <w:t>A fast text detector with a single deep neural network</w:t>
      </w:r>
      <w:bookmarkEnd w:id="176"/>
      <w:bookmarkEnd w:id="177"/>
      <w:bookmarkEnd w:id="178"/>
      <w:bookmarkEnd w:id="179"/>
      <w:bookmarkEnd w:id="180"/>
      <w:bookmarkEnd w:id="181"/>
      <w:bookmarkEnd w:id="182"/>
      <w:bookmarkEnd w:id="183"/>
      <w:r w:rsidR="00BD6639" w:rsidRPr="007A1890">
        <w:t>.</w:t>
      </w:r>
      <w:r w:rsidR="0089649A" w:rsidRPr="007A1890">
        <w:t xml:space="preserve"> </w:t>
      </w:r>
      <w:r w:rsidR="0089649A" w:rsidRPr="007A1890">
        <w:rPr>
          <w:i/>
          <w:iCs/>
        </w:rPr>
        <w:t>arXiv</w:t>
      </w:r>
      <w:r w:rsidR="00F9717A" w:rsidRPr="007A1890">
        <w:rPr>
          <w:i/>
          <w:iCs/>
        </w:rPr>
        <w:t xml:space="preserve"> </w:t>
      </w:r>
      <w:r w:rsidR="00F9717A" w:rsidRPr="007A1890">
        <w:rPr>
          <w:b/>
          <w:bCs/>
        </w:rPr>
        <w:t>2016,</w:t>
      </w:r>
      <w:r w:rsidR="0089649A" w:rsidRPr="007A1890">
        <w:rPr>
          <w:i/>
          <w:iCs/>
        </w:rPr>
        <w:t xml:space="preserve"> </w:t>
      </w:r>
      <w:r w:rsidR="0089649A" w:rsidRPr="007A1890">
        <w:t>arXiv:1611.06779</w:t>
      </w:r>
      <w:bookmarkStart w:id="184" w:name="OLE_LINK302"/>
      <w:bookmarkStart w:id="185" w:name="OLE_LINK303"/>
      <w:r w:rsidR="00AA4A48" w:rsidRPr="007A1890">
        <w:t>.</w:t>
      </w:r>
      <w:bookmarkEnd w:id="175"/>
    </w:p>
    <w:bookmarkEnd w:id="184"/>
    <w:bookmarkEnd w:id="185"/>
    <w:p w14:paraId="752336F2" w14:textId="7B16DDC0" w:rsidR="00AA4A48" w:rsidRPr="007A1890" w:rsidRDefault="00500995" w:rsidP="00346C78">
      <w:pPr>
        <w:pStyle w:val="MDPI71References"/>
        <w:numPr>
          <w:ilvl w:val="0"/>
          <w:numId w:val="6"/>
        </w:numPr>
        <w:spacing w:line="260" w:lineRule="exact"/>
      </w:pPr>
      <w:r w:rsidRPr="007A1890">
        <w:t xml:space="preserve">Tian, </w:t>
      </w:r>
      <w:r w:rsidR="00AA4A48" w:rsidRPr="007A1890">
        <w:t>Z.</w:t>
      </w:r>
      <w:r w:rsidRPr="007A1890">
        <w:t>;</w:t>
      </w:r>
      <w:r w:rsidR="00AA4A48" w:rsidRPr="007A1890">
        <w:t xml:space="preserve"> </w:t>
      </w:r>
      <w:r w:rsidRPr="007A1890">
        <w:t xml:space="preserve">Huang, </w:t>
      </w:r>
      <w:r w:rsidR="00AA4A48" w:rsidRPr="007A1890">
        <w:t>W</w:t>
      </w:r>
      <w:r w:rsidRPr="007A1890">
        <w:t>.;</w:t>
      </w:r>
      <w:r w:rsidR="00AA4A48" w:rsidRPr="007A1890">
        <w:t xml:space="preserve"> </w:t>
      </w:r>
      <w:r w:rsidRPr="007A1890">
        <w:t xml:space="preserve">He, </w:t>
      </w:r>
      <w:r w:rsidR="00AA4A48" w:rsidRPr="007A1890">
        <w:t>T.</w:t>
      </w:r>
      <w:r w:rsidRPr="007A1890">
        <w:t>;</w:t>
      </w:r>
      <w:r w:rsidR="00AA4A48" w:rsidRPr="007A1890">
        <w:t xml:space="preserve"> </w:t>
      </w:r>
      <w:r w:rsidRPr="007A1890">
        <w:t xml:space="preserve">He, </w:t>
      </w:r>
      <w:r w:rsidR="00AA4A48" w:rsidRPr="007A1890">
        <w:t>P.</w:t>
      </w:r>
      <w:r w:rsidRPr="007A1890">
        <w:t xml:space="preserve">; Qiao, </w:t>
      </w:r>
      <w:r w:rsidR="00AA4A48" w:rsidRPr="007A1890">
        <w:t>Y. Detecting text in natural image with connectionist text proposal network</w:t>
      </w:r>
      <w:r w:rsidR="007F4A90" w:rsidRPr="007A1890">
        <w:t>.</w:t>
      </w:r>
      <w:r w:rsidR="00AA4A48" w:rsidRPr="007A1890">
        <w:t xml:space="preserve"> </w:t>
      </w:r>
      <w:r w:rsidR="007F4A90" w:rsidRPr="007A1890">
        <w:rPr>
          <w:i/>
          <w:iCs/>
        </w:rPr>
        <w:t>arXiv</w:t>
      </w:r>
      <w:r w:rsidR="00AA4A48" w:rsidRPr="007A1890">
        <w:t xml:space="preserve"> </w:t>
      </w:r>
      <w:r w:rsidR="00AA4A48" w:rsidRPr="007A1890">
        <w:rPr>
          <w:b/>
          <w:bCs/>
        </w:rPr>
        <w:t>2016</w:t>
      </w:r>
      <w:r w:rsidR="00AA4A48" w:rsidRPr="007A1890">
        <w:t>. arXiv:1609.03605v1.</w:t>
      </w:r>
    </w:p>
    <w:p w14:paraId="62FFD42E" w14:textId="4C72CA90" w:rsidR="00AA4A48" w:rsidRPr="007A1890" w:rsidRDefault="005B2611" w:rsidP="00346C78">
      <w:pPr>
        <w:pStyle w:val="MDPI71References"/>
        <w:numPr>
          <w:ilvl w:val="0"/>
          <w:numId w:val="6"/>
        </w:numPr>
        <w:spacing w:line="260" w:lineRule="exact"/>
      </w:pPr>
      <w:r w:rsidRPr="007A1890">
        <w:t xml:space="preserve">Tian, </w:t>
      </w:r>
      <w:r w:rsidR="00AA4A48" w:rsidRPr="007A1890">
        <w:t>S.</w:t>
      </w:r>
      <w:r w:rsidRPr="007A1890">
        <w:t>;</w:t>
      </w:r>
      <w:r w:rsidR="00AA4A48" w:rsidRPr="007A1890">
        <w:t xml:space="preserve"> </w:t>
      </w:r>
      <w:r w:rsidRPr="007A1890">
        <w:t xml:space="preserve">Pan, </w:t>
      </w:r>
      <w:r w:rsidR="00AA4A48" w:rsidRPr="007A1890">
        <w:t>Y.</w:t>
      </w:r>
      <w:r w:rsidRPr="007A1890">
        <w:t>;</w:t>
      </w:r>
      <w:r w:rsidR="00AA4A48" w:rsidRPr="007A1890">
        <w:t xml:space="preserve"> </w:t>
      </w:r>
      <w:r w:rsidRPr="007A1890">
        <w:t xml:space="preserve">Huang, </w:t>
      </w:r>
      <w:r w:rsidR="00AA4A48" w:rsidRPr="007A1890">
        <w:t>C.</w:t>
      </w:r>
      <w:r w:rsidRPr="007A1890">
        <w:t>;</w:t>
      </w:r>
      <w:r w:rsidR="00AA4A48" w:rsidRPr="007A1890">
        <w:t xml:space="preserve"> </w:t>
      </w:r>
      <w:r w:rsidRPr="007A1890">
        <w:t xml:space="preserve">Lu, </w:t>
      </w:r>
      <w:r w:rsidR="00AA4A48" w:rsidRPr="007A1890">
        <w:t>S.</w:t>
      </w:r>
      <w:r w:rsidRPr="007A1890">
        <w:t>;</w:t>
      </w:r>
      <w:r w:rsidR="00AA4A48" w:rsidRPr="007A1890">
        <w:t xml:space="preserve"> </w:t>
      </w:r>
      <w:r w:rsidRPr="007A1890">
        <w:t xml:space="preserve">Yu, </w:t>
      </w:r>
      <w:r w:rsidR="00AA4A48" w:rsidRPr="007A1890">
        <w:t>K.</w:t>
      </w:r>
      <w:r w:rsidRPr="007A1890">
        <w:t>;</w:t>
      </w:r>
      <w:r w:rsidR="00AA4A48" w:rsidRPr="007A1890">
        <w:t xml:space="preserve"> </w:t>
      </w:r>
      <w:r w:rsidR="006F37EE" w:rsidRPr="007A1890">
        <w:t>Tan</w:t>
      </w:r>
      <w:r w:rsidR="006F37EE" w:rsidRPr="007A1890">
        <w:rPr>
          <w:rFonts w:eastAsia="SimSun" w:cs="SimSun"/>
          <w:lang w:eastAsia="zh-CN"/>
        </w:rPr>
        <w:t>,</w:t>
      </w:r>
      <w:r w:rsidR="006F37EE" w:rsidRPr="007A1890">
        <w:t xml:space="preserve"> </w:t>
      </w:r>
      <w:r w:rsidR="00AA4A48" w:rsidRPr="007A1890">
        <w:t>C</w:t>
      </w:r>
      <w:bookmarkStart w:id="186" w:name="OLE_LINK275"/>
      <w:bookmarkStart w:id="187" w:name="OLE_LINK276"/>
      <w:bookmarkStart w:id="188" w:name="OLE_LINK277"/>
      <w:bookmarkStart w:id="189" w:name="OLE_LINK278"/>
      <w:bookmarkStart w:id="190" w:name="OLE_LINK279"/>
      <w:r w:rsidR="006F37EE" w:rsidRPr="007A1890">
        <w:t xml:space="preserve">. </w:t>
      </w:r>
      <w:r w:rsidR="00AA4A48" w:rsidRPr="007A1890">
        <w:t>Text flow</w:t>
      </w:r>
      <w:bookmarkEnd w:id="186"/>
      <w:bookmarkEnd w:id="187"/>
      <w:bookmarkEnd w:id="188"/>
      <w:r w:rsidR="00AA4A48" w:rsidRPr="007A1890">
        <w:t xml:space="preserve">: </w:t>
      </w:r>
      <w:bookmarkStart w:id="191" w:name="OLE_LINK280"/>
      <w:bookmarkStart w:id="192" w:name="OLE_LINK281"/>
      <w:bookmarkStart w:id="193" w:name="OLE_LINK282"/>
      <w:bookmarkStart w:id="194" w:name="OLE_LINK283"/>
      <w:bookmarkStart w:id="195" w:name="OLE_LINK297"/>
      <w:r w:rsidR="00AA4A48" w:rsidRPr="007A1890">
        <w:t>A unified text detection system in natural scene images</w:t>
      </w:r>
      <w:bookmarkStart w:id="196" w:name="OLE_LINK300"/>
      <w:bookmarkStart w:id="197" w:name="OLE_LINK301"/>
      <w:bookmarkEnd w:id="189"/>
      <w:bookmarkEnd w:id="190"/>
      <w:bookmarkEnd w:id="191"/>
      <w:bookmarkEnd w:id="192"/>
      <w:bookmarkEnd w:id="193"/>
      <w:bookmarkEnd w:id="194"/>
      <w:bookmarkEnd w:id="195"/>
      <w:r w:rsidR="0023435A" w:rsidRPr="007A1890">
        <w:t xml:space="preserve">. </w:t>
      </w:r>
      <w:r w:rsidR="0023435A" w:rsidRPr="007A1890">
        <w:rPr>
          <w:i/>
          <w:iCs/>
        </w:rPr>
        <w:t>arXiv</w:t>
      </w:r>
      <w:r w:rsidR="0023435A" w:rsidRPr="007A1890">
        <w:t xml:space="preserve"> </w:t>
      </w:r>
      <w:r w:rsidR="0023435A" w:rsidRPr="007A1890">
        <w:rPr>
          <w:b/>
          <w:bCs/>
        </w:rPr>
        <w:t>2016</w:t>
      </w:r>
      <w:r w:rsidR="0023435A" w:rsidRPr="007A1890">
        <w:t xml:space="preserve">. </w:t>
      </w:r>
      <w:r w:rsidR="004B68B7" w:rsidRPr="007A1890">
        <w:rPr>
          <w:i/>
          <w:iCs/>
        </w:rPr>
        <w:t>arXiv</w:t>
      </w:r>
      <w:r w:rsidR="004B68B7" w:rsidRPr="007A1890">
        <w:t xml:space="preserve"> </w:t>
      </w:r>
      <w:r w:rsidR="00AA4A48" w:rsidRPr="007A1890">
        <w:t>. arXiv:1604.06877v1.</w:t>
      </w:r>
    </w:p>
    <w:bookmarkEnd w:id="196"/>
    <w:bookmarkEnd w:id="197"/>
    <w:p w14:paraId="0B7BC2B4" w14:textId="360FF6CE" w:rsidR="00AA4A48" w:rsidRPr="007A1890" w:rsidRDefault="00D35955" w:rsidP="00346C78">
      <w:pPr>
        <w:pStyle w:val="MDPI71References"/>
        <w:numPr>
          <w:ilvl w:val="0"/>
          <w:numId w:val="6"/>
        </w:numPr>
        <w:spacing w:line="260" w:lineRule="exact"/>
      </w:pPr>
      <w:r w:rsidRPr="007A1890">
        <w:t xml:space="preserve">Zhang, </w:t>
      </w:r>
      <w:r w:rsidR="00AA4A48" w:rsidRPr="007A1890">
        <w:t>Z.</w:t>
      </w:r>
      <w:r w:rsidRPr="007A1890">
        <w:t>;</w:t>
      </w:r>
      <w:r w:rsidR="00AA4A48" w:rsidRPr="007A1890">
        <w:t xml:space="preserve"> </w:t>
      </w:r>
      <w:r w:rsidRPr="007A1890">
        <w:t xml:space="preserve">Shen, </w:t>
      </w:r>
      <w:r w:rsidR="00AA4A48" w:rsidRPr="007A1890">
        <w:t>W</w:t>
      </w:r>
      <w:r w:rsidRPr="007A1890">
        <w:t>.;</w:t>
      </w:r>
      <w:r w:rsidR="00AA4A48" w:rsidRPr="007A1890">
        <w:t xml:space="preserve"> </w:t>
      </w:r>
      <w:r w:rsidRPr="007A1890">
        <w:t xml:space="preserve">Yao, </w:t>
      </w:r>
      <w:r w:rsidR="00AA4A48" w:rsidRPr="007A1890">
        <w:t>C.</w:t>
      </w:r>
      <w:r w:rsidRPr="007A1890">
        <w:t>;</w:t>
      </w:r>
      <w:r w:rsidR="00AA4A48" w:rsidRPr="007A1890">
        <w:t xml:space="preserve"> </w:t>
      </w:r>
      <w:r w:rsidRPr="007A1890">
        <w:t xml:space="preserve">Bai, </w:t>
      </w:r>
      <w:r w:rsidR="00AA4A48" w:rsidRPr="007A1890">
        <w:t>X. Symmetry-based text line detection in natural scenes</w:t>
      </w:r>
      <w:r w:rsidR="00BA6849" w:rsidRPr="007A1890">
        <w:t>. In Proceedings of the IEEE Conference on Computer Vision and Pattern Recognition (CVPR),</w:t>
      </w:r>
      <w:r w:rsidR="00AE7BC7" w:rsidRPr="007A1890">
        <w:t xml:space="preserve"> Boston, USA,</w:t>
      </w:r>
      <w:r w:rsidR="00AA4A48" w:rsidRPr="007A1890">
        <w:t xml:space="preserve"> </w:t>
      </w:r>
      <w:bookmarkStart w:id="198" w:name="OLE_LINK288"/>
      <w:bookmarkStart w:id="199" w:name="OLE_LINK289"/>
      <w:bookmarkStart w:id="200" w:name="OLE_LINK290"/>
      <w:r w:rsidR="00AE7BC7" w:rsidRPr="007A1890">
        <w:t xml:space="preserve">7-12 </w:t>
      </w:r>
      <w:r w:rsidR="00AA4A48" w:rsidRPr="007A1890">
        <w:t>Jun</w:t>
      </w:r>
      <w:r w:rsidR="00AE7BC7" w:rsidRPr="007A1890">
        <w:t>e</w:t>
      </w:r>
      <w:bookmarkEnd w:id="198"/>
      <w:bookmarkEnd w:id="199"/>
      <w:bookmarkEnd w:id="200"/>
      <w:r w:rsidR="00AE7BC7" w:rsidRPr="007A1890">
        <w:t xml:space="preserve"> </w:t>
      </w:r>
      <w:r w:rsidR="00AA4A48" w:rsidRPr="007A1890">
        <w:t>2015</w:t>
      </w:r>
      <w:r w:rsidR="00AE7BC7" w:rsidRPr="007A1890">
        <w:t>;</w:t>
      </w:r>
      <w:r w:rsidR="00AA4A48" w:rsidRPr="007A1890">
        <w:t xml:space="preserve"> pp. 2558-2567.</w:t>
      </w:r>
    </w:p>
    <w:p w14:paraId="25E92CA3" w14:textId="07F7B148" w:rsidR="00AA4A48" w:rsidRPr="007A1890" w:rsidRDefault="005248B0" w:rsidP="00346C78">
      <w:pPr>
        <w:pStyle w:val="MDPI71References"/>
        <w:numPr>
          <w:ilvl w:val="0"/>
          <w:numId w:val="6"/>
        </w:numPr>
        <w:spacing w:line="260" w:lineRule="exact"/>
      </w:pPr>
      <w:r w:rsidRPr="007A1890">
        <w:t xml:space="preserve">Gupta, </w:t>
      </w:r>
      <w:r w:rsidR="00AA4A48" w:rsidRPr="007A1890">
        <w:t>A.</w:t>
      </w:r>
      <w:r w:rsidRPr="007A1890">
        <w:rPr>
          <w:rFonts w:eastAsia="SimSun" w:cs="SimSun"/>
          <w:lang w:eastAsia="zh-CN"/>
        </w:rPr>
        <w:t>;</w:t>
      </w:r>
      <w:r w:rsidR="00AA4A48" w:rsidRPr="007A1890">
        <w:t xml:space="preserve"> </w:t>
      </w:r>
      <w:r w:rsidRPr="007A1890">
        <w:t xml:space="preserve">Vedaldi, </w:t>
      </w:r>
      <w:r w:rsidR="00AA4A48" w:rsidRPr="007A1890">
        <w:t>A.</w:t>
      </w:r>
      <w:r w:rsidRPr="007A1890">
        <w:t>;</w:t>
      </w:r>
      <w:r w:rsidR="00AA4A48" w:rsidRPr="007A1890">
        <w:t xml:space="preserve"> </w:t>
      </w:r>
      <w:r w:rsidRPr="007A1890">
        <w:t xml:space="preserve">Zisserman, </w:t>
      </w:r>
      <w:r w:rsidR="00AA4A48" w:rsidRPr="007A1890">
        <w:t>A.</w:t>
      </w:r>
      <w:r w:rsidRPr="007A1890">
        <w:t>;</w:t>
      </w:r>
      <w:r w:rsidR="00AA4A48" w:rsidRPr="007A1890">
        <w:t xml:space="preserve"> Synthetic data for text localisation in natural images</w:t>
      </w:r>
      <w:r w:rsidRPr="007A1890">
        <w:t>.</w:t>
      </w:r>
      <w:r w:rsidR="00AA4A48" w:rsidRPr="007A1890">
        <w:t xml:space="preserve"> </w:t>
      </w:r>
      <w:r w:rsidRPr="007A1890">
        <w:t>In Proceedings of the IEEE Conference on Computer Vision and Pattern Recognition (CVPR), Las Vegas, NV,</w:t>
      </w:r>
      <w:r w:rsidR="000D5C5F" w:rsidRPr="007A1890">
        <w:t xml:space="preserve"> </w:t>
      </w:r>
      <w:r w:rsidRPr="007A1890">
        <w:t xml:space="preserve">USA, 27–30 June 2016; </w:t>
      </w:r>
      <w:r w:rsidR="00AA4A48" w:rsidRPr="007A1890">
        <w:t>pp. 2315-2324.</w:t>
      </w:r>
    </w:p>
    <w:p w14:paraId="7D623A5C" w14:textId="3C214962" w:rsidR="00AA4A48" w:rsidRPr="007A1890" w:rsidRDefault="00153271" w:rsidP="00346C78">
      <w:pPr>
        <w:pStyle w:val="MDPI71References"/>
        <w:numPr>
          <w:ilvl w:val="0"/>
          <w:numId w:val="6"/>
        </w:numPr>
        <w:spacing w:line="260" w:lineRule="exact"/>
      </w:pPr>
      <w:bookmarkStart w:id="201" w:name="_Ref51749342"/>
      <w:r w:rsidRPr="007A1890">
        <w:t xml:space="preserve">Sun, </w:t>
      </w:r>
      <w:r w:rsidR="00AA4A48" w:rsidRPr="007A1890">
        <w:t>L.</w:t>
      </w:r>
      <w:r w:rsidRPr="007A1890">
        <w:t>;</w:t>
      </w:r>
      <w:r w:rsidR="00AA4A48" w:rsidRPr="007A1890">
        <w:t xml:space="preserve"> </w:t>
      </w:r>
      <w:r w:rsidRPr="007A1890">
        <w:t xml:space="preserve">Huo, </w:t>
      </w:r>
      <w:r w:rsidR="00AA4A48" w:rsidRPr="007A1890">
        <w:t>Q.</w:t>
      </w:r>
      <w:r w:rsidRPr="007A1890">
        <w:t>;</w:t>
      </w:r>
      <w:r w:rsidR="00AA4A48" w:rsidRPr="007A1890">
        <w:t xml:space="preserve"> </w:t>
      </w:r>
      <w:r w:rsidRPr="007A1890">
        <w:t xml:space="preserve">Jia, </w:t>
      </w:r>
      <w:r w:rsidR="00AA4A48" w:rsidRPr="007A1890">
        <w:t xml:space="preserve">W. </w:t>
      </w:r>
      <w:bookmarkStart w:id="202" w:name="OLE_LINK291"/>
      <w:bookmarkStart w:id="203" w:name="OLE_LINK292"/>
      <w:r w:rsidR="00AA4A48" w:rsidRPr="007A1890">
        <w:t>A robust approach for text detection from natural scene images</w:t>
      </w:r>
      <w:bookmarkEnd w:id="202"/>
      <w:bookmarkEnd w:id="203"/>
      <w:r w:rsidRPr="007A1890">
        <w:t>.</w:t>
      </w:r>
      <w:r w:rsidR="00AA4A48" w:rsidRPr="007A1890">
        <w:t xml:space="preserve"> </w:t>
      </w:r>
      <w:r w:rsidR="00E217EB" w:rsidRPr="007A1890">
        <w:t>Pattern Recognition, 2015, 48,</w:t>
      </w:r>
      <w:r w:rsidR="00707652" w:rsidRPr="007A1890">
        <w:t xml:space="preserve"> </w:t>
      </w:r>
      <w:r w:rsidR="00E217EB" w:rsidRPr="007A1890">
        <w:t>2906-2920.</w:t>
      </w:r>
      <w:bookmarkStart w:id="204" w:name="_Ref51611988"/>
      <w:bookmarkEnd w:id="201"/>
    </w:p>
    <w:p w14:paraId="3C65D0C3" w14:textId="2DC518A1" w:rsidR="00AA4A48" w:rsidRPr="007A1890" w:rsidRDefault="00212B2C" w:rsidP="00346C78">
      <w:pPr>
        <w:pStyle w:val="MDPI71References"/>
        <w:numPr>
          <w:ilvl w:val="0"/>
          <w:numId w:val="6"/>
        </w:numPr>
        <w:spacing w:line="260" w:lineRule="exact"/>
      </w:pPr>
      <w:bookmarkStart w:id="205" w:name="_Ref56794507"/>
      <w:r w:rsidRPr="007A1890">
        <w:t xml:space="preserve">Karatzas, </w:t>
      </w:r>
      <w:r w:rsidR="00AA4A48" w:rsidRPr="007A1890">
        <w:t>D.</w:t>
      </w:r>
      <w:r w:rsidRPr="007A1890">
        <w:t>;</w:t>
      </w:r>
      <w:r w:rsidR="00AA4A48" w:rsidRPr="007A1890">
        <w:t xml:space="preserve"> </w:t>
      </w:r>
      <w:r w:rsidRPr="007A1890">
        <w:t xml:space="preserve">Shafait, </w:t>
      </w:r>
      <w:r w:rsidR="00AA4A48" w:rsidRPr="007A1890">
        <w:t>F.</w:t>
      </w:r>
      <w:r w:rsidRPr="007A1890">
        <w:t>;</w:t>
      </w:r>
      <w:r w:rsidR="00AA4A48" w:rsidRPr="007A1890">
        <w:t xml:space="preserve"> </w:t>
      </w:r>
      <w:r w:rsidRPr="007A1890">
        <w:t xml:space="preserve">Uchida, </w:t>
      </w:r>
      <w:r w:rsidR="00AA4A48" w:rsidRPr="007A1890">
        <w:t>S.</w:t>
      </w:r>
      <w:r w:rsidR="00441108" w:rsidRPr="007A1890">
        <w:t>;</w:t>
      </w:r>
      <w:r w:rsidRPr="007A1890">
        <w:t xml:space="preserve"> Iwamura</w:t>
      </w:r>
      <w:r w:rsidR="00441108" w:rsidRPr="007A1890">
        <w:rPr>
          <w:rFonts w:eastAsia="SimSun" w:cs="SimSun"/>
          <w:lang w:eastAsia="zh-CN"/>
        </w:rPr>
        <w:t>m,</w:t>
      </w:r>
      <w:r w:rsidR="00445B0A" w:rsidRPr="007A1890">
        <w:rPr>
          <w:rFonts w:eastAsia="SimSun" w:cs="SimSun"/>
          <w:lang w:eastAsia="zh-CN"/>
        </w:rPr>
        <w:t xml:space="preserve"> </w:t>
      </w:r>
      <w:r w:rsidR="00441108" w:rsidRPr="007A1890">
        <w:rPr>
          <w:rFonts w:eastAsia="SimSun" w:cs="SimSun"/>
          <w:lang w:eastAsia="zh-CN"/>
        </w:rPr>
        <w:t>M</w:t>
      </w:r>
      <w:r w:rsidRPr="007A1890">
        <w:t>.</w:t>
      </w:r>
      <w:r w:rsidR="00A20C34" w:rsidRPr="007A1890">
        <w:t xml:space="preserve">; Bigorda, L.; </w:t>
      </w:r>
      <w:r w:rsidR="00070F15" w:rsidRPr="007A1890">
        <w:t xml:space="preserve">Mestre, </w:t>
      </w:r>
      <w:r w:rsidR="00A20C34" w:rsidRPr="007A1890">
        <w:t>S</w:t>
      </w:r>
      <w:r w:rsidR="00070F15" w:rsidRPr="007A1890">
        <w:t>.;</w:t>
      </w:r>
      <w:r w:rsidR="005262F7" w:rsidRPr="007A1890">
        <w:t xml:space="preserve"> </w:t>
      </w:r>
      <w:r w:rsidR="00FF6BEE" w:rsidRPr="007A1890">
        <w:t xml:space="preserve">Mas, </w:t>
      </w:r>
      <w:r w:rsidR="00A20C34" w:rsidRPr="007A1890">
        <w:t>J</w:t>
      </w:r>
      <w:r w:rsidR="00FF6BEE" w:rsidRPr="007A1890">
        <w:t xml:space="preserve">.; </w:t>
      </w:r>
      <w:r w:rsidR="00EF591A" w:rsidRPr="007A1890">
        <w:t xml:space="preserve">Mota, </w:t>
      </w:r>
      <w:r w:rsidR="00A20C34" w:rsidRPr="007A1890">
        <w:t>D</w:t>
      </w:r>
      <w:r w:rsidR="00EF591A" w:rsidRPr="007A1890">
        <w:t>.</w:t>
      </w:r>
      <w:r w:rsidR="00A20C34" w:rsidRPr="007A1890">
        <w:t>F</w:t>
      </w:r>
      <w:r w:rsidR="00EF591A" w:rsidRPr="007A1890">
        <w:t xml:space="preserve">. </w:t>
      </w:r>
      <w:r w:rsidR="00AA4A48" w:rsidRPr="007A1890">
        <w:t>ICDAR 2013 robust reading competition</w:t>
      </w:r>
      <w:r w:rsidR="00803A04" w:rsidRPr="007A1890">
        <w:t>.</w:t>
      </w:r>
      <w:r w:rsidR="00AA4A48" w:rsidRPr="007A1890">
        <w:t xml:space="preserve"> </w:t>
      </w:r>
      <w:r w:rsidR="00803A04" w:rsidRPr="007A1890">
        <w:t>I</w:t>
      </w:r>
      <w:r w:rsidR="00AA4A48" w:rsidRPr="007A1890">
        <w:t xml:space="preserve">n </w:t>
      </w:r>
      <w:r w:rsidR="008D76CF" w:rsidRPr="007A1890">
        <w:t>Proceedings of the 12th International Conference on Document Analysis and Recognition</w:t>
      </w:r>
      <w:r w:rsidR="00803A04" w:rsidRPr="007A1890">
        <w:t xml:space="preserve"> (ICDAR)</w:t>
      </w:r>
      <w:r w:rsidR="00AA4A48" w:rsidRPr="007A1890">
        <w:t>,</w:t>
      </w:r>
      <w:r w:rsidR="00803A04" w:rsidRPr="007A1890">
        <w:t xml:space="preserve"> Washington D.C, USA,</w:t>
      </w:r>
      <w:r w:rsidR="00AA4A48" w:rsidRPr="007A1890">
        <w:t xml:space="preserve"> </w:t>
      </w:r>
      <w:r w:rsidR="00D13334" w:rsidRPr="007A1890">
        <w:t xml:space="preserve">25-28 </w:t>
      </w:r>
      <w:r w:rsidR="00AA4A48" w:rsidRPr="007A1890">
        <w:t>Aug</w:t>
      </w:r>
      <w:r w:rsidR="00D13334" w:rsidRPr="007A1890">
        <w:t>ust</w:t>
      </w:r>
      <w:r w:rsidR="00AA4A48" w:rsidRPr="007A1890">
        <w:t xml:space="preserve"> 2013</w:t>
      </w:r>
      <w:r w:rsidR="00A51ACF" w:rsidRPr="007A1890">
        <w:t>;</w:t>
      </w:r>
      <w:r w:rsidR="00AA4A48" w:rsidRPr="007A1890">
        <w:t xml:space="preserve"> pp. 1484–1493.</w:t>
      </w:r>
      <w:bookmarkEnd w:id="205"/>
    </w:p>
    <w:p w14:paraId="29068DB3" w14:textId="2E39CB1F" w:rsidR="00AA4A48" w:rsidRPr="007A1890" w:rsidRDefault="00B6066B" w:rsidP="00346C78">
      <w:pPr>
        <w:pStyle w:val="MDPI71References"/>
        <w:numPr>
          <w:ilvl w:val="0"/>
          <w:numId w:val="6"/>
        </w:numPr>
        <w:spacing w:line="260" w:lineRule="exact"/>
      </w:pPr>
      <w:bookmarkStart w:id="206" w:name="_Ref53567072"/>
      <w:r w:rsidRPr="007A1890">
        <w:t xml:space="preserve">Karatzas, </w:t>
      </w:r>
      <w:r w:rsidR="00AA4A48" w:rsidRPr="007A1890">
        <w:t>D.</w:t>
      </w:r>
      <w:r w:rsidRPr="007A1890">
        <w:t>;</w:t>
      </w:r>
      <w:r w:rsidR="00AA4A48" w:rsidRPr="007A1890">
        <w:t xml:space="preserve"> </w:t>
      </w:r>
      <w:r w:rsidRPr="007A1890">
        <w:t xml:space="preserve">Gomez-Bigorda, </w:t>
      </w:r>
      <w:r w:rsidR="00AA4A48" w:rsidRPr="007A1890">
        <w:t>L.</w:t>
      </w:r>
      <w:r w:rsidRPr="007A1890">
        <w:t>;</w:t>
      </w:r>
      <w:r w:rsidR="00AA4A48" w:rsidRPr="007A1890">
        <w:t xml:space="preserve"> </w:t>
      </w:r>
      <w:r w:rsidRPr="007A1890">
        <w:t xml:space="preserve">Nicolaou, </w:t>
      </w:r>
      <w:r w:rsidR="00AA4A48" w:rsidRPr="007A1890">
        <w:t>A.</w:t>
      </w:r>
      <w:r w:rsidRPr="007A1890">
        <w:t>;</w:t>
      </w:r>
      <w:r w:rsidR="00AA4A48" w:rsidRPr="007A1890">
        <w:t xml:space="preserve"> </w:t>
      </w:r>
      <w:r w:rsidRPr="007A1890">
        <w:t xml:space="preserve">Ghosh, </w:t>
      </w:r>
      <w:r w:rsidR="00AA4A48" w:rsidRPr="007A1890">
        <w:t>S.</w:t>
      </w:r>
      <w:r w:rsidR="00E24D03" w:rsidRPr="007A1890">
        <w:t>; Bagdanovl, A.; Iwamura, M.</w:t>
      </w:r>
      <w:r w:rsidR="00856446" w:rsidRPr="007A1890">
        <w:t>;</w:t>
      </w:r>
      <w:r w:rsidR="00E24D03" w:rsidRPr="007A1890">
        <w:t xml:space="preserve"> </w:t>
      </w:r>
      <w:r w:rsidR="005D69C4" w:rsidRPr="007A1890">
        <w:t xml:space="preserve">Matas, </w:t>
      </w:r>
      <w:r w:rsidR="00E24D03" w:rsidRPr="007A1890">
        <w:t>Jiri</w:t>
      </w:r>
      <w:r w:rsidR="005D69C4" w:rsidRPr="007A1890">
        <w:t>.;</w:t>
      </w:r>
      <w:r w:rsidR="00E24D03" w:rsidRPr="007A1890">
        <w:t xml:space="preserve"> </w:t>
      </w:r>
      <w:r w:rsidR="005D69C4" w:rsidRPr="007A1890">
        <w:t xml:space="preserve">Neumann, </w:t>
      </w:r>
      <w:r w:rsidR="00E24D03" w:rsidRPr="007A1890">
        <w:t>L</w:t>
      </w:r>
      <w:r w:rsidR="005D69C4" w:rsidRPr="007A1890">
        <w:t>.;</w:t>
      </w:r>
      <w:r w:rsidR="00E24D03" w:rsidRPr="007A1890">
        <w:t xml:space="preserve"> </w:t>
      </w:r>
      <w:r w:rsidR="00DD54A9" w:rsidRPr="007A1890">
        <w:t xml:space="preserve">Chandrasekhar, </w:t>
      </w:r>
      <w:r w:rsidR="00E24D03" w:rsidRPr="007A1890">
        <w:t>V</w:t>
      </w:r>
      <w:r w:rsidR="00DD54A9" w:rsidRPr="007A1890">
        <w:t>.</w:t>
      </w:r>
      <w:r w:rsidR="00E24D03" w:rsidRPr="007A1890">
        <w:t>R</w:t>
      </w:r>
      <w:r w:rsidR="00DD54A9" w:rsidRPr="007A1890">
        <w:t>.;</w:t>
      </w:r>
      <w:r w:rsidR="00E24D03" w:rsidRPr="007A1890">
        <w:t xml:space="preserve"> </w:t>
      </w:r>
      <w:r w:rsidR="00DD54A9" w:rsidRPr="007A1890">
        <w:t xml:space="preserve">Lu, </w:t>
      </w:r>
      <w:r w:rsidR="00E24D03" w:rsidRPr="007A1890">
        <w:t>S</w:t>
      </w:r>
      <w:r w:rsidR="00DD54A9" w:rsidRPr="007A1890">
        <w:t>.;</w:t>
      </w:r>
      <w:r w:rsidR="00E24D03" w:rsidRPr="007A1890">
        <w:t xml:space="preserve"> </w:t>
      </w:r>
      <w:r w:rsidR="008E1645" w:rsidRPr="007A1890">
        <w:t xml:space="preserve">Shafait, </w:t>
      </w:r>
      <w:r w:rsidR="00E24D03" w:rsidRPr="007A1890">
        <w:t>F</w:t>
      </w:r>
      <w:r w:rsidR="008E1645" w:rsidRPr="007A1890">
        <w:t>.;</w:t>
      </w:r>
      <w:r w:rsidR="00E24D03" w:rsidRPr="007A1890">
        <w:t xml:space="preserve"> </w:t>
      </w:r>
      <w:r w:rsidR="006F7126" w:rsidRPr="007A1890">
        <w:t xml:space="preserve">Uchida, </w:t>
      </w:r>
      <w:r w:rsidR="00E24D03" w:rsidRPr="007A1890">
        <w:t>S</w:t>
      </w:r>
      <w:r w:rsidR="006F7126" w:rsidRPr="007A1890">
        <w:t>.;</w:t>
      </w:r>
      <w:r w:rsidR="00E24D03" w:rsidRPr="007A1890">
        <w:t xml:space="preserve"> </w:t>
      </w:r>
      <w:r w:rsidR="006F7126" w:rsidRPr="007A1890">
        <w:t xml:space="preserve">Valveny, </w:t>
      </w:r>
      <w:r w:rsidR="00E24D03" w:rsidRPr="007A1890">
        <w:t>E</w:t>
      </w:r>
      <w:r w:rsidR="006F7126" w:rsidRPr="007A1890">
        <w:t>.;</w:t>
      </w:r>
      <w:r w:rsidRPr="007A1890">
        <w:t xml:space="preserve"> </w:t>
      </w:r>
      <w:r w:rsidR="00AA4A48" w:rsidRPr="007A1890">
        <w:t>ICDAR2015 competition on robust reading</w:t>
      </w:r>
      <w:r w:rsidRPr="007A1890">
        <w:t>.</w:t>
      </w:r>
      <w:r w:rsidR="00AA4A48" w:rsidRPr="007A1890">
        <w:t xml:space="preserve"> </w:t>
      </w:r>
      <w:r w:rsidRPr="007A1890">
        <w:t>In Proceedings of the 12th International Conference on Document Analysis and Recognition (ICDAR), Oradea, Romania, 11-12 June</w:t>
      </w:r>
      <w:r w:rsidR="00AA4A48" w:rsidRPr="007A1890">
        <w:t xml:space="preserve"> 2015</w:t>
      </w:r>
      <w:r w:rsidRPr="007A1890">
        <w:t xml:space="preserve">; </w:t>
      </w:r>
      <w:r w:rsidR="00AA4A48" w:rsidRPr="007A1890">
        <w:t>pp. 1156–1160.</w:t>
      </w:r>
      <w:bookmarkStart w:id="207" w:name="_Ref51512382"/>
      <w:bookmarkEnd w:id="153"/>
      <w:bookmarkEnd w:id="204"/>
      <w:bookmarkEnd w:id="206"/>
    </w:p>
    <w:p w14:paraId="7B76E317" w14:textId="2488EE7A" w:rsidR="00AA4A48" w:rsidRPr="007A1890" w:rsidRDefault="007C1785" w:rsidP="00346C78">
      <w:pPr>
        <w:pStyle w:val="MDPI71References"/>
        <w:numPr>
          <w:ilvl w:val="0"/>
          <w:numId w:val="6"/>
        </w:numPr>
        <w:spacing w:line="260" w:lineRule="exact"/>
      </w:pPr>
      <w:bookmarkStart w:id="208" w:name="_Ref51510728"/>
      <w:bookmarkEnd w:id="207"/>
      <w:r w:rsidRPr="007A1890">
        <w:t xml:space="preserve">Yao, </w:t>
      </w:r>
      <w:r w:rsidR="00AA4A48" w:rsidRPr="007A1890">
        <w:t>C.</w:t>
      </w:r>
      <w:r w:rsidRPr="007A1890">
        <w:t>;</w:t>
      </w:r>
      <w:r w:rsidR="00AA4A48" w:rsidRPr="007A1890">
        <w:t xml:space="preserve"> </w:t>
      </w:r>
      <w:r w:rsidRPr="007A1890">
        <w:t xml:space="preserve">Bai, </w:t>
      </w:r>
      <w:r w:rsidR="00AA4A48" w:rsidRPr="007A1890">
        <w:t>X.</w:t>
      </w:r>
      <w:r w:rsidRPr="007A1890">
        <w:t>;</w:t>
      </w:r>
      <w:r w:rsidR="00AA4A48" w:rsidRPr="007A1890">
        <w:t xml:space="preserve"> </w:t>
      </w:r>
      <w:r w:rsidRPr="007A1890">
        <w:t xml:space="preserve">Liu, </w:t>
      </w:r>
      <w:r w:rsidR="00AA4A48" w:rsidRPr="007A1890">
        <w:t>W.</w:t>
      </w:r>
      <w:r w:rsidRPr="007A1890">
        <w:t>;</w:t>
      </w:r>
      <w:r w:rsidR="00AA4A48" w:rsidRPr="007A1890">
        <w:t xml:space="preserve"> </w:t>
      </w:r>
      <w:r w:rsidRPr="007A1890">
        <w:t xml:space="preserve">Ma, </w:t>
      </w:r>
      <w:r w:rsidR="00AA4A48" w:rsidRPr="007A1890">
        <w:t>Y.</w:t>
      </w:r>
      <w:r w:rsidRPr="007A1890">
        <w:t>;</w:t>
      </w:r>
      <w:r w:rsidR="00AA4A48" w:rsidRPr="007A1890">
        <w:t xml:space="preserve"> </w:t>
      </w:r>
      <w:r w:rsidRPr="007A1890">
        <w:t xml:space="preserve">Tu, </w:t>
      </w:r>
      <w:r w:rsidR="00AA4A48" w:rsidRPr="007A1890">
        <w:t>Z.</w:t>
      </w:r>
      <w:r w:rsidRPr="007A1890">
        <w:t xml:space="preserve"> </w:t>
      </w:r>
      <w:r w:rsidR="00AA4A48" w:rsidRPr="007A1890">
        <w:t>Detecting texts of arbitrary orientations in natural images</w:t>
      </w:r>
      <w:r w:rsidRPr="007A1890">
        <w:t>.</w:t>
      </w:r>
      <w:r w:rsidR="00AA4A48" w:rsidRPr="007A1890">
        <w:t xml:space="preserve"> </w:t>
      </w:r>
      <w:r w:rsidR="00F84B84" w:rsidRPr="007A1890">
        <w:t>In Proceedings of the IEEE Conference on Computer Vision and Pattern Recognition (CVPR),</w:t>
      </w:r>
      <w:r w:rsidR="00AA4A48" w:rsidRPr="007A1890">
        <w:t xml:space="preserve"> </w:t>
      </w:r>
      <w:r w:rsidR="00F84B84" w:rsidRPr="007A1890">
        <w:t xml:space="preserve">Providence, RI, USA, </w:t>
      </w:r>
      <w:r w:rsidR="00F71DB8" w:rsidRPr="007A1890">
        <w:t xml:space="preserve">16-21 </w:t>
      </w:r>
      <w:r w:rsidR="00AA4A48" w:rsidRPr="007A1890">
        <w:t>Jun</w:t>
      </w:r>
      <w:r w:rsidRPr="007A1890">
        <w:t>e</w:t>
      </w:r>
      <w:r w:rsidR="00AA4A48" w:rsidRPr="007A1890">
        <w:t xml:space="preserve"> 2012</w:t>
      </w:r>
      <w:r w:rsidRPr="007A1890">
        <w:t>;</w:t>
      </w:r>
      <w:r w:rsidR="00AA4A48" w:rsidRPr="007A1890">
        <w:t xml:space="preserve"> pp. 1083–1090.</w:t>
      </w:r>
      <w:bookmarkEnd w:id="208"/>
    </w:p>
    <w:p w14:paraId="46447AE4" w14:textId="422FE2DD" w:rsidR="001C3CBC" w:rsidRPr="007A1890" w:rsidRDefault="001C3CBC" w:rsidP="00346C78">
      <w:pPr>
        <w:pStyle w:val="MDPI71References"/>
        <w:numPr>
          <w:ilvl w:val="0"/>
          <w:numId w:val="6"/>
        </w:numPr>
        <w:spacing w:line="260" w:lineRule="exact"/>
      </w:pPr>
      <w:bookmarkStart w:id="209" w:name="_Ref59121866"/>
      <w:r w:rsidRPr="007A1890">
        <w:t xml:space="preserve">Nayef, N.; Yin, F.; Bizid, I.; Choi, H.; Feng, Y.; Karatzas, D.; Luo, Z.; Pal, U.; Rigaud, C.; Chazalon, J. ICDAR2017 robust reading challenge on multi-lingual scene text detection and script identification-rrc-mlt. </w:t>
      </w:r>
      <w:r w:rsidR="006F0DBC" w:rsidRPr="007A1890">
        <w:t xml:space="preserve">In Proceedings of the 12th International Conference on Document Analysis and Recognition (ICDAR), </w:t>
      </w:r>
      <w:r w:rsidR="00292816" w:rsidRPr="007A1890">
        <w:t>Kyoto</w:t>
      </w:r>
      <w:r w:rsidR="006F0DBC" w:rsidRPr="007A1890">
        <w:t xml:space="preserve">, </w:t>
      </w:r>
      <w:r w:rsidR="00292816" w:rsidRPr="007A1890">
        <w:t>Japan</w:t>
      </w:r>
      <w:r w:rsidR="006F0DBC" w:rsidRPr="007A1890">
        <w:t xml:space="preserve">, </w:t>
      </w:r>
      <w:r w:rsidR="00292816" w:rsidRPr="007A1890">
        <w:t>13</w:t>
      </w:r>
      <w:r w:rsidR="006F0DBC" w:rsidRPr="007A1890">
        <w:t>-</w:t>
      </w:r>
      <w:r w:rsidR="00292816" w:rsidRPr="007A1890">
        <w:t>15</w:t>
      </w:r>
      <w:r w:rsidR="006F0DBC" w:rsidRPr="007A1890">
        <w:t xml:space="preserve"> </w:t>
      </w:r>
      <w:r w:rsidR="00292816" w:rsidRPr="007A1890">
        <w:t>November</w:t>
      </w:r>
      <w:r w:rsidR="006F0DBC" w:rsidRPr="007A1890">
        <w:t xml:space="preserve"> 201</w:t>
      </w:r>
      <w:r w:rsidR="00292816" w:rsidRPr="007A1890">
        <w:t>7</w:t>
      </w:r>
      <w:r w:rsidR="006F0DBC" w:rsidRPr="007A1890">
        <w:t xml:space="preserve">; pp. </w:t>
      </w:r>
      <w:r w:rsidRPr="007A1890">
        <w:t>1454–1459.</w:t>
      </w:r>
    </w:p>
    <w:p w14:paraId="1AF2EC1C" w14:textId="5E154933" w:rsidR="00AA4A48" w:rsidRPr="007A1890" w:rsidRDefault="00246B13" w:rsidP="00346C78">
      <w:pPr>
        <w:pStyle w:val="MDPI71References"/>
        <w:numPr>
          <w:ilvl w:val="0"/>
          <w:numId w:val="6"/>
        </w:numPr>
        <w:spacing w:line="260" w:lineRule="exact"/>
      </w:pPr>
      <w:bookmarkStart w:id="210" w:name="_Ref54970475"/>
      <w:bookmarkEnd w:id="209"/>
      <w:r w:rsidRPr="007A1890">
        <w:t xml:space="preserve">Lin, </w:t>
      </w:r>
      <w:r w:rsidR="00AA4A48" w:rsidRPr="007A1890">
        <w:t>H.</w:t>
      </w:r>
      <w:r w:rsidRPr="007A1890">
        <w:t>;</w:t>
      </w:r>
      <w:r w:rsidR="00AA4A48" w:rsidRPr="007A1890">
        <w:t xml:space="preserve"> </w:t>
      </w:r>
      <w:r w:rsidRPr="007A1890">
        <w:t xml:space="preserve">Yang, </w:t>
      </w:r>
      <w:r w:rsidR="00AA4A48" w:rsidRPr="007A1890">
        <w:t>P.</w:t>
      </w:r>
      <w:r w:rsidRPr="007A1890">
        <w:t>;</w:t>
      </w:r>
      <w:r w:rsidR="00AA4A48" w:rsidRPr="007A1890">
        <w:t xml:space="preserve"> </w:t>
      </w:r>
      <w:r w:rsidRPr="007A1890">
        <w:t xml:space="preserve">Zhang, </w:t>
      </w:r>
      <w:r w:rsidR="00AA4A48" w:rsidRPr="007A1890">
        <w:t>F. Review of scene text detection and recognition</w:t>
      </w:r>
      <w:r w:rsidRPr="007A1890">
        <w:t>.</w:t>
      </w:r>
      <w:r w:rsidR="00AA4A48" w:rsidRPr="007A1890">
        <w:t xml:space="preserve"> </w:t>
      </w:r>
      <w:r w:rsidRPr="007A1890">
        <w:t>Archives of Computational Methods in Engineering</w:t>
      </w:r>
      <w:r w:rsidR="008D1560" w:rsidRPr="007A1890">
        <w:t>.</w:t>
      </w:r>
      <w:r w:rsidRPr="007A1890">
        <w:t xml:space="preserve"> 2019</w:t>
      </w:r>
      <w:r w:rsidR="00AA4A48" w:rsidRPr="007A1890">
        <w:t>, 27, 433–454.</w:t>
      </w:r>
      <w:bookmarkEnd w:id="210"/>
    </w:p>
    <w:p w14:paraId="7458A04C" w14:textId="5EB96271" w:rsidR="00AA4A48" w:rsidRPr="007A1890" w:rsidRDefault="008E4A92" w:rsidP="00346C78">
      <w:pPr>
        <w:pStyle w:val="MDPI71References"/>
        <w:numPr>
          <w:ilvl w:val="0"/>
          <w:numId w:val="6"/>
        </w:numPr>
        <w:spacing w:line="260" w:lineRule="exact"/>
      </w:pPr>
      <w:r w:rsidRPr="007A1890">
        <w:t xml:space="preserve">Brisinello, </w:t>
      </w:r>
      <w:r w:rsidR="00AA4A48" w:rsidRPr="007A1890">
        <w:t>M.</w:t>
      </w:r>
      <w:r w:rsidRPr="007A1890">
        <w:t>;</w:t>
      </w:r>
      <w:r w:rsidR="00AA4A48" w:rsidRPr="007A1890">
        <w:t xml:space="preserve"> </w:t>
      </w:r>
      <w:r w:rsidRPr="007A1890">
        <w:t xml:space="preserve">Grbić, </w:t>
      </w:r>
      <w:r w:rsidR="00AA4A48" w:rsidRPr="007A1890">
        <w:t>R.</w:t>
      </w:r>
      <w:r w:rsidRPr="007A1890">
        <w:t>;</w:t>
      </w:r>
      <w:r w:rsidR="00AA4A48" w:rsidRPr="007A1890">
        <w:t xml:space="preserve"> </w:t>
      </w:r>
      <w:r w:rsidRPr="007A1890">
        <w:t xml:space="preserve">Vranješ, </w:t>
      </w:r>
      <w:r w:rsidR="00AA4A48" w:rsidRPr="007A1890">
        <w:t>M.</w:t>
      </w:r>
      <w:r w:rsidRPr="007A1890">
        <w:t>;</w:t>
      </w:r>
      <w:r w:rsidR="00AA4A48" w:rsidRPr="007A1890">
        <w:t xml:space="preserve"> </w:t>
      </w:r>
      <w:r w:rsidRPr="007A1890">
        <w:t xml:space="preserve">Vranješ, </w:t>
      </w:r>
      <w:r w:rsidR="00AA4A48" w:rsidRPr="007A1890">
        <w:t>D. Review on text detection methods on scene images</w:t>
      </w:r>
      <w:r w:rsidRPr="007A1890">
        <w:t>.</w:t>
      </w:r>
      <w:r w:rsidR="00AA4A48" w:rsidRPr="007A1890">
        <w:t xml:space="preserve"> </w:t>
      </w:r>
      <w:r w:rsidR="006A2AC5" w:rsidRPr="007A1890">
        <w:t>2019 International Symposium ELMAR</w:t>
      </w:r>
      <w:r w:rsidR="00AA4A48" w:rsidRPr="007A1890">
        <w:t>, Zadar, Croatia, 2019</w:t>
      </w:r>
      <w:r w:rsidR="00C32E96" w:rsidRPr="007A1890">
        <w:t>;</w:t>
      </w:r>
      <w:r w:rsidR="00AA4A48" w:rsidRPr="007A1890">
        <w:t xml:space="preserve"> pp. 51-56.</w:t>
      </w:r>
    </w:p>
    <w:p w14:paraId="070A714F" w14:textId="62D6835E" w:rsidR="00AA4A48" w:rsidRPr="007A1890" w:rsidRDefault="00FE5D49" w:rsidP="00346C78">
      <w:pPr>
        <w:pStyle w:val="MDPI71References"/>
        <w:numPr>
          <w:ilvl w:val="0"/>
          <w:numId w:val="6"/>
        </w:numPr>
        <w:spacing w:line="260" w:lineRule="exact"/>
      </w:pPr>
      <w:bookmarkStart w:id="211" w:name="_Ref54970480"/>
      <w:r w:rsidRPr="007A1890">
        <w:t xml:space="preserve">Raisi, </w:t>
      </w:r>
      <w:r w:rsidR="00AA4A48" w:rsidRPr="007A1890">
        <w:t>Z.</w:t>
      </w:r>
      <w:r w:rsidRPr="007A1890">
        <w:t>;</w:t>
      </w:r>
      <w:r w:rsidR="00AA4A48" w:rsidRPr="007A1890">
        <w:t xml:space="preserve"> </w:t>
      </w:r>
      <w:r w:rsidRPr="007A1890">
        <w:t xml:space="preserve">Naiel, </w:t>
      </w:r>
      <w:r w:rsidR="00AA4A48" w:rsidRPr="007A1890">
        <w:t>M. A.</w:t>
      </w:r>
      <w:r w:rsidRPr="007A1890">
        <w:t xml:space="preserve">; Fieguth, </w:t>
      </w:r>
      <w:r w:rsidR="00AA4A48" w:rsidRPr="007A1890">
        <w:t>P.</w:t>
      </w:r>
      <w:r w:rsidRPr="007A1890">
        <w:t>;</w:t>
      </w:r>
      <w:r w:rsidR="00AA4A48" w:rsidRPr="007A1890">
        <w:t xml:space="preserve"> </w:t>
      </w:r>
      <w:r w:rsidRPr="007A1890">
        <w:t xml:space="preserve">Wardell, </w:t>
      </w:r>
      <w:r w:rsidR="00AA4A48" w:rsidRPr="007A1890">
        <w:t>S.</w:t>
      </w:r>
      <w:r w:rsidRPr="007A1890">
        <w:t>;</w:t>
      </w:r>
      <w:r w:rsidR="00AA4A48" w:rsidRPr="007A1890">
        <w:t xml:space="preserve"> </w:t>
      </w:r>
      <w:r w:rsidRPr="007A1890">
        <w:t xml:space="preserve">Zelek, </w:t>
      </w:r>
      <w:r w:rsidR="00AA4A48" w:rsidRPr="007A1890">
        <w:t>J. Text detection and recognition in the wild: a review</w:t>
      </w:r>
      <w:r w:rsidRPr="007A1890">
        <w:t>.</w:t>
      </w:r>
      <w:r w:rsidR="00AA4A48" w:rsidRPr="007A1890">
        <w:t xml:space="preserve"> </w:t>
      </w:r>
      <w:r w:rsidRPr="007A1890">
        <w:rPr>
          <w:i/>
          <w:iCs/>
        </w:rPr>
        <w:t>arXiv</w:t>
      </w:r>
      <w:r w:rsidR="00AA4A48" w:rsidRPr="007A1890">
        <w:t xml:space="preserve"> </w:t>
      </w:r>
      <w:r w:rsidR="00AA4A48" w:rsidRPr="007A1890">
        <w:rPr>
          <w:b/>
          <w:bCs/>
        </w:rPr>
        <w:t>2020</w:t>
      </w:r>
      <w:r w:rsidRPr="007A1890">
        <w:rPr>
          <w:b/>
          <w:bCs/>
        </w:rPr>
        <w:t>.</w:t>
      </w:r>
      <w:r w:rsidR="00AA4A48" w:rsidRPr="007A1890">
        <w:t xml:space="preserve"> </w:t>
      </w:r>
      <w:r w:rsidR="00AA4A48" w:rsidRPr="007A1890">
        <w:rPr>
          <w:i/>
          <w:iCs/>
        </w:rPr>
        <w:t>arXiv:2006.04305v2</w:t>
      </w:r>
      <w:r w:rsidR="00AA4A48" w:rsidRPr="007A1890">
        <w:t>.</w:t>
      </w:r>
      <w:bookmarkEnd w:id="211"/>
    </w:p>
    <w:p w14:paraId="36A9942E" w14:textId="3F79B6EC" w:rsidR="00AA4A48" w:rsidRPr="007A1890" w:rsidRDefault="00F131AC" w:rsidP="00346C78">
      <w:pPr>
        <w:pStyle w:val="MDPI71References"/>
        <w:numPr>
          <w:ilvl w:val="0"/>
          <w:numId w:val="6"/>
        </w:numPr>
        <w:spacing w:line="260" w:lineRule="exact"/>
      </w:pPr>
      <w:bookmarkStart w:id="212" w:name="_Ref51341930"/>
      <w:r w:rsidRPr="007A1890">
        <w:t xml:space="preserve">Deng, </w:t>
      </w:r>
      <w:r w:rsidR="00AA4A48" w:rsidRPr="007A1890">
        <w:t>D.</w:t>
      </w:r>
      <w:r w:rsidRPr="007A1890">
        <w:t>;</w:t>
      </w:r>
      <w:r w:rsidR="00AA4A48" w:rsidRPr="007A1890">
        <w:t xml:space="preserve"> </w:t>
      </w:r>
      <w:r w:rsidRPr="007A1890">
        <w:t xml:space="preserve">Liu, </w:t>
      </w:r>
      <w:r w:rsidR="00AA4A48" w:rsidRPr="007A1890">
        <w:t>H.</w:t>
      </w:r>
      <w:r w:rsidRPr="007A1890">
        <w:t>;</w:t>
      </w:r>
      <w:r w:rsidR="00AA4A48" w:rsidRPr="007A1890">
        <w:t xml:space="preserve"> </w:t>
      </w:r>
      <w:r w:rsidRPr="007A1890">
        <w:t xml:space="preserve">Li, </w:t>
      </w:r>
      <w:r w:rsidR="00AA4A48" w:rsidRPr="007A1890">
        <w:t>X.</w:t>
      </w:r>
      <w:r w:rsidRPr="007A1890">
        <w:t>;</w:t>
      </w:r>
      <w:r w:rsidR="00AA4A48" w:rsidRPr="007A1890">
        <w:t xml:space="preserve"> </w:t>
      </w:r>
      <w:r w:rsidRPr="007A1890">
        <w:t xml:space="preserve">Cai, </w:t>
      </w:r>
      <w:r w:rsidR="00AA4A48" w:rsidRPr="007A1890">
        <w:t xml:space="preserve">D. </w:t>
      </w:r>
      <w:bookmarkStart w:id="213" w:name="OLE_LINK400"/>
      <w:bookmarkStart w:id="214" w:name="OLE_LINK401"/>
      <w:r w:rsidR="00AA4A48" w:rsidRPr="007A1890">
        <w:t>Pixellink: Detecting scene text via instance segmentation</w:t>
      </w:r>
      <w:bookmarkEnd w:id="213"/>
      <w:bookmarkEnd w:id="214"/>
      <w:r w:rsidRPr="007A1890">
        <w:t>.</w:t>
      </w:r>
      <w:r w:rsidR="0010101E" w:rsidRPr="007A1890">
        <w:t xml:space="preserve"> In Proceedings of the </w:t>
      </w:r>
      <w:r w:rsidR="00AA4A48" w:rsidRPr="007A1890">
        <w:t>32nd AAAI Conf</w:t>
      </w:r>
      <w:r w:rsidR="0010101E" w:rsidRPr="007A1890">
        <w:t xml:space="preserve">erence </w:t>
      </w:r>
      <w:r w:rsidR="00AA4A48" w:rsidRPr="007A1890">
        <w:t>Artif</w:t>
      </w:r>
      <w:r w:rsidR="0010101E" w:rsidRPr="007A1890">
        <w:t>icial</w:t>
      </w:r>
      <w:r w:rsidR="00AA4A48" w:rsidRPr="007A1890">
        <w:t xml:space="preserve"> Intell</w:t>
      </w:r>
      <w:r w:rsidR="0010101E" w:rsidRPr="007A1890">
        <w:t>igence</w:t>
      </w:r>
      <w:r w:rsidR="00AA4A48" w:rsidRPr="007A1890">
        <w:t xml:space="preserve">, </w:t>
      </w:r>
      <w:r w:rsidR="0010101E" w:rsidRPr="007A1890">
        <w:t>New Orleans, Louisiana, USA, 2-7</w:t>
      </w:r>
      <w:r w:rsidR="009F533F" w:rsidRPr="007A1890">
        <w:t xml:space="preserve"> </w:t>
      </w:r>
      <w:r w:rsidR="0010101E" w:rsidRPr="007A1890">
        <w:t xml:space="preserve">February </w:t>
      </w:r>
      <w:r w:rsidR="00AA4A48" w:rsidRPr="007A1890">
        <w:t>2018</w:t>
      </w:r>
      <w:r w:rsidR="0010101E" w:rsidRPr="007A1890">
        <w:t>;</w:t>
      </w:r>
      <w:r w:rsidR="00AA4A48" w:rsidRPr="007A1890">
        <w:t xml:space="preserve"> pp. 6773–6780.</w:t>
      </w:r>
      <w:bookmarkEnd w:id="212"/>
    </w:p>
    <w:p w14:paraId="22A67032" w14:textId="448248D6" w:rsidR="00AA4A48" w:rsidRPr="007A1890" w:rsidRDefault="00F131AC" w:rsidP="00346C78">
      <w:pPr>
        <w:pStyle w:val="MDPI71References"/>
        <w:numPr>
          <w:ilvl w:val="0"/>
          <w:numId w:val="6"/>
        </w:numPr>
        <w:spacing w:line="260" w:lineRule="exact"/>
      </w:pPr>
      <w:r w:rsidRPr="007A1890">
        <w:t xml:space="preserve">Zhang, </w:t>
      </w:r>
      <w:r w:rsidR="00AA4A48" w:rsidRPr="007A1890">
        <w:t>Z.</w:t>
      </w:r>
      <w:r w:rsidRPr="007A1890">
        <w:t>;</w:t>
      </w:r>
      <w:r w:rsidR="00AA4A48" w:rsidRPr="007A1890">
        <w:t xml:space="preserve"> </w:t>
      </w:r>
      <w:r w:rsidRPr="007A1890">
        <w:t xml:space="preserve">Zhang, </w:t>
      </w:r>
      <w:r w:rsidR="00AA4A48" w:rsidRPr="007A1890">
        <w:t>C.</w:t>
      </w:r>
      <w:r w:rsidRPr="007A1890">
        <w:rPr>
          <w:rFonts w:eastAsia="SimSun" w:cs="SimSun"/>
          <w:lang w:eastAsia="zh-CN"/>
        </w:rPr>
        <w:t>;</w:t>
      </w:r>
      <w:r w:rsidR="00AA4A48" w:rsidRPr="007A1890">
        <w:t xml:space="preserve"> </w:t>
      </w:r>
      <w:r w:rsidR="00D25ED8" w:rsidRPr="007A1890">
        <w:t xml:space="preserve">Shen, </w:t>
      </w:r>
      <w:r w:rsidR="00AA4A48" w:rsidRPr="007A1890">
        <w:t>W.</w:t>
      </w:r>
      <w:r w:rsidR="00D25ED8" w:rsidRPr="007A1890">
        <w:t>;</w:t>
      </w:r>
      <w:r w:rsidR="00AA4A48" w:rsidRPr="007A1890">
        <w:t xml:space="preserve"> </w:t>
      </w:r>
      <w:r w:rsidR="00D25ED8" w:rsidRPr="007A1890">
        <w:t xml:space="preserve">Yao, </w:t>
      </w:r>
      <w:r w:rsidR="00AA4A48" w:rsidRPr="007A1890">
        <w:t>C.</w:t>
      </w:r>
      <w:r w:rsidR="00D25ED8" w:rsidRPr="007A1890">
        <w:t>;</w:t>
      </w:r>
      <w:r w:rsidR="00AA4A48" w:rsidRPr="007A1890">
        <w:t xml:space="preserve"> </w:t>
      </w:r>
      <w:r w:rsidR="00D25ED8" w:rsidRPr="007A1890">
        <w:t xml:space="preserve">Liu, </w:t>
      </w:r>
      <w:r w:rsidR="00AA4A48" w:rsidRPr="007A1890">
        <w:t>W.</w:t>
      </w:r>
      <w:r w:rsidR="00D25ED8" w:rsidRPr="007A1890">
        <w:t>;</w:t>
      </w:r>
      <w:r w:rsidR="00AA4A48" w:rsidRPr="007A1890">
        <w:t xml:space="preserve"> </w:t>
      </w:r>
      <w:r w:rsidR="00D25ED8" w:rsidRPr="007A1890">
        <w:t xml:space="preserve">Bai, </w:t>
      </w:r>
      <w:r w:rsidR="00AA4A48" w:rsidRPr="007A1890">
        <w:t>X. Multi-oriented text detection with fully convolutional networks</w:t>
      </w:r>
      <w:r w:rsidR="00D25ED8" w:rsidRPr="007A1890">
        <w:t>.</w:t>
      </w:r>
      <w:r w:rsidR="00AA4A48" w:rsidRPr="007A1890">
        <w:t xml:space="preserve"> </w:t>
      </w:r>
      <w:r w:rsidR="00D25ED8" w:rsidRPr="007A1890">
        <w:t>In Proceedings of the IEEE Conference on Computer Vision and Pattern Recognition (CVPR)</w:t>
      </w:r>
      <w:r w:rsidR="00C523D8" w:rsidRPr="007A1890">
        <w:t>, Las Vegas, NV, USA, 27–30 June 2016;</w:t>
      </w:r>
      <w:r w:rsidR="00AA4A48" w:rsidRPr="007A1890">
        <w:t xml:space="preserve"> pp. 4159-4167.</w:t>
      </w:r>
    </w:p>
    <w:p w14:paraId="553115D4" w14:textId="3EC36A60" w:rsidR="00B76466" w:rsidRPr="007A1890" w:rsidRDefault="00B170F0" w:rsidP="00346C78">
      <w:pPr>
        <w:pStyle w:val="MDPI71References"/>
        <w:numPr>
          <w:ilvl w:val="0"/>
          <w:numId w:val="6"/>
        </w:numPr>
        <w:spacing w:line="260" w:lineRule="exact"/>
      </w:pPr>
      <w:bookmarkStart w:id="215" w:name="_Ref51341975"/>
      <w:bookmarkStart w:id="216" w:name="_Ref58957939"/>
      <w:r w:rsidRPr="007A1890">
        <w:lastRenderedPageBreak/>
        <w:t xml:space="preserve">Long, </w:t>
      </w:r>
      <w:r w:rsidR="00B76466" w:rsidRPr="007A1890">
        <w:t>S.</w:t>
      </w:r>
      <w:r w:rsidRPr="007A1890">
        <w:t>;</w:t>
      </w:r>
      <w:r w:rsidR="00B76466" w:rsidRPr="007A1890">
        <w:t xml:space="preserve"> </w:t>
      </w:r>
      <w:r w:rsidRPr="007A1890">
        <w:t xml:space="preserve">Ruan, </w:t>
      </w:r>
      <w:r w:rsidR="00B76466" w:rsidRPr="007A1890">
        <w:t>J.</w:t>
      </w:r>
      <w:r w:rsidRPr="007A1890">
        <w:t>;</w:t>
      </w:r>
      <w:r w:rsidR="00B76466" w:rsidRPr="007A1890">
        <w:t xml:space="preserve"> </w:t>
      </w:r>
      <w:r w:rsidRPr="007A1890">
        <w:t xml:space="preserve">Zhang, </w:t>
      </w:r>
      <w:r w:rsidR="00B76466" w:rsidRPr="007A1890">
        <w:t>W.</w:t>
      </w:r>
      <w:r w:rsidRPr="007A1890">
        <w:t>;</w:t>
      </w:r>
      <w:r w:rsidR="00B76466" w:rsidRPr="007A1890">
        <w:t xml:space="preserve"> </w:t>
      </w:r>
      <w:r w:rsidRPr="007A1890">
        <w:t xml:space="preserve">He, </w:t>
      </w:r>
      <w:r w:rsidR="00B76466" w:rsidRPr="007A1890">
        <w:t>X.</w:t>
      </w:r>
      <w:r w:rsidRPr="007A1890">
        <w:t>;</w:t>
      </w:r>
      <w:r w:rsidR="00B76466" w:rsidRPr="007A1890">
        <w:t xml:space="preserve"> </w:t>
      </w:r>
      <w:r w:rsidRPr="007A1890">
        <w:t xml:space="preserve">Wu, </w:t>
      </w:r>
      <w:r w:rsidR="00B76466" w:rsidRPr="007A1890">
        <w:t>W.</w:t>
      </w:r>
      <w:r w:rsidRPr="007A1890">
        <w:t>;</w:t>
      </w:r>
      <w:r w:rsidR="00B76466" w:rsidRPr="007A1890">
        <w:t xml:space="preserve"> </w:t>
      </w:r>
      <w:r w:rsidRPr="007A1890">
        <w:t xml:space="preserve">Yao, </w:t>
      </w:r>
      <w:r w:rsidR="00B76466" w:rsidRPr="007A1890">
        <w:t xml:space="preserve">C. </w:t>
      </w:r>
      <w:bookmarkStart w:id="217" w:name="OLE_LINK402"/>
      <w:bookmarkStart w:id="218" w:name="OLE_LINK403"/>
      <w:r w:rsidR="00B76466" w:rsidRPr="007A1890">
        <w:t>Textsnake: A flexible representation for detecting text of arbitrary shapes</w:t>
      </w:r>
      <w:bookmarkStart w:id="219" w:name="OLE_LINK321"/>
      <w:bookmarkStart w:id="220" w:name="OLE_LINK322"/>
      <w:bookmarkEnd w:id="217"/>
      <w:bookmarkEnd w:id="218"/>
      <w:r w:rsidRPr="007A1890">
        <w:t>.</w:t>
      </w:r>
      <w:r w:rsidR="00B76466" w:rsidRPr="007A1890">
        <w:t xml:space="preserve"> </w:t>
      </w:r>
      <w:bookmarkEnd w:id="219"/>
      <w:bookmarkEnd w:id="220"/>
      <w:r w:rsidR="003352D8" w:rsidRPr="007A1890">
        <w:t>In Proceedings of European Conference on Computer Vision (ECCV)</w:t>
      </w:r>
      <w:r w:rsidR="00B76466" w:rsidRPr="007A1890">
        <w:t xml:space="preserve">, </w:t>
      </w:r>
      <w:r w:rsidR="000475B3" w:rsidRPr="007A1890">
        <w:t xml:space="preserve">Munich, Germany, 8-14 September </w:t>
      </w:r>
      <w:r w:rsidR="00B76466" w:rsidRPr="007A1890">
        <w:t>2018</w:t>
      </w:r>
      <w:r w:rsidR="000475B3" w:rsidRPr="007A1890">
        <w:t>;</w:t>
      </w:r>
      <w:r w:rsidR="00B76466" w:rsidRPr="007A1890">
        <w:t xml:space="preserve"> pp. 20–36</w:t>
      </w:r>
      <w:bookmarkEnd w:id="215"/>
      <w:r w:rsidR="00B76466" w:rsidRPr="007A1890">
        <w:t>.</w:t>
      </w:r>
      <w:bookmarkEnd w:id="216"/>
    </w:p>
    <w:p w14:paraId="662AEC94" w14:textId="07BCD5CC" w:rsidR="00AA4A48" w:rsidRPr="007A1890" w:rsidRDefault="00D718F9" w:rsidP="00346C78">
      <w:pPr>
        <w:pStyle w:val="MDPI71References"/>
        <w:numPr>
          <w:ilvl w:val="0"/>
          <w:numId w:val="6"/>
        </w:numPr>
        <w:spacing w:line="260" w:lineRule="exact"/>
      </w:pPr>
      <w:bookmarkStart w:id="221" w:name="_Ref51342123"/>
      <w:bookmarkStart w:id="222" w:name="_Ref51922704"/>
      <w:r w:rsidRPr="007A1890">
        <w:t xml:space="preserve">Yang, </w:t>
      </w:r>
      <w:r w:rsidR="00AA4A48" w:rsidRPr="007A1890">
        <w:t>Q.</w:t>
      </w:r>
      <w:r w:rsidRPr="007A1890">
        <w:t>;</w:t>
      </w:r>
      <w:r w:rsidR="00AA4A48" w:rsidRPr="007A1890">
        <w:t xml:space="preserve"> </w:t>
      </w:r>
      <w:r w:rsidRPr="007A1890">
        <w:t xml:space="preserve">Cheng, </w:t>
      </w:r>
      <w:r w:rsidR="00AA4A48" w:rsidRPr="007A1890">
        <w:t>M.</w:t>
      </w:r>
      <w:r w:rsidRPr="007A1890">
        <w:t>;</w:t>
      </w:r>
      <w:r w:rsidR="00AA4A48" w:rsidRPr="007A1890">
        <w:t xml:space="preserve"> </w:t>
      </w:r>
      <w:r w:rsidRPr="007A1890">
        <w:t xml:space="preserve">Zhou, </w:t>
      </w:r>
      <w:r w:rsidR="00AA4A48" w:rsidRPr="007A1890">
        <w:t>W.</w:t>
      </w:r>
      <w:r w:rsidRPr="007A1890">
        <w:t>;</w:t>
      </w:r>
      <w:r w:rsidR="00AA4A48" w:rsidRPr="007A1890">
        <w:t xml:space="preserve"> </w:t>
      </w:r>
      <w:r w:rsidRPr="007A1890">
        <w:t xml:space="preserve">Chen, </w:t>
      </w:r>
      <w:r w:rsidR="00AA4A48" w:rsidRPr="007A1890">
        <w:t>Y.</w:t>
      </w:r>
      <w:r w:rsidRPr="007A1890">
        <w:t>;</w:t>
      </w:r>
      <w:r w:rsidR="00AA4A48" w:rsidRPr="007A1890">
        <w:t xml:space="preserve"> </w:t>
      </w:r>
      <w:r w:rsidRPr="007A1890">
        <w:t xml:space="preserve">Qiu, </w:t>
      </w:r>
      <w:r w:rsidR="00AA4A48" w:rsidRPr="007A1890">
        <w:t>M.</w:t>
      </w:r>
      <w:r w:rsidRPr="007A1890">
        <w:t>;</w:t>
      </w:r>
      <w:r w:rsidR="00AA4A48" w:rsidRPr="007A1890">
        <w:t xml:space="preserve"> </w:t>
      </w:r>
      <w:r w:rsidRPr="007A1890">
        <w:t xml:space="preserve">Lin, </w:t>
      </w:r>
      <w:r w:rsidR="00AA4A48" w:rsidRPr="007A1890">
        <w:t xml:space="preserve">W. </w:t>
      </w:r>
      <w:bookmarkStart w:id="223" w:name="OLE_LINK323"/>
      <w:bookmarkStart w:id="224" w:name="OLE_LINK324"/>
      <w:bookmarkStart w:id="225" w:name="OLE_LINK325"/>
      <w:r w:rsidR="00AA4A48" w:rsidRPr="007A1890">
        <w:t>Inceptext: A new inception-text module with deformable PSROI pooling for multi-oriented scene text detection</w:t>
      </w:r>
      <w:bookmarkEnd w:id="221"/>
      <w:bookmarkEnd w:id="223"/>
      <w:bookmarkEnd w:id="224"/>
      <w:bookmarkEnd w:id="225"/>
      <w:r w:rsidRPr="007A1890">
        <w:t>.</w:t>
      </w:r>
      <w:r w:rsidR="00AA4A48" w:rsidRPr="007A1890">
        <w:t xml:space="preserve"> </w:t>
      </w:r>
      <w:r w:rsidR="00572C8D" w:rsidRPr="007A1890">
        <w:rPr>
          <w:i/>
          <w:iCs/>
        </w:rPr>
        <w:t>arXiv</w:t>
      </w:r>
      <w:r w:rsidR="00AA4A48" w:rsidRPr="007A1890">
        <w:t xml:space="preserve"> </w:t>
      </w:r>
      <w:r w:rsidR="00AA4A48" w:rsidRPr="007A1890">
        <w:rPr>
          <w:b/>
          <w:bCs/>
        </w:rPr>
        <w:t>2018</w:t>
      </w:r>
      <w:r w:rsidR="00AA4A48" w:rsidRPr="007A1890">
        <w:t>, arXiv: 1805.01167v2.</w:t>
      </w:r>
      <w:bookmarkEnd w:id="222"/>
    </w:p>
    <w:p w14:paraId="17C2CF5F" w14:textId="18419B22" w:rsidR="00AA4A48" w:rsidRPr="007A1890" w:rsidRDefault="00691B25" w:rsidP="00346C78">
      <w:pPr>
        <w:pStyle w:val="MDPI71References"/>
        <w:numPr>
          <w:ilvl w:val="0"/>
          <w:numId w:val="6"/>
        </w:numPr>
        <w:spacing w:line="260" w:lineRule="exact"/>
      </w:pPr>
      <w:bookmarkStart w:id="226" w:name="_Ref51341880"/>
      <w:bookmarkStart w:id="227" w:name="_Ref55763798"/>
      <w:r w:rsidRPr="007A1890">
        <w:t xml:space="preserve">Shi, </w:t>
      </w:r>
      <w:r w:rsidR="00AA4A48" w:rsidRPr="007A1890">
        <w:t>B.</w:t>
      </w:r>
      <w:r w:rsidRPr="007A1890">
        <w:t>;</w:t>
      </w:r>
      <w:r w:rsidR="00AA4A48" w:rsidRPr="007A1890">
        <w:t xml:space="preserve"> </w:t>
      </w:r>
      <w:r w:rsidRPr="007A1890">
        <w:t xml:space="preserve">Bai, </w:t>
      </w:r>
      <w:r w:rsidR="00AA4A48" w:rsidRPr="007A1890">
        <w:t>X.</w:t>
      </w:r>
      <w:r w:rsidRPr="007A1890">
        <w:t>;</w:t>
      </w:r>
      <w:r w:rsidR="00AA4A48" w:rsidRPr="007A1890">
        <w:t xml:space="preserve"> </w:t>
      </w:r>
      <w:r w:rsidRPr="007A1890">
        <w:t xml:space="preserve">Belongie, </w:t>
      </w:r>
      <w:r w:rsidR="00AA4A48" w:rsidRPr="007A1890">
        <w:t xml:space="preserve">S. </w:t>
      </w:r>
      <w:bookmarkStart w:id="228" w:name="OLE_LINK310"/>
      <w:bookmarkStart w:id="229" w:name="OLE_LINK318"/>
      <w:r w:rsidR="00AA4A48" w:rsidRPr="007A1890">
        <w:t>Detecting oriented text in natural images by linking segments</w:t>
      </w:r>
      <w:bookmarkEnd w:id="228"/>
      <w:bookmarkEnd w:id="229"/>
      <w:r w:rsidRPr="007A1890">
        <w:t>.</w:t>
      </w:r>
      <w:r w:rsidR="00841A51" w:rsidRPr="007A1890">
        <w:t xml:space="preserve"> In Proceedings of the IEEE Conference on</w:t>
      </w:r>
      <w:r w:rsidR="008D2C1F" w:rsidRPr="007A1890">
        <w:t xml:space="preserve"> </w:t>
      </w:r>
      <w:r w:rsidR="00841A51" w:rsidRPr="007A1890">
        <w:t>Computer Vision and Pattern Recognition (CVPR), Honolulu, HI, USA, 21–26 July 2017;</w:t>
      </w:r>
      <w:r w:rsidR="00AA4A48" w:rsidRPr="007A1890">
        <w:t xml:space="preserve"> pp. 2550–2558</w:t>
      </w:r>
      <w:bookmarkEnd w:id="226"/>
      <w:r w:rsidR="00AA4A48" w:rsidRPr="007A1890">
        <w:t>.</w:t>
      </w:r>
      <w:bookmarkEnd w:id="227"/>
    </w:p>
    <w:p w14:paraId="279A2EAE" w14:textId="7DDD7A97" w:rsidR="00AA4A48" w:rsidRPr="007A1890" w:rsidRDefault="00625113" w:rsidP="00346C78">
      <w:pPr>
        <w:pStyle w:val="MDPI71References"/>
        <w:numPr>
          <w:ilvl w:val="0"/>
          <w:numId w:val="6"/>
        </w:numPr>
        <w:spacing w:line="260" w:lineRule="exact"/>
      </w:pPr>
      <w:bookmarkStart w:id="230" w:name="_Ref55898884"/>
      <w:bookmarkStart w:id="231" w:name="_Ref59130828"/>
      <w:r w:rsidRPr="007A1890">
        <w:t xml:space="preserve">Liao, </w:t>
      </w:r>
      <w:r w:rsidR="00AA4A48" w:rsidRPr="007A1890">
        <w:t>M.</w:t>
      </w:r>
      <w:r w:rsidRPr="007A1890">
        <w:t>;</w:t>
      </w:r>
      <w:r w:rsidR="00AA4A48" w:rsidRPr="007A1890">
        <w:t xml:space="preserve"> </w:t>
      </w:r>
      <w:r w:rsidRPr="007A1890">
        <w:t xml:space="preserve">Zhu, </w:t>
      </w:r>
      <w:r w:rsidR="00AA4A48" w:rsidRPr="007A1890">
        <w:t>Z.</w:t>
      </w:r>
      <w:r w:rsidRPr="007A1890">
        <w:t>;</w:t>
      </w:r>
      <w:r w:rsidR="00AA4A48" w:rsidRPr="007A1890">
        <w:t xml:space="preserve"> </w:t>
      </w:r>
      <w:r w:rsidRPr="007A1890">
        <w:t xml:space="preserve">Shi, </w:t>
      </w:r>
      <w:r w:rsidR="00AA4A48" w:rsidRPr="007A1890">
        <w:t>B.</w:t>
      </w:r>
      <w:r w:rsidRPr="007A1890">
        <w:t>;</w:t>
      </w:r>
      <w:r w:rsidR="00AA4A48" w:rsidRPr="007A1890">
        <w:t xml:space="preserve"> </w:t>
      </w:r>
      <w:r w:rsidRPr="007A1890">
        <w:t xml:space="preserve">Xia, </w:t>
      </w:r>
      <w:r w:rsidR="00AA4A48" w:rsidRPr="007A1890">
        <w:t>G.</w:t>
      </w:r>
      <w:r w:rsidRPr="007A1890">
        <w:t>;</w:t>
      </w:r>
      <w:r w:rsidR="00AA4A48" w:rsidRPr="007A1890">
        <w:t xml:space="preserve"> </w:t>
      </w:r>
      <w:r w:rsidRPr="007A1890">
        <w:t xml:space="preserve">Bai, </w:t>
      </w:r>
      <w:r w:rsidR="00AA4A48" w:rsidRPr="007A1890">
        <w:t>X. Rotation-sensitive regression for oriented scene text detection</w:t>
      </w:r>
      <w:r w:rsidRPr="007A1890">
        <w:t>.</w:t>
      </w:r>
      <w:r w:rsidR="00AA4A48" w:rsidRPr="007A1890">
        <w:t xml:space="preserve"> </w:t>
      </w:r>
      <w:r w:rsidRPr="007A1890">
        <w:t>In Proceedings of the IEEE Conference on Computer Vision and Pattern Recognition (CVPR),</w:t>
      </w:r>
      <w:r w:rsidR="00377D0A" w:rsidRPr="007A1890">
        <w:t xml:space="preserve"> Salt Lake City, Utah, USA, 18-22</w:t>
      </w:r>
      <w:r w:rsidR="00AA4A48" w:rsidRPr="007A1890">
        <w:t xml:space="preserve"> Jun 2018</w:t>
      </w:r>
      <w:r w:rsidR="00377D0A" w:rsidRPr="007A1890">
        <w:t>;</w:t>
      </w:r>
      <w:r w:rsidR="00AA4A48" w:rsidRPr="007A1890">
        <w:t xml:space="preserve"> pp. 5909-5918</w:t>
      </w:r>
      <w:bookmarkEnd w:id="230"/>
      <w:r w:rsidR="00AA4A48" w:rsidRPr="007A1890">
        <w:t>.</w:t>
      </w:r>
      <w:bookmarkEnd w:id="231"/>
    </w:p>
    <w:p w14:paraId="60FD8168" w14:textId="195B6BF9" w:rsidR="00AA4A48" w:rsidRPr="007A1890" w:rsidRDefault="00CB5A6C" w:rsidP="00346C78">
      <w:pPr>
        <w:pStyle w:val="MDPI71References"/>
        <w:numPr>
          <w:ilvl w:val="0"/>
          <w:numId w:val="6"/>
        </w:numPr>
        <w:spacing w:line="260" w:lineRule="exact"/>
      </w:pPr>
      <w:bookmarkStart w:id="232" w:name="_Ref55912973"/>
      <w:bookmarkStart w:id="233" w:name="_Ref60691594"/>
      <w:r w:rsidRPr="007A1890">
        <w:t xml:space="preserve">Zhang, </w:t>
      </w:r>
      <w:r w:rsidR="00AA4A48" w:rsidRPr="007A1890">
        <w:t>C.</w:t>
      </w:r>
      <w:r w:rsidRPr="007A1890">
        <w:t>;</w:t>
      </w:r>
      <w:r w:rsidR="00AA4A48" w:rsidRPr="007A1890">
        <w:t xml:space="preserve"> </w:t>
      </w:r>
      <w:r w:rsidRPr="007A1890">
        <w:t xml:space="preserve">Liang, </w:t>
      </w:r>
      <w:r w:rsidR="00AA4A48" w:rsidRPr="007A1890">
        <w:t>B.</w:t>
      </w:r>
      <w:r w:rsidRPr="007A1890">
        <w:t>;</w:t>
      </w:r>
      <w:r w:rsidR="00AA4A48" w:rsidRPr="007A1890">
        <w:t xml:space="preserve"> </w:t>
      </w:r>
      <w:r w:rsidRPr="007A1890">
        <w:t xml:space="preserve">Huang, </w:t>
      </w:r>
      <w:r w:rsidR="00AA4A48" w:rsidRPr="007A1890">
        <w:t>Z.</w:t>
      </w:r>
      <w:r w:rsidRPr="007A1890">
        <w:t>;</w:t>
      </w:r>
      <w:r w:rsidR="00AA4A48" w:rsidRPr="007A1890">
        <w:t xml:space="preserve"> </w:t>
      </w:r>
      <w:r w:rsidRPr="007A1890">
        <w:t xml:space="preserve">En, </w:t>
      </w:r>
      <w:r w:rsidR="00AA4A48" w:rsidRPr="007A1890">
        <w:t>M.</w:t>
      </w:r>
      <w:r w:rsidRPr="007A1890">
        <w:t>;</w:t>
      </w:r>
      <w:r w:rsidR="00AA4A48" w:rsidRPr="007A1890">
        <w:t xml:space="preserve"> </w:t>
      </w:r>
      <w:r w:rsidRPr="007A1890">
        <w:t xml:space="preserve">Han, </w:t>
      </w:r>
      <w:r w:rsidR="00AA4A48" w:rsidRPr="007A1890">
        <w:t>J.</w:t>
      </w:r>
      <w:r w:rsidRPr="007A1890">
        <w:t>;</w:t>
      </w:r>
      <w:r w:rsidR="00AA4A48" w:rsidRPr="007A1890">
        <w:t xml:space="preserve"> </w:t>
      </w:r>
      <w:r w:rsidRPr="007A1890">
        <w:t xml:space="preserve">Ding, </w:t>
      </w:r>
      <w:r w:rsidR="00AA4A48" w:rsidRPr="007A1890">
        <w:t>E.</w:t>
      </w:r>
      <w:r w:rsidRPr="007A1890">
        <w:t>;</w:t>
      </w:r>
      <w:r w:rsidR="00AA4A48" w:rsidRPr="007A1890">
        <w:t xml:space="preserve"> </w:t>
      </w:r>
      <w:r w:rsidRPr="007A1890">
        <w:t xml:space="preserve">Ding, </w:t>
      </w:r>
      <w:r w:rsidR="00AA4A48" w:rsidRPr="007A1890">
        <w:t>X. Look more than once: An accurate detector for text of arbitrary shapes</w:t>
      </w:r>
      <w:r w:rsidRPr="007A1890">
        <w:t>.</w:t>
      </w:r>
      <w:r w:rsidR="00AA4A48" w:rsidRPr="007A1890">
        <w:t xml:space="preserve"> </w:t>
      </w:r>
      <w:r w:rsidR="00B309BD" w:rsidRPr="007A1890">
        <w:t>In Proceedings of the IEEE Conference on Computer Vision and Pattern Recognition (CVPR),</w:t>
      </w:r>
      <w:r w:rsidR="00AA4A48" w:rsidRPr="007A1890">
        <w:t xml:space="preserve"> </w:t>
      </w:r>
      <w:r w:rsidR="00285A30" w:rsidRPr="007A1890">
        <w:t xml:space="preserve">Long Beach, CA, USA, 16-20 </w:t>
      </w:r>
      <w:r w:rsidR="00AA4A48" w:rsidRPr="007A1890">
        <w:t>Jun</w:t>
      </w:r>
      <w:r w:rsidR="00285A30" w:rsidRPr="007A1890">
        <w:t xml:space="preserve">e </w:t>
      </w:r>
      <w:r w:rsidR="00AA4A48" w:rsidRPr="007A1890">
        <w:t>2019</w:t>
      </w:r>
      <w:r w:rsidR="00285A30" w:rsidRPr="007A1890">
        <w:t>;</w:t>
      </w:r>
      <w:r w:rsidR="00AA4A48" w:rsidRPr="007A1890">
        <w:t xml:space="preserve"> pp. 10552–10561</w:t>
      </w:r>
      <w:bookmarkEnd w:id="232"/>
      <w:r w:rsidR="00AA4A48" w:rsidRPr="007A1890">
        <w:t>.</w:t>
      </w:r>
      <w:bookmarkEnd w:id="233"/>
    </w:p>
    <w:p w14:paraId="785A5575" w14:textId="4C76894C" w:rsidR="00AA4A48" w:rsidRPr="007A1890" w:rsidRDefault="00A14D40" w:rsidP="00346C78">
      <w:pPr>
        <w:pStyle w:val="MDPI71References"/>
        <w:numPr>
          <w:ilvl w:val="0"/>
          <w:numId w:val="6"/>
        </w:numPr>
        <w:spacing w:line="260" w:lineRule="exact"/>
      </w:pPr>
      <w:bookmarkStart w:id="234" w:name="_Ref51510595"/>
      <w:r w:rsidRPr="007A1890">
        <w:t xml:space="preserve">Zhou, </w:t>
      </w:r>
      <w:r w:rsidR="00AA4A48" w:rsidRPr="007A1890">
        <w:t>X.</w:t>
      </w:r>
      <w:r w:rsidRPr="007A1890">
        <w:t>;</w:t>
      </w:r>
      <w:r w:rsidR="00AA4A48" w:rsidRPr="007A1890">
        <w:t xml:space="preserve"> </w:t>
      </w:r>
      <w:r w:rsidRPr="007A1890">
        <w:t xml:space="preserve">Yao, </w:t>
      </w:r>
      <w:r w:rsidR="00AA4A48" w:rsidRPr="007A1890">
        <w:t>C.</w:t>
      </w:r>
      <w:r w:rsidRPr="007A1890">
        <w:t>;</w:t>
      </w:r>
      <w:r w:rsidR="00AA4A48" w:rsidRPr="007A1890">
        <w:t xml:space="preserve"> </w:t>
      </w:r>
      <w:r w:rsidRPr="007A1890">
        <w:t xml:space="preserve">Wen, </w:t>
      </w:r>
      <w:r w:rsidR="00AA4A48" w:rsidRPr="007A1890">
        <w:t>H.</w:t>
      </w:r>
      <w:r w:rsidRPr="007A1890">
        <w:t>;</w:t>
      </w:r>
      <w:r w:rsidR="00AA4A48" w:rsidRPr="007A1890">
        <w:t xml:space="preserve"> </w:t>
      </w:r>
      <w:r w:rsidRPr="007A1890">
        <w:t xml:space="preserve">Wang, </w:t>
      </w:r>
      <w:r w:rsidR="00AA4A48" w:rsidRPr="007A1890">
        <w:t>Y.</w:t>
      </w:r>
      <w:r w:rsidRPr="007A1890">
        <w:t>;</w:t>
      </w:r>
      <w:r w:rsidR="00AA4A48" w:rsidRPr="007A1890">
        <w:t xml:space="preserve"> </w:t>
      </w:r>
      <w:r w:rsidRPr="007A1890">
        <w:t xml:space="preserve">Zhou, </w:t>
      </w:r>
      <w:r w:rsidR="00AA4A48" w:rsidRPr="007A1890">
        <w:t>S.</w:t>
      </w:r>
      <w:r w:rsidRPr="007A1890">
        <w:t>;</w:t>
      </w:r>
      <w:r w:rsidR="00AA4A48" w:rsidRPr="007A1890">
        <w:t xml:space="preserve"> </w:t>
      </w:r>
      <w:r w:rsidRPr="007A1890">
        <w:t xml:space="preserve">He, </w:t>
      </w:r>
      <w:r w:rsidR="00AA4A48" w:rsidRPr="007A1890">
        <w:t>W.</w:t>
      </w:r>
      <w:r w:rsidRPr="007A1890">
        <w:t>;</w:t>
      </w:r>
      <w:r w:rsidR="00AA4A48" w:rsidRPr="007A1890">
        <w:t xml:space="preserve"> </w:t>
      </w:r>
      <w:r w:rsidRPr="007A1890">
        <w:t xml:space="preserve">Liang, </w:t>
      </w:r>
      <w:r w:rsidR="00AA4A48" w:rsidRPr="007A1890">
        <w:t>J.</w:t>
      </w:r>
      <w:r w:rsidRPr="007A1890">
        <w:t xml:space="preserve"> </w:t>
      </w:r>
      <w:r w:rsidR="00AA4A48" w:rsidRPr="007A1890">
        <w:t>EAST: An efficient and accurate scene text detector</w:t>
      </w:r>
      <w:r w:rsidRPr="007A1890">
        <w:t>. In Proceedings of the IEEE Conference on Computer Vision and Pattern Recognition (CVPR), Honolulu, HI, USA, 21–26 July 2017;</w:t>
      </w:r>
      <w:r w:rsidR="00AA4A48" w:rsidRPr="007A1890">
        <w:t xml:space="preserve"> pp. 5551–5560.</w:t>
      </w:r>
      <w:bookmarkEnd w:id="154"/>
      <w:bookmarkEnd w:id="234"/>
    </w:p>
    <w:p w14:paraId="3C8D722C" w14:textId="34BA4C07" w:rsidR="00AA4A48" w:rsidRPr="007A1890" w:rsidRDefault="00AE42CB" w:rsidP="00346C78">
      <w:pPr>
        <w:pStyle w:val="MDPI71References"/>
        <w:numPr>
          <w:ilvl w:val="0"/>
          <w:numId w:val="6"/>
        </w:numPr>
        <w:spacing w:line="260" w:lineRule="exact"/>
      </w:pPr>
      <w:bookmarkStart w:id="235" w:name="_Ref55855713"/>
      <w:r w:rsidRPr="007A1890">
        <w:t xml:space="preserve">He, </w:t>
      </w:r>
      <w:r w:rsidR="00AA4A48" w:rsidRPr="007A1890">
        <w:t>P.</w:t>
      </w:r>
      <w:r w:rsidRPr="007A1890">
        <w:rPr>
          <w:rFonts w:eastAsia="SimSun" w:cs="SimSun"/>
          <w:lang w:eastAsia="zh-CN"/>
        </w:rPr>
        <w:t>;</w:t>
      </w:r>
      <w:r w:rsidR="00AA4A48" w:rsidRPr="007A1890">
        <w:t xml:space="preserve"> </w:t>
      </w:r>
      <w:r w:rsidRPr="007A1890">
        <w:t xml:space="preserve">Huang, </w:t>
      </w:r>
      <w:r w:rsidR="00AA4A48" w:rsidRPr="007A1890">
        <w:t>W.</w:t>
      </w:r>
      <w:r w:rsidRPr="007A1890">
        <w:t>;</w:t>
      </w:r>
      <w:r w:rsidR="00AA4A48" w:rsidRPr="007A1890">
        <w:t xml:space="preserve"> </w:t>
      </w:r>
      <w:r w:rsidRPr="007A1890">
        <w:t xml:space="preserve">He, </w:t>
      </w:r>
      <w:r w:rsidR="00AA4A48" w:rsidRPr="007A1890">
        <w:t>T.</w:t>
      </w:r>
      <w:r w:rsidRPr="007A1890">
        <w:t>;</w:t>
      </w:r>
      <w:r w:rsidR="00AA4A48" w:rsidRPr="007A1890">
        <w:t xml:space="preserve"> </w:t>
      </w:r>
      <w:r w:rsidRPr="007A1890">
        <w:t xml:space="preserve">Zhu, </w:t>
      </w:r>
      <w:r w:rsidR="00AA4A48" w:rsidRPr="007A1890">
        <w:t>Q.</w:t>
      </w:r>
      <w:r w:rsidRPr="007A1890">
        <w:t>;</w:t>
      </w:r>
      <w:r w:rsidR="00AA4A48" w:rsidRPr="007A1890">
        <w:t xml:space="preserve"> </w:t>
      </w:r>
      <w:r w:rsidRPr="007A1890">
        <w:t xml:space="preserve">Qiao, </w:t>
      </w:r>
      <w:r w:rsidR="00AA4A48" w:rsidRPr="007A1890">
        <w:t>Y.</w:t>
      </w:r>
      <w:r w:rsidRPr="007A1890">
        <w:t>;</w:t>
      </w:r>
      <w:r w:rsidR="00AA4A48" w:rsidRPr="007A1890">
        <w:t xml:space="preserve"> </w:t>
      </w:r>
      <w:r w:rsidRPr="007A1890">
        <w:t xml:space="preserve">Li, </w:t>
      </w:r>
      <w:r w:rsidR="00AA4A48" w:rsidRPr="007A1890">
        <w:t>X. Single shot text detector with regional attention</w:t>
      </w:r>
      <w:r w:rsidRPr="007A1890">
        <w:rPr>
          <w:rFonts w:eastAsia="SimSun" w:cs="SimSun"/>
          <w:lang w:eastAsia="zh-CN"/>
        </w:rPr>
        <w:t>.</w:t>
      </w:r>
      <w:r w:rsidR="00AA4A48" w:rsidRPr="007A1890">
        <w:t xml:space="preserve"> </w:t>
      </w:r>
      <w:r w:rsidR="00DA6E56" w:rsidRPr="007A1890">
        <w:t>In Proceedings of the IEEE International Conference on Computer Vision (ICCV), Venice, Italy, 22–29 October 2017;</w:t>
      </w:r>
      <w:r w:rsidR="00AA4A48" w:rsidRPr="007A1890">
        <w:t xml:space="preserve"> pp. 3047–3055</w:t>
      </w:r>
      <w:bookmarkEnd w:id="235"/>
      <w:r w:rsidR="00AA4A48" w:rsidRPr="007A1890">
        <w:t>.</w:t>
      </w:r>
    </w:p>
    <w:p w14:paraId="1961E7D1" w14:textId="757CED8E" w:rsidR="00AA4A48" w:rsidRPr="007A1890" w:rsidRDefault="0042115C" w:rsidP="00346C78">
      <w:pPr>
        <w:pStyle w:val="MDPI71References"/>
        <w:numPr>
          <w:ilvl w:val="0"/>
          <w:numId w:val="6"/>
        </w:numPr>
        <w:spacing w:line="260" w:lineRule="exact"/>
      </w:pPr>
      <w:bookmarkStart w:id="236" w:name="_Ref51619181"/>
      <w:r w:rsidRPr="007A1890">
        <w:t xml:space="preserve">Liao, </w:t>
      </w:r>
      <w:r w:rsidR="00AA4A48" w:rsidRPr="007A1890">
        <w:t>M.</w:t>
      </w:r>
      <w:r w:rsidRPr="007A1890">
        <w:t>;</w:t>
      </w:r>
      <w:r w:rsidR="00AA4A48" w:rsidRPr="007A1890">
        <w:t xml:space="preserve"> </w:t>
      </w:r>
      <w:r w:rsidRPr="007A1890">
        <w:t xml:space="preserve">Shi, </w:t>
      </w:r>
      <w:r w:rsidR="00AA4A48" w:rsidRPr="007A1890">
        <w:t>B.</w:t>
      </w:r>
      <w:r w:rsidRPr="007A1890">
        <w:rPr>
          <w:rFonts w:eastAsia="SimSun" w:cs="SimSun"/>
          <w:lang w:eastAsia="zh-CN"/>
        </w:rPr>
        <w:t>;</w:t>
      </w:r>
      <w:r w:rsidR="00AA4A48" w:rsidRPr="007A1890">
        <w:t xml:space="preserve"> </w:t>
      </w:r>
      <w:r w:rsidRPr="007A1890">
        <w:t xml:space="preserve">Bai, </w:t>
      </w:r>
      <w:r w:rsidR="00AA4A48" w:rsidRPr="007A1890">
        <w:t>X. TextBoxes++: A single-shot oriented scene text detector</w:t>
      </w:r>
      <w:r w:rsidRPr="007A1890">
        <w:t>.</w:t>
      </w:r>
      <w:r w:rsidR="00AA4A48" w:rsidRPr="007A1890">
        <w:t xml:space="preserve"> </w:t>
      </w:r>
      <w:r w:rsidR="004C7ED3" w:rsidRPr="007A1890">
        <w:t>IEEE Transactions on Image Processing</w:t>
      </w:r>
      <w:r w:rsidR="00740AD4" w:rsidRPr="007A1890">
        <w:t>.</w:t>
      </w:r>
      <w:r w:rsidR="004C7ED3" w:rsidRPr="007A1890">
        <w:t xml:space="preserve"> 2018, </w:t>
      </w:r>
      <w:r w:rsidR="00AA4A48" w:rsidRPr="007A1890">
        <w:t>27, 3676-3690.</w:t>
      </w:r>
      <w:bookmarkEnd w:id="236"/>
    </w:p>
    <w:p w14:paraId="5C06EAA1" w14:textId="36C4FFB8" w:rsidR="00AA4A48" w:rsidRPr="007A1890" w:rsidRDefault="0099046D" w:rsidP="00346C78">
      <w:pPr>
        <w:pStyle w:val="MDPI71References"/>
        <w:numPr>
          <w:ilvl w:val="0"/>
          <w:numId w:val="6"/>
        </w:numPr>
        <w:spacing w:line="260" w:lineRule="exact"/>
      </w:pPr>
      <w:bookmarkStart w:id="237" w:name="_Ref51342990"/>
      <w:r w:rsidRPr="007A1890">
        <w:t xml:space="preserve">Ma, </w:t>
      </w:r>
      <w:r w:rsidR="00AA4A48" w:rsidRPr="007A1890">
        <w:t>J.</w:t>
      </w:r>
      <w:r w:rsidRPr="007A1890">
        <w:t>;</w:t>
      </w:r>
      <w:r w:rsidR="00AA4A48" w:rsidRPr="007A1890">
        <w:t xml:space="preserve"> </w:t>
      </w:r>
      <w:r w:rsidRPr="007A1890">
        <w:t xml:space="preserve">Shao, </w:t>
      </w:r>
      <w:r w:rsidR="00AA4A48" w:rsidRPr="007A1890">
        <w:t>W.</w:t>
      </w:r>
      <w:r w:rsidRPr="007A1890">
        <w:t>;</w:t>
      </w:r>
      <w:r w:rsidR="00AA4A48" w:rsidRPr="007A1890">
        <w:t xml:space="preserve"> </w:t>
      </w:r>
      <w:r w:rsidRPr="007A1890">
        <w:t xml:space="preserve">Ye, </w:t>
      </w:r>
      <w:r w:rsidR="00AA4A48" w:rsidRPr="007A1890">
        <w:t>H.</w:t>
      </w:r>
      <w:r w:rsidRPr="007A1890">
        <w:t>;</w:t>
      </w:r>
      <w:r w:rsidR="00AA4A48" w:rsidRPr="007A1890">
        <w:t xml:space="preserve"> </w:t>
      </w:r>
      <w:r w:rsidRPr="007A1890">
        <w:t xml:space="preserve">Wang, </w:t>
      </w:r>
      <w:r w:rsidR="00AA4A48" w:rsidRPr="007A1890">
        <w:t>L.</w:t>
      </w:r>
      <w:r w:rsidRPr="007A1890">
        <w:t>;</w:t>
      </w:r>
      <w:r w:rsidR="00AA4A48" w:rsidRPr="007A1890">
        <w:t xml:space="preserve"> </w:t>
      </w:r>
      <w:r w:rsidRPr="007A1890">
        <w:t xml:space="preserve">Wang, </w:t>
      </w:r>
      <w:r w:rsidR="00AA4A48" w:rsidRPr="007A1890">
        <w:t>H.</w:t>
      </w:r>
      <w:r w:rsidRPr="007A1890">
        <w:t>;</w:t>
      </w:r>
      <w:r w:rsidR="00AA4A48" w:rsidRPr="007A1890">
        <w:t xml:space="preserve"> </w:t>
      </w:r>
      <w:r w:rsidRPr="007A1890">
        <w:t xml:space="preserve">Zheng, </w:t>
      </w:r>
      <w:r w:rsidR="00AA4A48" w:rsidRPr="007A1890">
        <w:t>Y.</w:t>
      </w:r>
      <w:r w:rsidRPr="007A1890">
        <w:t>;</w:t>
      </w:r>
      <w:r w:rsidR="00AA4A48" w:rsidRPr="007A1890">
        <w:t xml:space="preserve"> </w:t>
      </w:r>
      <w:r w:rsidRPr="007A1890">
        <w:t xml:space="preserve">Xue, </w:t>
      </w:r>
      <w:r w:rsidR="00AA4A48" w:rsidRPr="007A1890">
        <w:t>X. Arbitrary-oriented scene text detection via rotation proposals</w:t>
      </w:r>
      <w:r w:rsidRPr="007A1890">
        <w:t>. IEEE Transactions on Multimedia</w:t>
      </w:r>
      <w:r w:rsidR="00617AD9" w:rsidRPr="007A1890">
        <w:t>.</w:t>
      </w:r>
      <w:r w:rsidRPr="007A1890">
        <w:t xml:space="preserve"> 2018,</w:t>
      </w:r>
      <w:r w:rsidR="00AA4A48" w:rsidRPr="007A1890">
        <w:t xml:space="preserve"> 20, 3111–3122.</w:t>
      </w:r>
      <w:bookmarkEnd w:id="237"/>
    </w:p>
    <w:p w14:paraId="10641B0D" w14:textId="5F9C9407" w:rsidR="00AA4A48" w:rsidRPr="007A1890" w:rsidRDefault="00EF27E0" w:rsidP="00346C78">
      <w:pPr>
        <w:pStyle w:val="MDPI71References"/>
        <w:numPr>
          <w:ilvl w:val="0"/>
          <w:numId w:val="6"/>
        </w:numPr>
        <w:spacing w:line="260" w:lineRule="exact"/>
      </w:pPr>
      <w:bookmarkStart w:id="238" w:name="_Ref51425109"/>
      <w:bookmarkStart w:id="239" w:name="_Ref51938542"/>
      <w:r w:rsidRPr="007A1890">
        <w:t xml:space="preserve">Jiang, </w:t>
      </w:r>
      <w:r w:rsidR="00AA4A48" w:rsidRPr="007A1890">
        <w:t>Y.</w:t>
      </w:r>
      <w:r w:rsidRPr="007A1890">
        <w:t>;</w:t>
      </w:r>
      <w:r w:rsidR="00AA4A48" w:rsidRPr="007A1890">
        <w:t xml:space="preserve"> </w:t>
      </w:r>
      <w:r w:rsidRPr="007A1890">
        <w:t xml:space="preserve">Zhu, </w:t>
      </w:r>
      <w:r w:rsidR="00AA4A48" w:rsidRPr="007A1890">
        <w:t>X.</w:t>
      </w:r>
      <w:r w:rsidRPr="007A1890">
        <w:t>;</w:t>
      </w:r>
      <w:r w:rsidR="00AA4A48" w:rsidRPr="007A1890">
        <w:t xml:space="preserve"> </w:t>
      </w:r>
      <w:r w:rsidRPr="007A1890">
        <w:t xml:space="preserve">Wang, </w:t>
      </w:r>
      <w:r w:rsidR="00AA4A48" w:rsidRPr="007A1890">
        <w:t>X.</w:t>
      </w:r>
      <w:r w:rsidRPr="007A1890">
        <w:t>;</w:t>
      </w:r>
      <w:r w:rsidR="00AA4A48" w:rsidRPr="007A1890">
        <w:t xml:space="preserve"> </w:t>
      </w:r>
      <w:r w:rsidRPr="007A1890">
        <w:t xml:space="preserve">Yang, </w:t>
      </w:r>
      <w:r w:rsidR="00AA4A48" w:rsidRPr="007A1890">
        <w:t>S.</w:t>
      </w:r>
      <w:r w:rsidRPr="007A1890">
        <w:t>;</w:t>
      </w:r>
      <w:r w:rsidR="00AA4A48" w:rsidRPr="007A1890">
        <w:t xml:space="preserve"> </w:t>
      </w:r>
      <w:r w:rsidRPr="007A1890">
        <w:t xml:space="preserve">Li, </w:t>
      </w:r>
      <w:r w:rsidR="00AA4A48" w:rsidRPr="007A1890">
        <w:t>W.</w:t>
      </w:r>
      <w:r w:rsidRPr="007A1890">
        <w:rPr>
          <w:rFonts w:eastAsia="SimSun" w:cs="SimSun"/>
          <w:lang w:eastAsia="zh-CN"/>
        </w:rPr>
        <w:t>;</w:t>
      </w:r>
      <w:r w:rsidR="00AA4A48" w:rsidRPr="007A1890">
        <w:t xml:space="preserve"> </w:t>
      </w:r>
      <w:r w:rsidRPr="007A1890">
        <w:t xml:space="preserve">Wang, </w:t>
      </w:r>
      <w:r w:rsidR="00AA4A48" w:rsidRPr="007A1890">
        <w:t>H.</w:t>
      </w:r>
      <w:r w:rsidRPr="007A1890">
        <w:rPr>
          <w:rFonts w:eastAsia="SimSun" w:cs="SimSun"/>
          <w:lang w:eastAsia="zh-CN"/>
        </w:rPr>
        <w:t>;</w:t>
      </w:r>
      <w:r w:rsidR="00AA4A48" w:rsidRPr="007A1890">
        <w:t xml:space="preserve"> </w:t>
      </w:r>
      <w:r w:rsidRPr="007A1890">
        <w:t xml:space="preserve">Fu, </w:t>
      </w:r>
      <w:r w:rsidR="00AA4A48" w:rsidRPr="007A1890">
        <w:t>P.</w:t>
      </w:r>
      <w:r w:rsidRPr="007A1890">
        <w:rPr>
          <w:rFonts w:eastAsia="SimSun" w:cs="SimSun"/>
          <w:lang w:eastAsia="zh-CN"/>
        </w:rPr>
        <w:t>;</w:t>
      </w:r>
      <w:r w:rsidR="00AA4A48" w:rsidRPr="007A1890">
        <w:t xml:space="preserve"> </w:t>
      </w:r>
      <w:r w:rsidRPr="007A1890">
        <w:t xml:space="preserve">Luo, </w:t>
      </w:r>
      <w:r w:rsidR="00AA4A48" w:rsidRPr="007A1890">
        <w:t>Z. R2CNN: Rotational region CNN for arbitrarily-oriented scene text detection</w:t>
      </w:r>
      <w:r w:rsidRPr="007A1890">
        <w:t>.</w:t>
      </w:r>
      <w:r w:rsidR="00D05811" w:rsidRPr="007A1890">
        <w:t xml:space="preserve"> In Proceedings of the IEEE Conference on Computer Vision and Pattern Recognition (CVPR), Salt Lake City, Utah, USA, 18-22 Jun 2018; </w:t>
      </w:r>
      <w:r w:rsidR="00AA4A48" w:rsidRPr="007A1890">
        <w:t>pp. 3610–3615</w:t>
      </w:r>
      <w:bookmarkEnd w:id="238"/>
      <w:r w:rsidR="00AA4A48" w:rsidRPr="007A1890">
        <w:t>.</w:t>
      </w:r>
      <w:bookmarkEnd w:id="239"/>
    </w:p>
    <w:p w14:paraId="6B6E7F29" w14:textId="1A497E20" w:rsidR="00AA4A48" w:rsidRPr="007A1890" w:rsidRDefault="00575052" w:rsidP="00346C78">
      <w:pPr>
        <w:pStyle w:val="MDPI71References"/>
        <w:numPr>
          <w:ilvl w:val="0"/>
          <w:numId w:val="6"/>
        </w:numPr>
        <w:spacing w:line="260" w:lineRule="exact"/>
      </w:pPr>
      <w:bookmarkStart w:id="240" w:name="_Ref51425387"/>
      <w:bookmarkStart w:id="241" w:name="_Ref51619005"/>
      <w:r w:rsidRPr="007A1890">
        <w:t xml:space="preserve">Redmon, </w:t>
      </w:r>
      <w:r w:rsidR="00AA4A48" w:rsidRPr="007A1890">
        <w:t>J.</w:t>
      </w:r>
      <w:r w:rsidRPr="007A1890">
        <w:t>;</w:t>
      </w:r>
      <w:r w:rsidR="00AA4A48" w:rsidRPr="007A1890">
        <w:t xml:space="preserve"> and </w:t>
      </w:r>
      <w:r w:rsidRPr="007A1890">
        <w:t xml:space="preserve">Farhadi, </w:t>
      </w:r>
      <w:r w:rsidR="00AA4A48" w:rsidRPr="007A1890">
        <w:t>A.</w:t>
      </w:r>
      <w:r w:rsidRPr="007A1890">
        <w:t>;</w:t>
      </w:r>
      <w:r w:rsidR="00AA4A48" w:rsidRPr="007A1890">
        <w:t xml:space="preserve"> YOLOv3: An incremental improvement</w:t>
      </w:r>
      <w:r w:rsidRPr="007A1890">
        <w:t>.</w:t>
      </w:r>
      <w:r w:rsidR="00AA4A48" w:rsidRPr="007A1890">
        <w:t xml:space="preserve"> </w:t>
      </w:r>
      <w:bookmarkStart w:id="242" w:name="OLE_LINK304"/>
      <w:bookmarkStart w:id="243" w:name="OLE_LINK305"/>
      <w:r w:rsidR="00210E08" w:rsidRPr="007A1890">
        <w:rPr>
          <w:i/>
          <w:iCs/>
        </w:rPr>
        <w:t>arXiv</w:t>
      </w:r>
      <w:r w:rsidR="00AA4A48" w:rsidRPr="007A1890">
        <w:t xml:space="preserve"> </w:t>
      </w:r>
      <w:r w:rsidR="00AA4A48" w:rsidRPr="007A1890">
        <w:rPr>
          <w:b/>
          <w:bCs/>
        </w:rPr>
        <w:t>2018</w:t>
      </w:r>
      <w:r w:rsidR="00AA4A48" w:rsidRPr="007A1890">
        <w:t>, arXiv:1804.02767</w:t>
      </w:r>
      <w:bookmarkEnd w:id="240"/>
      <w:bookmarkEnd w:id="241"/>
      <w:bookmarkEnd w:id="242"/>
      <w:bookmarkEnd w:id="243"/>
      <w:r w:rsidR="00AA4A48" w:rsidRPr="007A1890">
        <w:t>.</w:t>
      </w:r>
    </w:p>
    <w:p w14:paraId="09114601" w14:textId="2E1450DE" w:rsidR="00AA4A48" w:rsidRPr="007A1890" w:rsidRDefault="005E6295" w:rsidP="00346C78">
      <w:pPr>
        <w:pStyle w:val="MDPI71References"/>
        <w:numPr>
          <w:ilvl w:val="0"/>
          <w:numId w:val="6"/>
        </w:numPr>
        <w:spacing w:line="260" w:lineRule="exact"/>
      </w:pPr>
      <w:bookmarkStart w:id="244" w:name="_Ref58620539"/>
      <w:r w:rsidRPr="007A1890">
        <w:t xml:space="preserve">Bochkovskiy, </w:t>
      </w:r>
      <w:r w:rsidR="00AA4A48" w:rsidRPr="007A1890">
        <w:t xml:space="preserve">A. </w:t>
      </w:r>
      <w:r w:rsidRPr="007A1890">
        <w:t xml:space="preserve">Wang, </w:t>
      </w:r>
      <w:r w:rsidR="00AA4A48" w:rsidRPr="007A1890">
        <w:t>C. YOLOv4: Optimal Speed and Accuracy of Object Detection</w:t>
      </w:r>
      <w:r w:rsidRPr="007A1890">
        <w:t>.</w:t>
      </w:r>
      <w:r w:rsidR="00AA4A48" w:rsidRPr="007A1890">
        <w:t xml:space="preserve"> </w:t>
      </w:r>
      <w:r w:rsidRPr="007A1890">
        <w:rPr>
          <w:i/>
          <w:iCs/>
        </w:rPr>
        <w:t>arXiv</w:t>
      </w:r>
      <w:r w:rsidR="00AA4A48" w:rsidRPr="007A1890">
        <w:t xml:space="preserve"> </w:t>
      </w:r>
      <w:r w:rsidR="00AA4A48" w:rsidRPr="007A1890">
        <w:rPr>
          <w:b/>
          <w:bCs/>
        </w:rPr>
        <w:t>20</w:t>
      </w:r>
      <w:r w:rsidRPr="007A1890">
        <w:rPr>
          <w:rFonts w:eastAsiaTheme="minorEastAsia"/>
          <w:b/>
          <w:bCs/>
          <w:lang w:eastAsia="zh-CN"/>
        </w:rPr>
        <w:t>20</w:t>
      </w:r>
      <w:r w:rsidR="00AA4A48" w:rsidRPr="007A1890">
        <w:t xml:space="preserve">, </w:t>
      </w:r>
      <w:r w:rsidR="0056188F" w:rsidRPr="007A1890">
        <w:t>arXiv:2004.10934v1</w:t>
      </w:r>
      <w:r w:rsidR="00AA4A48" w:rsidRPr="007A1890">
        <w:t>.</w:t>
      </w:r>
      <w:bookmarkEnd w:id="244"/>
    </w:p>
    <w:p w14:paraId="3089A7DB" w14:textId="63EE4BE1" w:rsidR="005F2162" w:rsidRPr="007A1890" w:rsidRDefault="005F2162" w:rsidP="00346C78">
      <w:pPr>
        <w:pStyle w:val="MDPI71References"/>
        <w:numPr>
          <w:ilvl w:val="0"/>
          <w:numId w:val="6"/>
        </w:numPr>
        <w:spacing w:line="260" w:lineRule="exact"/>
      </w:pPr>
      <w:bookmarkStart w:id="245" w:name="_Ref58789729"/>
      <w:bookmarkStart w:id="246" w:name="_Ref51755498"/>
      <w:bookmarkStart w:id="247" w:name="_Ref55894732"/>
      <w:r w:rsidRPr="007A1890">
        <w:t>Ren, S.; He, K.; Girshick, R.; Sun, J. Faster r-cnn: Towards real-time object detection with region proposal</w:t>
      </w:r>
      <w:r w:rsidR="00240DF4" w:rsidRPr="007A1890">
        <w:t xml:space="preserve"> </w:t>
      </w:r>
      <w:r w:rsidRPr="007A1890">
        <w:t>networks. In Proceedings of Advances in Neural Information Processing Systems 28: Annual Conference on Neural Information Processing Systems 2015, Montreal, QC, Canada, 7–12 December 2015; pp. 91–99.</w:t>
      </w:r>
      <w:bookmarkEnd w:id="245"/>
      <w:r w:rsidRPr="007A1890">
        <w:t xml:space="preserve"> </w:t>
      </w:r>
    </w:p>
    <w:p w14:paraId="454D49CA" w14:textId="63388A25" w:rsidR="00AA4A48" w:rsidRPr="007A1890" w:rsidRDefault="002B6C2F" w:rsidP="00346C78">
      <w:pPr>
        <w:pStyle w:val="MDPI71References"/>
        <w:numPr>
          <w:ilvl w:val="0"/>
          <w:numId w:val="6"/>
        </w:numPr>
        <w:spacing w:line="260" w:lineRule="exact"/>
      </w:pPr>
      <w:bookmarkStart w:id="248" w:name="_Ref58792895"/>
      <w:bookmarkEnd w:id="246"/>
      <w:bookmarkEnd w:id="247"/>
      <w:r w:rsidRPr="007A1890">
        <w:t>Liu, W.; Anguelov, D.; Erhan, D.; Szegedy, C.; Reed, S.; Fu, C. Y.; Berg, A.C. SSD: Single shot multibox detector. In Proceedings of the European Conference on Computer Vision (ECCV), Amsterdam, The Netherland, 8–16 October 2016; pp. 21–37</w:t>
      </w:r>
      <w:r w:rsidRPr="007A1890">
        <w:rPr>
          <w:rFonts w:eastAsia="SimSun" w:cs="SimSun"/>
          <w:lang w:eastAsia="zh-CN"/>
        </w:rPr>
        <w:t>.</w:t>
      </w:r>
      <w:bookmarkEnd w:id="248"/>
    </w:p>
    <w:p w14:paraId="4114AB91" w14:textId="70A68175" w:rsidR="00AA4A48" w:rsidRPr="007A1890" w:rsidRDefault="00915CE1" w:rsidP="00346C78">
      <w:pPr>
        <w:pStyle w:val="MDPI71References"/>
        <w:numPr>
          <w:ilvl w:val="0"/>
          <w:numId w:val="6"/>
        </w:numPr>
        <w:spacing w:line="260" w:lineRule="exact"/>
      </w:pPr>
      <w:bookmarkStart w:id="249" w:name="_Ref51767713"/>
      <w:r w:rsidRPr="007A1890">
        <w:t xml:space="preserve">Liu, </w:t>
      </w:r>
      <w:r w:rsidR="00AA4A48" w:rsidRPr="007A1890">
        <w:t xml:space="preserve">Y. </w:t>
      </w:r>
      <w:r w:rsidRPr="007A1890">
        <w:t xml:space="preserve">Jin, </w:t>
      </w:r>
      <w:r w:rsidR="00AA4A48" w:rsidRPr="007A1890">
        <w:t xml:space="preserve">L. </w:t>
      </w:r>
      <w:bookmarkStart w:id="250" w:name="OLE_LINK259"/>
      <w:bookmarkStart w:id="251" w:name="OLE_LINK284"/>
      <w:bookmarkStart w:id="252" w:name="OLE_LINK285"/>
      <w:bookmarkStart w:id="253" w:name="OLE_LINK295"/>
      <w:bookmarkStart w:id="254" w:name="OLE_LINK296"/>
      <w:r w:rsidR="00AA4A48" w:rsidRPr="007A1890">
        <w:t>Deep matching prior network</w:t>
      </w:r>
      <w:bookmarkEnd w:id="250"/>
      <w:bookmarkEnd w:id="251"/>
      <w:bookmarkEnd w:id="252"/>
      <w:r w:rsidR="00AA4A48" w:rsidRPr="007A1890">
        <w:t>: toward tighter multi-oriented text detection</w:t>
      </w:r>
      <w:bookmarkEnd w:id="253"/>
      <w:bookmarkEnd w:id="254"/>
      <w:r w:rsidRPr="007A1890">
        <w:t>.</w:t>
      </w:r>
      <w:r w:rsidR="00AA4A48" w:rsidRPr="007A1890">
        <w:t xml:space="preserve"> </w:t>
      </w:r>
      <w:r w:rsidR="00CA23B6" w:rsidRPr="007A1890">
        <w:rPr>
          <w:i/>
          <w:iCs/>
        </w:rPr>
        <w:t>arXiv</w:t>
      </w:r>
      <w:r w:rsidR="00AA4A48" w:rsidRPr="007A1890">
        <w:t xml:space="preserve"> </w:t>
      </w:r>
      <w:r w:rsidR="00AA4A48" w:rsidRPr="007A1890">
        <w:rPr>
          <w:b/>
          <w:bCs/>
        </w:rPr>
        <w:t>2018</w:t>
      </w:r>
      <w:r w:rsidR="00AA4A48" w:rsidRPr="007A1890">
        <w:t>, arXiv: 1703.01425v1.</w:t>
      </w:r>
      <w:bookmarkEnd w:id="249"/>
    </w:p>
    <w:p w14:paraId="06C31BEB" w14:textId="3E5D1642" w:rsidR="00AA4A48" w:rsidRPr="007A1890" w:rsidRDefault="00772F39" w:rsidP="00346C78">
      <w:pPr>
        <w:pStyle w:val="MDPI71References"/>
        <w:numPr>
          <w:ilvl w:val="0"/>
          <w:numId w:val="6"/>
        </w:numPr>
        <w:spacing w:line="260" w:lineRule="exact"/>
      </w:pPr>
      <w:bookmarkStart w:id="255" w:name="_Ref55674088"/>
      <w:r w:rsidRPr="007A1890">
        <w:t xml:space="preserve">Liu, </w:t>
      </w:r>
      <w:r w:rsidR="00AA4A48" w:rsidRPr="007A1890">
        <w:t>F.</w:t>
      </w:r>
      <w:r w:rsidRPr="007A1890">
        <w:t>;</w:t>
      </w:r>
      <w:r w:rsidR="00AA4A48" w:rsidRPr="007A1890">
        <w:t xml:space="preserve"> </w:t>
      </w:r>
      <w:r w:rsidRPr="007A1890">
        <w:t xml:space="preserve">Chen, </w:t>
      </w:r>
      <w:r w:rsidR="00AA4A48" w:rsidRPr="007A1890">
        <w:t>C.</w:t>
      </w:r>
      <w:r w:rsidRPr="007A1890">
        <w:t>;</w:t>
      </w:r>
      <w:r w:rsidR="00AA4A48" w:rsidRPr="007A1890">
        <w:t xml:space="preserve"> </w:t>
      </w:r>
      <w:r w:rsidRPr="007A1890">
        <w:t xml:space="preserve">Gu, </w:t>
      </w:r>
      <w:r w:rsidR="00AA4A48" w:rsidRPr="007A1890">
        <w:t>D.</w:t>
      </w:r>
      <w:r w:rsidRPr="007A1890">
        <w:t>;</w:t>
      </w:r>
      <w:r w:rsidR="00AA4A48" w:rsidRPr="007A1890">
        <w:t xml:space="preserve"> </w:t>
      </w:r>
      <w:r w:rsidRPr="007A1890">
        <w:t xml:space="preserve">Zheng, </w:t>
      </w:r>
      <w:r w:rsidR="00AA4A48" w:rsidRPr="007A1890">
        <w:t>J. FTPN: Scene text detection with feature pyramid based text proposal network</w:t>
      </w:r>
      <w:r w:rsidRPr="007A1890">
        <w:t>,</w:t>
      </w:r>
      <w:r w:rsidR="00AA4A48" w:rsidRPr="007A1890">
        <w:t xml:space="preserve"> IEEE Access</w:t>
      </w:r>
      <w:r w:rsidR="00421850" w:rsidRPr="007A1890">
        <w:t>.</w:t>
      </w:r>
      <w:r w:rsidR="00AA4A48" w:rsidRPr="007A1890">
        <w:t xml:space="preserve"> </w:t>
      </w:r>
      <w:r w:rsidR="006B32E7" w:rsidRPr="007A1890">
        <w:t>2019,</w:t>
      </w:r>
      <w:r w:rsidR="00AA4A48" w:rsidRPr="007A1890">
        <w:t xml:space="preserve"> 7</w:t>
      </w:r>
      <w:r w:rsidR="006B32E7" w:rsidRPr="007A1890">
        <w:t>,</w:t>
      </w:r>
      <w:r w:rsidR="00AA4A48" w:rsidRPr="007A1890">
        <w:t xml:space="preserve"> 44219-44228.</w:t>
      </w:r>
      <w:bookmarkEnd w:id="255"/>
    </w:p>
    <w:p w14:paraId="0612AC97" w14:textId="00E7517D" w:rsidR="00AA4A48" w:rsidRPr="007A1890" w:rsidRDefault="00EF31B9" w:rsidP="00346C78">
      <w:pPr>
        <w:pStyle w:val="MDPI71References"/>
        <w:numPr>
          <w:ilvl w:val="0"/>
          <w:numId w:val="6"/>
        </w:numPr>
        <w:spacing w:line="260" w:lineRule="exact"/>
      </w:pPr>
      <w:bookmarkStart w:id="256" w:name="_Ref56370629"/>
      <w:r w:rsidRPr="007A1890">
        <w:t xml:space="preserve">He, </w:t>
      </w:r>
      <w:r w:rsidR="00AA4A48" w:rsidRPr="007A1890">
        <w:t>W.</w:t>
      </w:r>
      <w:r w:rsidRPr="007A1890">
        <w:t>;</w:t>
      </w:r>
      <w:r w:rsidR="00AA4A48" w:rsidRPr="007A1890">
        <w:t xml:space="preserve"> </w:t>
      </w:r>
      <w:r w:rsidRPr="007A1890">
        <w:t xml:space="preserve">Zhang, </w:t>
      </w:r>
      <w:r w:rsidR="00AA4A48" w:rsidRPr="007A1890">
        <w:t>X.</w:t>
      </w:r>
      <w:r w:rsidRPr="007A1890">
        <w:t>;</w:t>
      </w:r>
      <w:r w:rsidR="00AA4A48" w:rsidRPr="007A1890">
        <w:t xml:space="preserve"> </w:t>
      </w:r>
      <w:r w:rsidRPr="007A1890">
        <w:t xml:space="preserve">Yin, </w:t>
      </w:r>
      <w:r w:rsidR="00AA4A48" w:rsidRPr="007A1890">
        <w:t>F.</w:t>
      </w:r>
      <w:r w:rsidRPr="007A1890">
        <w:rPr>
          <w:rFonts w:eastAsia="SimSun" w:cs="SimSun"/>
          <w:lang w:eastAsia="zh-CN"/>
        </w:rPr>
        <w:t>;</w:t>
      </w:r>
      <w:r w:rsidR="00AA4A48" w:rsidRPr="007A1890">
        <w:t xml:space="preserve"> </w:t>
      </w:r>
      <w:r w:rsidR="006D2DF7" w:rsidRPr="007A1890">
        <w:t xml:space="preserve">Liu, </w:t>
      </w:r>
      <w:r w:rsidR="00AA4A48" w:rsidRPr="007A1890">
        <w:t>C. Deep direct regression for multi-oriented scene text detection</w:t>
      </w:r>
      <w:r w:rsidR="006D2DF7" w:rsidRPr="007A1890">
        <w:t>.</w:t>
      </w:r>
      <w:r w:rsidR="00AA4A48" w:rsidRPr="007A1890">
        <w:t xml:space="preserve"> </w:t>
      </w:r>
      <w:r w:rsidR="00874AEF" w:rsidRPr="007A1890">
        <w:t>In Proceedings of the IEEE Conference on Computer Vision and Pattern Recognition (CVPR), Honolulu, HI, USA, 21–26 July 2017;</w:t>
      </w:r>
      <w:r w:rsidR="00AA4A48" w:rsidRPr="007A1890">
        <w:t xml:space="preserve"> pp. 745–753.</w:t>
      </w:r>
      <w:bookmarkEnd w:id="256"/>
    </w:p>
    <w:p w14:paraId="3D6C51B4" w14:textId="73D6881D" w:rsidR="00B07D0F" w:rsidRPr="007A1890" w:rsidRDefault="00B07D0F" w:rsidP="00346C78">
      <w:pPr>
        <w:pStyle w:val="MDPI71References"/>
        <w:numPr>
          <w:ilvl w:val="0"/>
          <w:numId w:val="6"/>
        </w:numPr>
        <w:spacing w:line="260" w:lineRule="exact"/>
      </w:pPr>
      <w:bookmarkStart w:id="257" w:name="_Ref56373481"/>
      <w:r w:rsidRPr="007A1890">
        <w:t xml:space="preserve">Wang, </w:t>
      </w:r>
      <w:r w:rsidR="00AA4A48" w:rsidRPr="007A1890">
        <w:t>Y.</w:t>
      </w:r>
      <w:r w:rsidRPr="007A1890">
        <w:t>;</w:t>
      </w:r>
      <w:r w:rsidR="00AA4A48" w:rsidRPr="007A1890">
        <w:t xml:space="preserve"> </w:t>
      </w:r>
      <w:r w:rsidRPr="007A1890">
        <w:t xml:space="preserve">Xie, </w:t>
      </w:r>
      <w:r w:rsidR="00AA4A48" w:rsidRPr="007A1890">
        <w:t>H.</w:t>
      </w:r>
      <w:r w:rsidRPr="007A1890">
        <w:t>;</w:t>
      </w:r>
      <w:r w:rsidR="00AA4A48" w:rsidRPr="007A1890">
        <w:t xml:space="preserve"> </w:t>
      </w:r>
      <w:r w:rsidRPr="007A1890">
        <w:t xml:space="preserve">Fu, </w:t>
      </w:r>
      <w:r w:rsidR="00AA4A48" w:rsidRPr="007A1890">
        <w:t>Z.</w:t>
      </w:r>
      <w:r w:rsidRPr="007A1890">
        <w:t>;</w:t>
      </w:r>
      <w:r w:rsidR="00AA4A48" w:rsidRPr="007A1890">
        <w:t xml:space="preserve"> </w:t>
      </w:r>
      <w:r w:rsidRPr="007A1890">
        <w:t xml:space="preserve">Zhang, </w:t>
      </w:r>
      <w:r w:rsidR="00AA4A48" w:rsidRPr="007A1890">
        <w:t>Y. DSRN: A deep scale relationship network for scene text detection</w:t>
      </w:r>
      <w:r w:rsidRPr="007A1890">
        <w:t>.</w:t>
      </w:r>
      <w:r w:rsidR="00AA4A48" w:rsidRPr="007A1890">
        <w:t xml:space="preserve"> </w:t>
      </w:r>
      <w:r w:rsidRPr="007A1890">
        <w:t>In Proceedings of the Twenty-Eighth International Joint Conference on Artificial Intelligence (IJCAI)</w:t>
      </w:r>
      <w:r w:rsidR="00AA4A48" w:rsidRPr="007A1890">
        <w:t>.</w:t>
      </w:r>
      <w:r w:rsidR="00132E10" w:rsidRPr="007A1890">
        <w:t xml:space="preserve"> Macao, China</w:t>
      </w:r>
      <w:r w:rsidR="00AA4A48" w:rsidRPr="007A1890">
        <w:t>,</w:t>
      </w:r>
      <w:r w:rsidR="007073F8" w:rsidRPr="007A1890">
        <w:t>10-16</w:t>
      </w:r>
      <w:r w:rsidR="00AA4A48" w:rsidRPr="007A1890">
        <w:t xml:space="preserve"> Aug</w:t>
      </w:r>
      <w:r w:rsidR="007073F8" w:rsidRPr="007A1890">
        <w:t>ust</w:t>
      </w:r>
      <w:r w:rsidR="00AA4A48" w:rsidRPr="007A1890">
        <w:t xml:space="preserve"> 2019</w:t>
      </w:r>
      <w:r w:rsidR="007073F8" w:rsidRPr="007A1890">
        <w:t>;</w:t>
      </w:r>
      <w:r w:rsidR="00AA4A48" w:rsidRPr="007A1890">
        <w:t xml:space="preserve"> pp. 947–953.</w:t>
      </w:r>
      <w:bookmarkEnd w:id="257"/>
    </w:p>
    <w:p w14:paraId="48263188" w14:textId="1A5DE002" w:rsidR="00907094" w:rsidRPr="007A1890" w:rsidRDefault="00907094" w:rsidP="00346C78">
      <w:pPr>
        <w:pStyle w:val="MDPI71References"/>
        <w:numPr>
          <w:ilvl w:val="0"/>
          <w:numId w:val="6"/>
        </w:numPr>
        <w:spacing w:line="260" w:lineRule="exact"/>
      </w:pPr>
      <w:bookmarkStart w:id="258" w:name="_Ref60503219"/>
      <w:r w:rsidRPr="007A1890">
        <w:t>Ronneberger, O.; Fischer, P.; Brox, T. U-net: Convolutional networks for biomedical image segmentation. In Proceedings of the 18th International Conference on Medical Image Computing and Computer-Assisted Intervention (MICCAI), Munich, Germany, 5–9 October 2015; pp. 234–241.</w:t>
      </w:r>
      <w:bookmarkEnd w:id="258"/>
    </w:p>
    <w:p w14:paraId="4F92139A" w14:textId="586C2EE3" w:rsidR="00907094" w:rsidRPr="007A1890" w:rsidRDefault="00907094" w:rsidP="00346C78">
      <w:pPr>
        <w:pStyle w:val="MDPI71References"/>
        <w:numPr>
          <w:ilvl w:val="0"/>
          <w:numId w:val="6"/>
        </w:numPr>
        <w:spacing w:line="260" w:lineRule="exact"/>
      </w:pPr>
      <w:bookmarkStart w:id="259" w:name="_Ref60522129"/>
      <w:r w:rsidRPr="007A1890">
        <w:t>Ye, J.; Chen, Z.; Liu, J.; Du, B. TextFuseNet: Scene Text Detection with Richer Fused Features</w:t>
      </w:r>
      <w:r w:rsidR="00E53503" w:rsidRPr="007A1890">
        <w:t>.</w:t>
      </w:r>
      <w:r w:rsidR="00824928" w:rsidRPr="007A1890">
        <w:t xml:space="preserve"> In Proceedings of the 29th</w:t>
      </w:r>
      <w:r w:rsidRPr="007A1890">
        <w:t xml:space="preserve"> </w:t>
      </w:r>
      <w:r w:rsidR="00334679" w:rsidRPr="007A1890">
        <w:t xml:space="preserve">International Joint Conference on Artificial Intelligence (IJCAI-20), </w:t>
      </w:r>
      <w:r w:rsidR="005C2101" w:rsidRPr="007A1890">
        <w:t>Yokohama, Japan, 7-15 January 2021</w:t>
      </w:r>
      <w:r w:rsidRPr="007A1890">
        <w:t>.</w:t>
      </w:r>
      <w:bookmarkEnd w:id="259"/>
    </w:p>
    <w:p w14:paraId="1145C318" w14:textId="4828A739" w:rsidR="009257A4" w:rsidRPr="007A1890" w:rsidRDefault="009257A4" w:rsidP="00346C78">
      <w:pPr>
        <w:pStyle w:val="MDPI71References"/>
        <w:numPr>
          <w:ilvl w:val="0"/>
          <w:numId w:val="6"/>
        </w:numPr>
        <w:spacing w:line="260" w:lineRule="exact"/>
      </w:pPr>
      <w:bookmarkStart w:id="260" w:name="_Ref60566101"/>
      <w:r w:rsidRPr="007A1890">
        <w:t>He, W.; Zhang, X.; Yin, Fei.; Luo, Z.; Ogier, J.; Liu, C. Realtime multi-scale scene text detection with scale-based region proposal network, Pattern Recognition, 2020, 98.</w:t>
      </w:r>
      <w:bookmarkEnd w:id="260"/>
    </w:p>
    <w:p w14:paraId="5CAE8E2B" w14:textId="2D8D7CE5" w:rsidR="007B1B23" w:rsidRPr="007A1890" w:rsidRDefault="00E80100" w:rsidP="00346C78">
      <w:pPr>
        <w:pStyle w:val="ListParagraph"/>
        <w:numPr>
          <w:ilvl w:val="0"/>
          <w:numId w:val="6"/>
        </w:numPr>
        <w:spacing w:line="260" w:lineRule="exact"/>
        <w:ind w:firstLineChars="0"/>
        <w:rPr>
          <w:rFonts w:ascii="Palatino Linotype" w:eastAsia="Times New Roman" w:hAnsi="Palatino Linotype"/>
          <w:snapToGrid w:val="0"/>
          <w:color w:val="000000"/>
          <w:kern w:val="0"/>
          <w:sz w:val="18"/>
          <w:szCs w:val="20"/>
          <w:lang w:eastAsia="de-DE" w:bidi="en-US"/>
        </w:rPr>
      </w:pPr>
      <w:bookmarkStart w:id="261" w:name="_Ref60692710"/>
      <w:r w:rsidRPr="007A1890">
        <w:rPr>
          <w:rFonts w:ascii="Palatino Linotype" w:eastAsia="Times New Roman" w:hAnsi="Palatino Linotype"/>
          <w:snapToGrid w:val="0"/>
          <w:color w:val="000000"/>
          <w:kern w:val="0"/>
          <w:sz w:val="18"/>
          <w:szCs w:val="20"/>
          <w:lang w:eastAsia="de-DE" w:bidi="en-US"/>
        </w:rPr>
        <w:lastRenderedPageBreak/>
        <w:t xml:space="preserve">Lyu, </w:t>
      </w:r>
      <w:r w:rsidR="007B1B23" w:rsidRPr="007A1890">
        <w:rPr>
          <w:rFonts w:ascii="Palatino Linotype" w:eastAsia="Times New Roman" w:hAnsi="Palatino Linotype"/>
          <w:snapToGrid w:val="0"/>
          <w:color w:val="000000"/>
          <w:kern w:val="0"/>
          <w:sz w:val="18"/>
          <w:szCs w:val="20"/>
          <w:lang w:eastAsia="de-DE" w:bidi="en-US"/>
        </w:rPr>
        <w:t>P.</w:t>
      </w:r>
      <w:r w:rsidRPr="007A1890">
        <w:rPr>
          <w:rFonts w:ascii="SimSun" w:hAnsi="SimSun" w:cs="SimSun" w:hint="eastAsia"/>
          <w:snapToGrid w:val="0"/>
          <w:color w:val="000000"/>
          <w:kern w:val="0"/>
          <w:sz w:val="18"/>
          <w:szCs w:val="20"/>
          <w:lang w:bidi="en-US"/>
        </w:rPr>
        <w:t>;</w:t>
      </w:r>
      <w:r w:rsidR="007B1B23" w:rsidRPr="007A1890">
        <w:rPr>
          <w:rFonts w:ascii="Palatino Linotype" w:eastAsia="Times New Roman" w:hAnsi="Palatino Linotype"/>
          <w:snapToGrid w:val="0"/>
          <w:color w:val="000000"/>
          <w:kern w:val="0"/>
          <w:sz w:val="18"/>
          <w:szCs w:val="20"/>
          <w:lang w:eastAsia="de-DE" w:bidi="en-US"/>
        </w:rPr>
        <w:t xml:space="preserve"> </w:t>
      </w:r>
      <w:r w:rsidRPr="007A1890">
        <w:rPr>
          <w:rFonts w:ascii="Palatino Linotype" w:eastAsia="Times New Roman" w:hAnsi="Palatino Linotype"/>
          <w:snapToGrid w:val="0"/>
          <w:color w:val="000000"/>
          <w:kern w:val="0"/>
          <w:sz w:val="18"/>
          <w:szCs w:val="20"/>
          <w:lang w:eastAsia="de-DE" w:bidi="en-US"/>
        </w:rPr>
        <w:t xml:space="preserve">Yao, </w:t>
      </w:r>
      <w:r w:rsidR="007B1B23" w:rsidRPr="007A1890">
        <w:rPr>
          <w:rFonts w:ascii="Palatino Linotype" w:eastAsia="Times New Roman" w:hAnsi="Palatino Linotype"/>
          <w:snapToGrid w:val="0"/>
          <w:color w:val="000000"/>
          <w:kern w:val="0"/>
          <w:sz w:val="18"/>
          <w:szCs w:val="20"/>
          <w:lang w:eastAsia="de-DE" w:bidi="en-US"/>
        </w:rPr>
        <w:t>C.</w:t>
      </w:r>
      <w:r w:rsidRPr="007A1890">
        <w:rPr>
          <w:rFonts w:ascii="Palatino Linotype" w:eastAsia="Times New Roman" w:hAnsi="Palatino Linotype"/>
          <w:snapToGrid w:val="0"/>
          <w:color w:val="000000"/>
          <w:kern w:val="0"/>
          <w:sz w:val="18"/>
          <w:szCs w:val="20"/>
          <w:lang w:eastAsia="de-DE" w:bidi="en-US"/>
        </w:rPr>
        <w:t>;</w:t>
      </w:r>
      <w:r w:rsidR="007B1B23" w:rsidRPr="007A1890">
        <w:rPr>
          <w:rFonts w:ascii="Palatino Linotype" w:eastAsia="Times New Roman" w:hAnsi="Palatino Linotype"/>
          <w:snapToGrid w:val="0"/>
          <w:color w:val="000000"/>
          <w:kern w:val="0"/>
          <w:sz w:val="18"/>
          <w:szCs w:val="20"/>
          <w:lang w:eastAsia="de-DE" w:bidi="en-US"/>
        </w:rPr>
        <w:t xml:space="preserve"> </w:t>
      </w:r>
      <w:r w:rsidRPr="007A1890">
        <w:rPr>
          <w:rFonts w:ascii="Palatino Linotype" w:eastAsia="Times New Roman" w:hAnsi="Palatino Linotype"/>
          <w:snapToGrid w:val="0"/>
          <w:color w:val="000000"/>
          <w:kern w:val="0"/>
          <w:sz w:val="18"/>
          <w:szCs w:val="20"/>
          <w:lang w:eastAsia="de-DE" w:bidi="en-US"/>
        </w:rPr>
        <w:t xml:space="preserve">Wu, </w:t>
      </w:r>
      <w:r w:rsidR="007B1B23" w:rsidRPr="007A1890">
        <w:rPr>
          <w:rFonts w:ascii="Palatino Linotype" w:eastAsia="Times New Roman" w:hAnsi="Palatino Linotype"/>
          <w:snapToGrid w:val="0"/>
          <w:color w:val="000000"/>
          <w:kern w:val="0"/>
          <w:sz w:val="18"/>
          <w:szCs w:val="20"/>
          <w:lang w:eastAsia="de-DE" w:bidi="en-US"/>
        </w:rPr>
        <w:t>W.</w:t>
      </w:r>
      <w:r w:rsidRPr="007A1890">
        <w:rPr>
          <w:rFonts w:ascii="Palatino Linotype" w:eastAsia="Times New Roman" w:hAnsi="Palatino Linotype"/>
          <w:snapToGrid w:val="0"/>
          <w:color w:val="000000"/>
          <w:kern w:val="0"/>
          <w:sz w:val="18"/>
          <w:szCs w:val="20"/>
          <w:lang w:eastAsia="de-DE" w:bidi="en-US"/>
        </w:rPr>
        <w:t>;</w:t>
      </w:r>
      <w:r w:rsidR="007B1B23" w:rsidRPr="007A1890">
        <w:rPr>
          <w:rFonts w:ascii="Palatino Linotype" w:eastAsia="Times New Roman" w:hAnsi="Palatino Linotype"/>
          <w:snapToGrid w:val="0"/>
          <w:color w:val="000000"/>
          <w:kern w:val="0"/>
          <w:sz w:val="18"/>
          <w:szCs w:val="20"/>
          <w:lang w:eastAsia="de-DE" w:bidi="en-US"/>
        </w:rPr>
        <w:t xml:space="preserve"> </w:t>
      </w:r>
      <w:r w:rsidRPr="007A1890">
        <w:rPr>
          <w:rFonts w:ascii="Palatino Linotype" w:eastAsia="Times New Roman" w:hAnsi="Palatino Linotype"/>
          <w:snapToGrid w:val="0"/>
          <w:color w:val="000000"/>
          <w:kern w:val="0"/>
          <w:sz w:val="18"/>
          <w:szCs w:val="20"/>
          <w:lang w:eastAsia="de-DE" w:bidi="en-US"/>
        </w:rPr>
        <w:t xml:space="preserve">Yan, </w:t>
      </w:r>
      <w:r w:rsidR="007B1B23" w:rsidRPr="007A1890">
        <w:rPr>
          <w:rFonts w:ascii="Palatino Linotype" w:eastAsia="Times New Roman" w:hAnsi="Palatino Linotype"/>
          <w:snapToGrid w:val="0"/>
          <w:color w:val="000000"/>
          <w:kern w:val="0"/>
          <w:sz w:val="18"/>
          <w:szCs w:val="20"/>
          <w:lang w:eastAsia="de-DE" w:bidi="en-US"/>
        </w:rPr>
        <w:t>S.</w:t>
      </w:r>
      <w:r w:rsidRPr="007A1890">
        <w:rPr>
          <w:rFonts w:ascii="Palatino Linotype" w:eastAsia="Times New Roman" w:hAnsi="Palatino Linotype"/>
          <w:snapToGrid w:val="0"/>
          <w:color w:val="000000"/>
          <w:kern w:val="0"/>
          <w:sz w:val="18"/>
          <w:szCs w:val="20"/>
          <w:lang w:eastAsia="de-DE" w:bidi="en-US"/>
        </w:rPr>
        <w:t>;</w:t>
      </w:r>
      <w:r w:rsidR="007B1B23" w:rsidRPr="007A1890">
        <w:rPr>
          <w:rFonts w:ascii="Palatino Linotype" w:eastAsia="Times New Roman" w:hAnsi="Palatino Linotype"/>
          <w:snapToGrid w:val="0"/>
          <w:color w:val="000000"/>
          <w:kern w:val="0"/>
          <w:sz w:val="18"/>
          <w:szCs w:val="20"/>
          <w:lang w:eastAsia="de-DE" w:bidi="en-US"/>
        </w:rPr>
        <w:t xml:space="preserve"> </w:t>
      </w:r>
      <w:r w:rsidRPr="007A1890">
        <w:rPr>
          <w:rFonts w:ascii="Palatino Linotype" w:eastAsia="Times New Roman" w:hAnsi="Palatino Linotype"/>
          <w:snapToGrid w:val="0"/>
          <w:color w:val="000000"/>
          <w:kern w:val="0"/>
          <w:sz w:val="18"/>
          <w:szCs w:val="20"/>
          <w:lang w:eastAsia="de-DE" w:bidi="en-US"/>
        </w:rPr>
        <w:t xml:space="preserve">Bai, </w:t>
      </w:r>
      <w:r w:rsidR="007B1B23" w:rsidRPr="007A1890">
        <w:rPr>
          <w:rFonts w:ascii="Palatino Linotype" w:eastAsia="Times New Roman" w:hAnsi="Palatino Linotype"/>
          <w:snapToGrid w:val="0"/>
          <w:color w:val="000000"/>
          <w:kern w:val="0"/>
          <w:sz w:val="18"/>
          <w:szCs w:val="20"/>
          <w:lang w:eastAsia="de-DE" w:bidi="en-US"/>
        </w:rPr>
        <w:t>X.</w:t>
      </w:r>
      <w:r w:rsidRPr="007A1890">
        <w:rPr>
          <w:rFonts w:ascii="Palatino Linotype" w:eastAsia="Times New Roman" w:hAnsi="Palatino Linotype"/>
          <w:snapToGrid w:val="0"/>
          <w:color w:val="000000"/>
          <w:kern w:val="0"/>
          <w:sz w:val="18"/>
          <w:szCs w:val="20"/>
          <w:lang w:eastAsia="de-DE" w:bidi="en-US"/>
        </w:rPr>
        <w:t>;</w:t>
      </w:r>
      <w:r w:rsidR="007B1B23" w:rsidRPr="007A1890">
        <w:rPr>
          <w:rFonts w:ascii="Palatino Linotype" w:eastAsia="Times New Roman" w:hAnsi="Palatino Linotype"/>
          <w:snapToGrid w:val="0"/>
          <w:color w:val="000000"/>
          <w:kern w:val="0"/>
          <w:sz w:val="18"/>
          <w:szCs w:val="20"/>
          <w:lang w:eastAsia="de-DE" w:bidi="en-US"/>
        </w:rPr>
        <w:t xml:space="preserve"> Multi-oriented Scene Text Detection via Corner Localization and Region Segmentation</w:t>
      </w:r>
      <w:r w:rsidR="00195BC9" w:rsidRPr="007A1890">
        <w:rPr>
          <w:rFonts w:ascii="Palatino Linotype" w:eastAsia="Times New Roman" w:hAnsi="Palatino Linotype"/>
          <w:snapToGrid w:val="0"/>
          <w:color w:val="000000"/>
          <w:kern w:val="0"/>
          <w:sz w:val="18"/>
          <w:szCs w:val="20"/>
          <w:lang w:eastAsia="de-DE" w:bidi="en-US"/>
        </w:rPr>
        <w:t>.</w:t>
      </w:r>
      <w:r w:rsidR="007B1B23" w:rsidRPr="007A1890">
        <w:rPr>
          <w:rFonts w:ascii="Palatino Linotype" w:eastAsia="Times New Roman" w:hAnsi="Palatino Linotype"/>
          <w:snapToGrid w:val="0"/>
          <w:color w:val="000000"/>
          <w:kern w:val="0"/>
          <w:sz w:val="18"/>
          <w:szCs w:val="20"/>
          <w:lang w:eastAsia="de-DE" w:bidi="en-US"/>
        </w:rPr>
        <w:t xml:space="preserve"> </w:t>
      </w:r>
      <w:r w:rsidR="00962669" w:rsidRPr="007A1890">
        <w:rPr>
          <w:rFonts w:ascii="Palatino Linotype" w:eastAsia="Times New Roman" w:hAnsi="Palatino Linotype"/>
          <w:snapToGrid w:val="0"/>
          <w:color w:val="000000"/>
          <w:kern w:val="0"/>
          <w:sz w:val="18"/>
          <w:szCs w:val="20"/>
          <w:lang w:eastAsia="de-DE" w:bidi="en-US"/>
        </w:rPr>
        <w:t>In Proceedings of the IEEE Conference on Computer Vision and Pattern Recognition (CVPR), Salt Lake City, Utah, USA, 18-22 Jun 2018; pp</w:t>
      </w:r>
      <w:r w:rsidR="007B1B23" w:rsidRPr="007A1890">
        <w:rPr>
          <w:rFonts w:ascii="Palatino Linotype" w:eastAsia="Times New Roman" w:hAnsi="Palatino Linotype"/>
          <w:snapToGrid w:val="0"/>
          <w:color w:val="000000"/>
          <w:kern w:val="0"/>
          <w:sz w:val="18"/>
          <w:szCs w:val="20"/>
          <w:lang w:eastAsia="de-DE" w:bidi="en-US"/>
        </w:rPr>
        <w:t>. 7553-7563.</w:t>
      </w:r>
      <w:bookmarkEnd w:id="261"/>
    </w:p>
    <w:p w14:paraId="1723C17B" w14:textId="3D926962" w:rsidR="00A027A5" w:rsidRPr="007A1890" w:rsidRDefault="00A027A5" w:rsidP="00346C78">
      <w:pPr>
        <w:pStyle w:val="MDPI71References"/>
        <w:numPr>
          <w:ilvl w:val="0"/>
          <w:numId w:val="6"/>
        </w:numPr>
        <w:spacing w:line="260" w:lineRule="exact"/>
      </w:pPr>
      <w:bookmarkStart w:id="262" w:name="_Ref60693798"/>
      <w:r w:rsidRPr="007A1890">
        <w:t>Xu, Y.; Duan, J.; Kuang, Z.; Yue, X.; Sun, H.; Guan, Y.; Zhang, W. Geometry Normalization Networks for Accurate Scene Text Detection</w:t>
      </w:r>
      <w:r w:rsidR="00FE3D46" w:rsidRPr="007A1890">
        <w:t>.</w:t>
      </w:r>
      <w:r w:rsidR="0018484B" w:rsidRPr="007A1890">
        <w:t xml:space="preserve"> </w:t>
      </w:r>
      <w:r w:rsidR="007E5CA4" w:rsidRPr="007A1890">
        <w:rPr>
          <w:i/>
          <w:iCs/>
        </w:rPr>
        <w:t>arXiv</w:t>
      </w:r>
      <w:r w:rsidR="007E5CA4" w:rsidRPr="007A1890">
        <w:t xml:space="preserve"> </w:t>
      </w:r>
      <w:r w:rsidR="007E5CA4" w:rsidRPr="007A1890">
        <w:rPr>
          <w:b/>
          <w:bCs/>
        </w:rPr>
        <w:t>2019</w:t>
      </w:r>
      <w:r w:rsidR="007E5CA4" w:rsidRPr="007A1890">
        <w:t xml:space="preserve">, </w:t>
      </w:r>
      <w:r w:rsidR="005D03B9" w:rsidRPr="007A1890">
        <w:t>arXiv:1909.00794v1</w:t>
      </w:r>
      <w:r w:rsidR="007E5CA4" w:rsidRPr="007A1890">
        <w:t>.</w:t>
      </w:r>
      <w:bookmarkEnd w:id="262"/>
    </w:p>
    <w:p w14:paraId="67F9B2DC" w14:textId="51DE46AD" w:rsidR="009257A4" w:rsidRPr="007A1890" w:rsidRDefault="00EE498E" w:rsidP="00346C78">
      <w:pPr>
        <w:pStyle w:val="MDPI71References"/>
        <w:numPr>
          <w:ilvl w:val="0"/>
          <w:numId w:val="6"/>
        </w:numPr>
        <w:spacing w:line="260" w:lineRule="exact"/>
      </w:pPr>
      <w:bookmarkStart w:id="263" w:name="_Ref60737833"/>
      <w:r w:rsidRPr="007A1890">
        <w:t xml:space="preserve">Baek, Y.; Lee, B.; Han, D.; Yun, S.; Lee, H. Character region awareness for text detection. In Proceedings of the IEEE Conference on Computer Vision and Pattern Recognition (CVPR), </w:t>
      </w:r>
      <w:r w:rsidR="00605717" w:rsidRPr="007A1890">
        <w:t xml:space="preserve">Long Beach, CA, USA, 16-20 June 2019; </w:t>
      </w:r>
      <w:r w:rsidRPr="007A1890">
        <w:t>pp. 9365–9374.</w:t>
      </w:r>
      <w:bookmarkEnd w:id="263"/>
    </w:p>
    <w:p w14:paraId="574A3DC0" w14:textId="58E2C1C6" w:rsidR="005520FF" w:rsidRPr="007A1890" w:rsidRDefault="005520FF" w:rsidP="00346C78">
      <w:pPr>
        <w:pStyle w:val="MDPI71References"/>
        <w:numPr>
          <w:ilvl w:val="0"/>
          <w:numId w:val="6"/>
        </w:numPr>
        <w:spacing w:line="260" w:lineRule="exact"/>
      </w:pPr>
      <w:bookmarkStart w:id="264" w:name="_Ref60825465"/>
      <w:r w:rsidRPr="007A1890">
        <w:t>X. Liu, D. Liang, S. Yan, D. Chen, Y. Qiao, and J. Yan. FOTS: Fast oriented text spotting with a unified network. In Proceedings of the IEEE Conference on Computer Vision and Pattern Recognition (CVPR), Salt Lake City, Utah, USA, 18-22 Jun 2018; pages 5676–5685</w:t>
      </w:r>
      <w:r w:rsidRPr="007A1890">
        <w:rPr>
          <w:rFonts w:ascii="SimSun" w:eastAsia="SimSun" w:hAnsi="SimSun" w:cs="SimSun" w:hint="eastAsia"/>
          <w:lang w:eastAsia="zh-CN"/>
        </w:rPr>
        <w:t>.</w:t>
      </w:r>
      <w:bookmarkEnd w:id="264"/>
    </w:p>
    <w:p w14:paraId="0A6365D2" w14:textId="3CF21292" w:rsidR="005520FF" w:rsidRPr="007A1890" w:rsidRDefault="004F1623" w:rsidP="005520FF">
      <w:pPr>
        <w:pStyle w:val="MDPI71References"/>
        <w:numPr>
          <w:ilvl w:val="0"/>
          <w:numId w:val="6"/>
        </w:numPr>
        <w:spacing w:after="240" w:line="260" w:lineRule="exact"/>
      </w:pPr>
      <w:bookmarkStart w:id="265" w:name="_Ref61280066"/>
      <w:r w:rsidRPr="007A1890">
        <w:t>Liao, M.</w:t>
      </w:r>
      <w:r w:rsidRPr="007A1890">
        <w:rPr>
          <w:rFonts w:ascii="SimSun" w:eastAsia="SimSun" w:hAnsi="SimSun" w:cs="SimSun" w:hint="eastAsia"/>
          <w:lang w:eastAsia="zh-CN"/>
        </w:rPr>
        <w:t>;</w:t>
      </w:r>
      <w:r w:rsidRPr="007A1890">
        <w:t xml:space="preserve"> Wan, Z.; Yao, C.; Chen, K.; Bai, X. Xiang Bai Real-time Scene Text Detection with Differentiable Binarization Dec.</w:t>
      </w:r>
      <w:r w:rsidRPr="007A1890">
        <w:rPr>
          <w:i/>
          <w:iCs/>
        </w:rPr>
        <w:t xml:space="preserve"> arXiv</w:t>
      </w:r>
      <w:r w:rsidRPr="007A1890">
        <w:t xml:space="preserve"> </w:t>
      </w:r>
      <w:r w:rsidRPr="007A1890">
        <w:rPr>
          <w:b/>
          <w:bCs/>
        </w:rPr>
        <w:t>2019</w:t>
      </w:r>
      <w:r w:rsidRPr="007A1890">
        <w:t>, arXiv:1911.08947v2.</w:t>
      </w:r>
      <w:bookmarkEnd w:id="265"/>
    </w:p>
    <w:tbl>
      <w:tblPr>
        <w:tblW w:w="0" w:type="auto"/>
        <w:jc w:val="center"/>
        <w:tblLook w:val="04A0" w:firstRow="1" w:lastRow="0" w:firstColumn="1" w:lastColumn="0" w:noHBand="0" w:noVBand="1"/>
      </w:tblPr>
      <w:tblGrid>
        <w:gridCol w:w="1704"/>
        <w:gridCol w:w="7140"/>
      </w:tblGrid>
      <w:tr w:rsidR="00375A07" w:rsidRPr="00EA528B" w14:paraId="05E12D56" w14:textId="77777777" w:rsidTr="006F6866">
        <w:trPr>
          <w:jc w:val="center"/>
        </w:trPr>
        <w:tc>
          <w:tcPr>
            <w:tcW w:w="0" w:type="auto"/>
            <w:shd w:val="clear" w:color="auto" w:fill="auto"/>
            <w:vAlign w:val="center"/>
          </w:tcPr>
          <w:p w14:paraId="7338115F" w14:textId="730B695C" w:rsidR="00375A07" w:rsidRPr="007A1890" w:rsidRDefault="00DC4479" w:rsidP="00F0207C">
            <w:pPr>
              <w:pStyle w:val="MDPI71References"/>
              <w:ind w:left="-85"/>
              <w:rPr>
                <w:rFonts w:eastAsia="SimSun"/>
                <w:bCs/>
              </w:rPr>
            </w:pPr>
            <w:r w:rsidRPr="007A1890">
              <w:rPr>
                <w:rFonts w:eastAsia="SimSun"/>
                <w:bCs/>
                <w:noProof/>
                <w:lang w:val="en-GB" w:eastAsia="zh-CN" w:bidi="ar-SA"/>
              </w:rPr>
              <w:drawing>
                <wp:inline distT="0" distB="0" distL="0" distR="0" wp14:anchorId="7843F590" wp14:editId="2FD75602">
                  <wp:extent cx="998855" cy="3568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98855" cy="356870"/>
                          </a:xfrm>
                          <a:prstGeom prst="rect">
                            <a:avLst/>
                          </a:prstGeom>
                          <a:noFill/>
                          <a:ln>
                            <a:noFill/>
                          </a:ln>
                        </pic:spPr>
                      </pic:pic>
                    </a:graphicData>
                  </a:graphic>
                </wp:inline>
              </w:drawing>
            </w:r>
          </w:p>
        </w:tc>
        <w:tc>
          <w:tcPr>
            <w:tcW w:w="7140" w:type="dxa"/>
            <w:shd w:val="clear" w:color="auto" w:fill="auto"/>
            <w:vAlign w:val="center"/>
          </w:tcPr>
          <w:p w14:paraId="48FF515D" w14:textId="77777777" w:rsidR="00375A07" w:rsidRPr="00EA528B" w:rsidRDefault="00035DBF" w:rsidP="00F077E1">
            <w:pPr>
              <w:pStyle w:val="MDPI71References"/>
              <w:ind w:left="-85"/>
              <w:rPr>
                <w:rFonts w:eastAsia="SimSun"/>
                <w:bCs/>
              </w:rPr>
            </w:pPr>
            <w:r w:rsidRPr="007A1890">
              <w:rPr>
                <w:rFonts w:eastAsia="SimSun"/>
                <w:bCs/>
              </w:rPr>
              <w:t>© 20</w:t>
            </w:r>
            <w:r w:rsidR="00F077E1" w:rsidRPr="007A1890">
              <w:rPr>
                <w:rFonts w:eastAsia="SimSun"/>
                <w:bCs/>
              </w:rPr>
              <w:t>20</w:t>
            </w:r>
            <w:r w:rsidR="00375A07" w:rsidRPr="007A1890">
              <w:rPr>
                <w:rFonts w:eastAsia="SimSun"/>
                <w:bCs/>
              </w:rPr>
              <w:t xml:space="preserve"> by the authors. Submitted for possible open access publication under the terms and conditions of the Creative Commons Attribution (CC BY) license (http://creativecommons.org/licenses/by/4.0/).</w:t>
            </w:r>
          </w:p>
        </w:tc>
      </w:tr>
    </w:tbl>
    <w:p w14:paraId="2A94F9D6" w14:textId="68200026" w:rsidR="0028224B" w:rsidRPr="00EA528B" w:rsidRDefault="0028224B" w:rsidP="00CD208B">
      <w:pPr>
        <w:pStyle w:val="MDPI71References"/>
        <w:spacing w:after="240"/>
        <w:rPr>
          <w:rFonts w:eastAsia="SimSun"/>
          <w:sz w:val="20"/>
        </w:rPr>
      </w:pPr>
    </w:p>
    <w:sectPr w:rsidR="0028224B" w:rsidRPr="00EA528B" w:rsidSect="0028224B">
      <w:headerReference w:type="even" r:id="rId119"/>
      <w:headerReference w:type="default" r:id="rId120"/>
      <w:footerReference w:type="default" r:id="rId121"/>
      <w:headerReference w:type="first" r:id="rId122"/>
      <w:footerReference w:type="first" r:id="rId123"/>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6CAD2F" w14:textId="77777777" w:rsidR="00A669A5" w:rsidRDefault="00A669A5">
      <w:pPr>
        <w:spacing w:line="240" w:lineRule="auto"/>
      </w:pPr>
      <w:r>
        <w:separator/>
      </w:r>
    </w:p>
  </w:endnote>
  <w:endnote w:type="continuationSeparator" w:id="0">
    <w:p w14:paraId="6E3AC39A" w14:textId="77777777" w:rsidR="00A669A5" w:rsidRDefault="00A669A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LTStd-Roman">
    <w:altName w:val="Times New Roman"/>
    <w:panose1 w:val="00000000000000000000"/>
    <w:charset w:val="00"/>
    <w:family w:val="roman"/>
    <w:notTrueType/>
    <w:pitch w:val="default"/>
  </w:font>
  <w:font w:name="DengXian Light">
    <w:altName w:val="等线 Light"/>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NimbusRomNo9L-Regu">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FormataOTF-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8D762" w14:textId="77777777" w:rsidR="00BF406F" w:rsidRPr="00CC2C1C" w:rsidRDefault="00BF406F" w:rsidP="00494C08">
    <w:pPr>
      <w:pStyle w:val="Footer"/>
      <w:spacing w:line="240" w:lineRule="auto"/>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E34EE6" w14:textId="77777777" w:rsidR="00BF406F" w:rsidRPr="008B308E" w:rsidRDefault="00BF406F" w:rsidP="00F077E1">
    <w:pPr>
      <w:pStyle w:val="MDPIfooterfirstpage"/>
      <w:spacing w:line="240" w:lineRule="auto"/>
      <w:jc w:val="both"/>
      <w:rPr>
        <w:lang w:val="fr-CH"/>
      </w:rPr>
    </w:pPr>
    <w:r w:rsidRPr="00544B3D">
      <w:rPr>
        <w:i/>
        <w:szCs w:val="16"/>
        <w:lang w:val="it-IT"/>
      </w:rPr>
      <w:t>Sensors</w:t>
    </w:r>
    <w:r w:rsidRPr="00544B3D">
      <w:rPr>
        <w:szCs w:val="16"/>
        <w:lang w:val="it-IT"/>
      </w:rPr>
      <w:t xml:space="preserve"> </w:t>
    </w:r>
    <w:r w:rsidRPr="00375A07">
      <w:rPr>
        <w:b/>
        <w:szCs w:val="16"/>
        <w:lang w:val="it-IT"/>
      </w:rPr>
      <w:t>20</w:t>
    </w:r>
    <w:r>
      <w:rPr>
        <w:b/>
        <w:szCs w:val="16"/>
        <w:lang w:val="it-IT"/>
      </w:rPr>
      <w:t>20</w:t>
    </w:r>
    <w:r w:rsidRPr="00375A07">
      <w:rPr>
        <w:szCs w:val="16"/>
        <w:lang w:val="it-IT"/>
      </w:rPr>
      <w:t xml:space="preserve">, </w:t>
    </w:r>
    <w:r>
      <w:rPr>
        <w:i/>
        <w:szCs w:val="16"/>
        <w:lang w:val="it-IT"/>
      </w:rPr>
      <w:t>20</w:t>
    </w:r>
    <w:r w:rsidRPr="00375A07">
      <w:rPr>
        <w:szCs w:val="16"/>
        <w:lang w:val="it-IT"/>
      </w:rPr>
      <w:t xml:space="preserve">, </w:t>
    </w:r>
    <w:r>
      <w:rPr>
        <w:szCs w:val="16"/>
        <w:lang w:val="it-IT"/>
      </w:rPr>
      <w:t>x; doi: FOR PEER REVIEW</w:t>
    </w:r>
    <w:r w:rsidRPr="008B308E">
      <w:rPr>
        <w:lang w:val="fr-CH"/>
      </w:rPr>
      <w:tab/>
      <w:t>www.mdpi.com/journal/</w:t>
    </w:r>
    <w:r w:rsidRPr="00544B3D">
      <w:rPr>
        <w:lang w:val="it-IT"/>
      </w:rPr>
      <w:t>sensors</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0351BC" w14:textId="77777777" w:rsidR="00A669A5" w:rsidRDefault="00A669A5">
      <w:pPr>
        <w:spacing w:line="240" w:lineRule="auto"/>
      </w:pPr>
      <w:r>
        <w:separator/>
      </w:r>
    </w:p>
  </w:footnote>
  <w:footnote w:type="continuationSeparator" w:id="0">
    <w:p w14:paraId="6C0B857B" w14:textId="77777777" w:rsidR="00A669A5" w:rsidRDefault="00A669A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2753A" w14:textId="77777777" w:rsidR="00BF406F" w:rsidRDefault="00BF406F" w:rsidP="00494C08">
    <w:pPr>
      <w:pStyle w:val="Header"/>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FA09B" w14:textId="1C75F7CB" w:rsidR="00BF406F" w:rsidRPr="00DC1886" w:rsidRDefault="00BF406F" w:rsidP="00F077E1">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Sensors </w:t>
    </w:r>
    <w:r w:rsidRPr="00375A07">
      <w:rPr>
        <w:rFonts w:ascii="Palatino Linotype" w:hAnsi="Palatino Linotype"/>
        <w:b/>
        <w:sz w:val="16"/>
      </w:rPr>
      <w:t>20</w:t>
    </w:r>
    <w:r>
      <w:rPr>
        <w:rFonts w:ascii="Palatino Linotype" w:hAnsi="Palatino Linotype"/>
        <w:b/>
        <w:sz w:val="16"/>
      </w:rPr>
      <w:t>20</w:t>
    </w:r>
    <w:r w:rsidRPr="00375A07">
      <w:rPr>
        <w:rFonts w:ascii="Palatino Linotype" w:hAnsi="Palatino Linotype"/>
        <w:sz w:val="16"/>
      </w:rPr>
      <w:t xml:space="preserve">, </w:t>
    </w:r>
    <w:r>
      <w:rPr>
        <w:rFonts w:ascii="Palatino Linotype" w:hAnsi="Palatino Linotype"/>
        <w:i/>
        <w:sz w:val="16"/>
      </w:rPr>
      <w:t>20</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sidR="007A1890">
      <w:rPr>
        <w:rFonts w:ascii="Palatino Linotype" w:hAnsi="Palatino Linotype"/>
        <w:noProof/>
        <w:sz w:val="16"/>
      </w:rPr>
      <w:t>20</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sidR="007A1890">
      <w:rPr>
        <w:rFonts w:ascii="Palatino Linotype" w:hAnsi="Palatino Linotype"/>
        <w:noProof/>
        <w:sz w:val="16"/>
      </w:rPr>
      <w:t>21</w:t>
    </w:r>
    <w:r>
      <w:rPr>
        <w:rFonts w:ascii="Palatino Linotype" w:hAnsi="Palatino Linotype"/>
        <w:sz w:val="16"/>
      </w:rPr>
      <w:fldChar w:fldCharType="end"/>
    </w:r>
    <w:bookmarkStart w:id="266" w:name="OLE_LINK1"/>
    <w:bookmarkStart w:id="267" w:name="OLE_LINK2"/>
    <w:bookmarkEnd w:id="266"/>
    <w:bookmarkEnd w:id="267"/>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B4747" w14:textId="4C377250" w:rsidR="00BF406F" w:rsidRDefault="00BF406F" w:rsidP="00494C08">
    <w:pPr>
      <w:pStyle w:val="MDPIheaderjournallogo"/>
    </w:pPr>
    <w:r w:rsidRPr="006F24D2">
      <w:rPr>
        <w:i w:val="0"/>
        <w:noProof/>
        <w:szCs w:val="16"/>
        <w:lang w:val="en-GB" w:eastAsia="zh-CN"/>
      </w:rPr>
      <mc:AlternateContent>
        <mc:Choice Requires="wps">
          <w:drawing>
            <wp:anchor distT="45720" distB="45720" distL="114300" distR="114300" simplePos="0" relativeHeight="251657728" behindDoc="1" locked="0" layoutInCell="1" allowOverlap="1" wp14:anchorId="6614F758" wp14:editId="2CAB8C70">
              <wp:simplePos x="0" y="0"/>
              <wp:positionH relativeFrom="page">
                <wp:posOffset>6029960</wp:posOffset>
              </wp:positionH>
              <wp:positionV relativeFrom="page">
                <wp:posOffset>647700</wp:posOffset>
              </wp:positionV>
              <wp:extent cx="5403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14:paraId="3B85C256" w14:textId="5B4F821B" w:rsidR="00BF406F" w:rsidRDefault="00BF406F" w:rsidP="00494C08">
                          <w:pPr>
                            <w:pStyle w:val="MDPIheaderjournallogo"/>
                            <w:jc w:val="center"/>
                            <w:textboxTightWrap w:val="allLines"/>
                            <w:rPr>
                              <w:i w:val="0"/>
                              <w:szCs w:val="16"/>
                            </w:rPr>
                          </w:pPr>
                          <w:r w:rsidRPr="0028224B">
                            <w:rPr>
                              <w:i w:val="0"/>
                              <w:noProof/>
                              <w:szCs w:val="16"/>
                              <w:lang w:val="en-GB" w:eastAsia="zh-CN"/>
                            </w:rPr>
                            <w:drawing>
                              <wp:inline distT="0" distB="0" distL="0" distR="0" wp14:anchorId="422CCB0C" wp14:editId="3181CAD8">
                                <wp:extent cx="541655" cy="356870"/>
                                <wp:effectExtent l="0" t="0" r="0" b="0"/>
                                <wp:docPr id="4"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655" cy="356870"/>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614F758" id="_x0000_t202" coordsize="21600,21600" o:spt="202" path="m,l,21600r21600,l21600,xe">
              <v:stroke joinstyle="miter"/>
              <v:path gradientshapeok="t" o:connecttype="rect"/>
            </v:shapetype>
            <v:shape id="Text Box 2" o:spid="_x0000_s1026" type="#_x0000_t202" style="position:absolute;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14:paraId="3B85C256" w14:textId="5B4F821B" w:rsidR="00BF406F" w:rsidRDefault="00BF406F" w:rsidP="00494C08">
                    <w:pPr>
                      <w:pStyle w:val="MDPIheaderjournallogo"/>
                      <w:jc w:val="center"/>
                      <w:textboxTightWrap w:val="allLines"/>
                      <w:rPr>
                        <w:i w:val="0"/>
                        <w:szCs w:val="16"/>
                      </w:rPr>
                    </w:pPr>
                    <w:r w:rsidRPr="0028224B">
                      <w:rPr>
                        <w:i w:val="0"/>
                        <w:noProof/>
                        <w:szCs w:val="16"/>
                        <w:lang w:eastAsia="zh-CN"/>
                      </w:rPr>
                      <w:drawing>
                        <wp:inline distT="0" distB="0" distL="0" distR="0" wp14:anchorId="422CCB0C" wp14:editId="3181CAD8">
                          <wp:extent cx="541655" cy="356870"/>
                          <wp:effectExtent l="0" t="0" r="0" b="0"/>
                          <wp:docPr id="4"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1655" cy="356870"/>
                                  </a:xfrm>
                                  <a:prstGeom prst="rect">
                                    <a:avLst/>
                                  </a:prstGeom>
                                  <a:noFill/>
                                  <a:ln>
                                    <a:noFill/>
                                  </a:ln>
                                </pic:spPr>
                              </pic:pic>
                            </a:graphicData>
                          </a:graphic>
                        </wp:inline>
                      </w:drawing>
                    </w:r>
                  </w:p>
                </w:txbxContent>
              </v:textbox>
              <w10:wrap anchorx="page" anchory="page"/>
            </v:shape>
          </w:pict>
        </mc:Fallback>
      </mc:AlternateContent>
    </w:r>
    <w:r w:rsidRPr="00A04686">
      <w:rPr>
        <w:noProof/>
        <w:lang w:val="en-GB" w:eastAsia="zh-CN"/>
      </w:rPr>
      <w:drawing>
        <wp:inline distT="0" distB="0" distL="0" distR="0" wp14:anchorId="4D61C9C1" wp14:editId="4358CB58">
          <wp:extent cx="1480185" cy="433070"/>
          <wp:effectExtent l="0" t="0" r="0" b="0"/>
          <wp:docPr id="5" name="Picture 3" descr="C:\Users\home\Desktop\logos\png\sensor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png\sensors-logo.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80185" cy="43307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307B3"/>
    <w:multiLevelType w:val="hybridMultilevel"/>
    <w:tmpl w:val="5B3EEAEA"/>
    <w:lvl w:ilvl="0" w:tplc="2DA2F3E6">
      <w:start w:val="1"/>
      <w:numFmt w:val="decimal"/>
      <w:lvlText w:val="(%1)"/>
      <w:lvlJc w:val="left"/>
      <w:pPr>
        <w:ind w:left="785" w:hanging="36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1" w15:restartNumberingAfterBreak="0">
    <w:nsid w:val="0A033BAA"/>
    <w:multiLevelType w:val="hybridMultilevel"/>
    <w:tmpl w:val="74F2DEA0"/>
    <w:lvl w:ilvl="0" w:tplc="04090011">
      <w:start w:val="1"/>
      <w:numFmt w:val="decimal"/>
      <w:lvlText w:val="%1)"/>
      <w:lvlJc w:val="left"/>
      <w:pPr>
        <w:ind w:left="845" w:hanging="420"/>
      </w:p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2" w15:restartNumberingAfterBreak="0">
    <w:nsid w:val="104D0881"/>
    <w:multiLevelType w:val="hybridMultilevel"/>
    <w:tmpl w:val="37C6FD5C"/>
    <w:lvl w:ilvl="0" w:tplc="34D4168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6" w15:restartNumberingAfterBreak="0">
    <w:nsid w:val="3E70065F"/>
    <w:multiLevelType w:val="hybridMultilevel"/>
    <w:tmpl w:val="560A2436"/>
    <w:lvl w:ilvl="0" w:tplc="7B92FE7E">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58230609"/>
    <w:multiLevelType w:val="hybridMultilevel"/>
    <w:tmpl w:val="92C41722"/>
    <w:lvl w:ilvl="0" w:tplc="2DA2F3E6">
      <w:start w:val="1"/>
      <w:numFmt w:val="decimal"/>
      <w:lvlText w:val="(%1)"/>
      <w:lvlJc w:val="left"/>
      <w:pPr>
        <w:ind w:left="845" w:hanging="42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8" w15:restartNumberingAfterBreak="0">
    <w:nsid w:val="59EB6383"/>
    <w:multiLevelType w:val="hybridMultilevel"/>
    <w:tmpl w:val="E5C2F8AA"/>
    <w:lvl w:ilvl="0" w:tplc="0409000F">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DA264B4"/>
    <w:multiLevelType w:val="hybridMultilevel"/>
    <w:tmpl w:val="2472A6E2"/>
    <w:lvl w:ilvl="0" w:tplc="7B92FE7E">
      <w:start w:val="1"/>
      <w:numFmt w:val="bullet"/>
      <w:lvlText w:val=""/>
      <w:lvlJc w:val="left"/>
      <w:pPr>
        <w:ind w:left="845" w:hanging="420"/>
      </w:pPr>
      <w:rPr>
        <w:rFonts w:ascii="Symbol" w:hAnsi="Symbol" w:hint="default"/>
      </w:rPr>
    </w:lvl>
    <w:lvl w:ilvl="1" w:tplc="04090003" w:tentative="1">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10" w15:restartNumberingAfterBreak="0">
    <w:nsid w:val="73304DAE"/>
    <w:multiLevelType w:val="hybridMultilevel"/>
    <w:tmpl w:val="9E943608"/>
    <w:lvl w:ilvl="0" w:tplc="0409000F">
      <w:start w:val="1"/>
      <w:numFmt w:val="decimal"/>
      <w:lvlText w:val="%1."/>
      <w:lvlJc w:val="left"/>
      <w:pPr>
        <w:ind w:left="845" w:hanging="420"/>
      </w:pPr>
      <w:rPr>
        <w:rFonts w:hint="eastAsia"/>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num w:numId="1">
    <w:abstractNumId w:val="4"/>
  </w:num>
  <w:num w:numId="2">
    <w:abstractNumId w:val="5"/>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8"/>
  </w:num>
  <w:num w:numId="7">
    <w:abstractNumId w:val="1"/>
  </w:num>
  <w:num w:numId="8">
    <w:abstractNumId w:val="0"/>
  </w:num>
  <w:num w:numId="9">
    <w:abstractNumId w:val="7"/>
  </w:num>
  <w:num w:numId="10">
    <w:abstractNumId w:val="10"/>
  </w:num>
  <w:num w:numId="11">
    <w:abstractNumId w:val="9"/>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hideSpellingErrors/>
  <w:hideGrammaticalErrors/>
  <w:attachedTemplate r:id="rId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KyNDMwBwILS0sLAyUdpeDU4uLM/DyQAhOLWgCR6nhOLQAAAA=="/>
  </w:docVars>
  <w:rsids>
    <w:rsidRoot w:val="00D54AE4"/>
    <w:rsid w:val="00000408"/>
    <w:rsid w:val="00001503"/>
    <w:rsid w:val="0000238A"/>
    <w:rsid w:val="0000239D"/>
    <w:rsid w:val="000037D0"/>
    <w:rsid w:val="00003C8E"/>
    <w:rsid w:val="00003F8A"/>
    <w:rsid w:val="0000452E"/>
    <w:rsid w:val="0000470E"/>
    <w:rsid w:val="00004829"/>
    <w:rsid w:val="00004DC3"/>
    <w:rsid w:val="00004F7D"/>
    <w:rsid w:val="00005F78"/>
    <w:rsid w:val="00006A4A"/>
    <w:rsid w:val="0000704F"/>
    <w:rsid w:val="00007165"/>
    <w:rsid w:val="00010665"/>
    <w:rsid w:val="000106A0"/>
    <w:rsid w:val="0001098C"/>
    <w:rsid w:val="00010C0B"/>
    <w:rsid w:val="0001145D"/>
    <w:rsid w:val="00011521"/>
    <w:rsid w:val="0001228C"/>
    <w:rsid w:val="000126D2"/>
    <w:rsid w:val="0001311B"/>
    <w:rsid w:val="000135EC"/>
    <w:rsid w:val="00013CB4"/>
    <w:rsid w:val="000148E3"/>
    <w:rsid w:val="000170F2"/>
    <w:rsid w:val="00017FCD"/>
    <w:rsid w:val="00020848"/>
    <w:rsid w:val="00020B40"/>
    <w:rsid w:val="00021D25"/>
    <w:rsid w:val="000228AF"/>
    <w:rsid w:val="00022C88"/>
    <w:rsid w:val="00022D13"/>
    <w:rsid w:val="0002365A"/>
    <w:rsid w:val="00026A07"/>
    <w:rsid w:val="00030117"/>
    <w:rsid w:val="000306AB"/>
    <w:rsid w:val="00030F6D"/>
    <w:rsid w:val="0003134B"/>
    <w:rsid w:val="00031928"/>
    <w:rsid w:val="00033C07"/>
    <w:rsid w:val="000347EF"/>
    <w:rsid w:val="00035DBF"/>
    <w:rsid w:val="00036A3D"/>
    <w:rsid w:val="00036BF7"/>
    <w:rsid w:val="00036DB4"/>
    <w:rsid w:val="00037788"/>
    <w:rsid w:val="000420D1"/>
    <w:rsid w:val="000426E2"/>
    <w:rsid w:val="00043F01"/>
    <w:rsid w:val="000445C1"/>
    <w:rsid w:val="00044E1A"/>
    <w:rsid w:val="000450B7"/>
    <w:rsid w:val="000453E6"/>
    <w:rsid w:val="000467AA"/>
    <w:rsid w:val="000475B3"/>
    <w:rsid w:val="000478C5"/>
    <w:rsid w:val="00047B65"/>
    <w:rsid w:val="000514B2"/>
    <w:rsid w:val="00051ADB"/>
    <w:rsid w:val="000521C7"/>
    <w:rsid w:val="00052F5E"/>
    <w:rsid w:val="00053635"/>
    <w:rsid w:val="000540D1"/>
    <w:rsid w:val="000615F2"/>
    <w:rsid w:val="00061895"/>
    <w:rsid w:val="00062176"/>
    <w:rsid w:val="00064781"/>
    <w:rsid w:val="00064A99"/>
    <w:rsid w:val="000654EE"/>
    <w:rsid w:val="00065C00"/>
    <w:rsid w:val="00070268"/>
    <w:rsid w:val="000704EB"/>
    <w:rsid w:val="00070DDB"/>
    <w:rsid w:val="00070F15"/>
    <w:rsid w:val="00071338"/>
    <w:rsid w:val="00072D7F"/>
    <w:rsid w:val="00074C87"/>
    <w:rsid w:val="000757D7"/>
    <w:rsid w:val="0007672B"/>
    <w:rsid w:val="00077F8E"/>
    <w:rsid w:val="00080004"/>
    <w:rsid w:val="000808BF"/>
    <w:rsid w:val="00080959"/>
    <w:rsid w:val="000810E9"/>
    <w:rsid w:val="00081462"/>
    <w:rsid w:val="000823B9"/>
    <w:rsid w:val="00083AE5"/>
    <w:rsid w:val="000842DD"/>
    <w:rsid w:val="000854C2"/>
    <w:rsid w:val="00085A2E"/>
    <w:rsid w:val="00086094"/>
    <w:rsid w:val="000877DE"/>
    <w:rsid w:val="00090275"/>
    <w:rsid w:val="00090FE1"/>
    <w:rsid w:val="000918FC"/>
    <w:rsid w:val="0009191E"/>
    <w:rsid w:val="00092082"/>
    <w:rsid w:val="0009350B"/>
    <w:rsid w:val="00094E00"/>
    <w:rsid w:val="00095C34"/>
    <w:rsid w:val="0009622E"/>
    <w:rsid w:val="000A0346"/>
    <w:rsid w:val="000A0CD6"/>
    <w:rsid w:val="000A1A9C"/>
    <w:rsid w:val="000A1B85"/>
    <w:rsid w:val="000A218D"/>
    <w:rsid w:val="000A55E3"/>
    <w:rsid w:val="000A5824"/>
    <w:rsid w:val="000A5DB1"/>
    <w:rsid w:val="000A6B95"/>
    <w:rsid w:val="000A7600"/>
    <w:rsid w:val="000A7C84"/>
    <w:rsid w:val="000B0234"/>
    <w:rsid w:val="000B0306"/>
    <w:rsid w:val="000B0B8E"/>
    <w:rsid w:val="000B0FD3"/>
    <w:rsid w:val="000B1216"/>
    <w:rsid w:val="000B2131"/>
    <w:rsid w:val="000B4817"/>
    <w:rsid w:val="000B5069"/>
    <w:rsid w:val="000B5275"/>
    <w:rsid w:val="000B6DA8"/>
    <w:rsid w:val="000B7641"/>
    <w:rsid w:val="000C0741"/>
    <w:rsid w:val="000C30CD"/>
    <w:rsid w:val="000C3EE4"/>
    <w:rsid w:val="000C5313"/>
    <w:rsid w:val="000C562E"/>
    <w:rsid w:val="000C5780"/>
    <w:rsid w:val="000C67C0"/>
    <w:rsid w:val="000C6C47"/>
    <w:rsid w:val="000C77CE"/>
    <w:rsid w:val="000C7BFA"/>
    <w:rsid w:val="000D0CF3"/>
    <w:rsid w:val="000D270F"/>
    <w:rsid w:val="000D27F1"/>
    <w:rsid w:val="000D2895"/>
    <w:rsid w:val="000D3C29"/>
    <w:rsid w:val="000D54E5"/>
    <w:rsid w:val="000D5C5F"/>
    <w:rsid w:val="000D653F"/>
    <w:rsid w:val="000D6B64"/>
    <w:rsid w:val="000D714E"/>
    <w:rsid w:val="000D74E9"/>
    <w:rsid w:val="000D7D90"/>
    <w:rsid w:val="000E066C"/>
    <w:rsid w:val="000E1C6C"/>
    <w:rsid w:val="000E1CD2"/>
    <w:rsid w:val="000E2075"/>
    <w:rsid w:val="000E3BF5"/>
    <w:rsid w:val="000E3E9E"/>
    <w:rsid w:val="000E4F1F"/>
    <w:rsid w:val="000E5BE9"/>
    <w:rsid w:val="000E6B69"/>
    <w:rsid w:val="000E6C60"/>
    <w:rsid w:val="000F015B"/>
    <w:rsid w:val="000F0361"/>
    <w:rsid w:val="000F0E62"/>
    <w:rsid w:val="000F13CC"/>
    <w:rsid w:val="000F1638"/>
    <w:rsid w:val="000F1868"/>
    <w:rsid w:val="000F1EA5"/>
    <w:rsid w:val="000F240F"/>
    <w:rsid w:val="000F28F7"/>
    <w:rsid w:val="000F3270"/>
    <w:rsid w:val="000F3F39"/>
    <w:rsid w:val="000F4419"/>
    <w:rsid w:val="000F7D9B"/>
    <w:rsid w:val="001000E6"/>
    <w:rsid w:val="00100167"/>
    <w:rsid w:val="00100334"/>
    <w:rsid w:val="001003A9"/>
    <w:rsid w:val="00100A4A"/>
    <w:rsid w:val="0010101E"/>
    <w:rsid w:val="001011DE"/>
    <w:rsid w:val="00102A04"/>
    <w:rsid w:val="001032D2"/>
    <w:rsid w:val="00103A5A"/>
    <w:rsid w:val="00103ACE"/>
    <w:rsid w:val="00105653"/>
    <w:rsid w:val="001064AC"/>
    <w:rsid w:val="00106E4F"/>
    <w:rsid w:val="001073BE"/>
    <w:rsid w:val="0011018B"/>
    <w:rsid w:val="00110447"/>
    <w:rsid w:val="001109D8"/>
    <w:rsid w:val="00112B7A"/>
    <w:rsid w:val="00113888"/>
    <w:rsid w:val="00113904"/>
    <w:rsid w:val="00114570"/>
    <w:rsid w:val="00114934"/>
    <w:rsid w:val="001152E1"/>
    <w:rsid w:val="001156EE"/>
    <w:rsid w:val="00116B8A"/>
    <w:rsid w:val="00117E63"/>
    <w:rsid w:val="001203E2"/>
    <w:rsid w:val="00120931"/>
    <w:rsid w:val="00120CCD"/>
    <w:rsid w:val="0012354E"/>
    <w:rsid w:val="00123B1E"/>
    <w:rsid w:val="0012478A"/>
    <w:rsid w:val="00125DE5"/>
    <w:rsid w:val="00125EBD"/>
    <w:rsid w:val="00126760"/>
    <w:rsid w:val="0013047E"/>
    <w:rsid w:val="00130591"/>
    <w:rsid w:val="00130923"/>
    <w:rsid w:val="00130B5B"/>
    <w:rsid w:val="001318B5"/>
    <w:rsid w:val="00131C93"/>
    <w:rsid w:val="00132E10"/>
    <w:rsid w:val="001331F2"/>
    <w:rsid w:val="00133642"/>
    <w:rsid w:val="00135066"/>
    <w:rsid w:val="001376DC"/>
    <w:rsid w:val="0014021D"/>
    <w:rsid w:val="001406A1"/>
    <w:rsid w:val="00140A5A"/>
    <w:rsid w:val="00141148"/>
    <w:rsid w:val="00142A3C"/>
    <w:rsid w:val="001438E0"/>
    <w:rsid w:val="00143910"/>
    <w:rsid w:val="001445B9"/>
    <w:rsid w:val="00145106"/>
    <w:rsid w:val="00146913"/>
    <w:rsid w:val="00146D3C"/>
    <w:rsid w:val="00146F28"/>
    <w:rsid w:val="001478DB"/>
    <w:rsid w:val="00147BCC"/>
    <w:rsid w:val="0015013A"/>
    <w:rsid w:val="00152AFD"/>
    <w:rsid w:val="00153271"/>
    <w:rsid w:val="0015389C"/>
    <w:rsid w:val="00154982"/>
    <w:rsid w:val="001558B4"/>
    <w:rsid w:val="00155CA9"/>
    <w:rsid w:val="001563CF"/>
    <w:rsid w:val="001618DE"/>
    <w:rsid w:val="00163483"/>
    <w:rsid w:val="001640CE"/>
    <w:rsid w:val="00164ACF"/>
    <w:rsid w:val="001651E3"/>
    <w:rsid w:val="00165886"/>
    <w:rsid w:val="00166121"/>
    <w:rsid w:val="0016640F"/>
    <w:rsid w:val="00166554"/>
    <w:rsid w:val="00166CFE"/>
    <w:rsid w:val="00166E40"/>
    <w:rsid w:val="00166FE9"/>
    <w:rsid w:val="00167291"/>
    <w:rsid w:val="001709F1"/>
    <w:rsid w:val="00171075"/>
    <w:rsid w:val="00171AA4"/>
    <w:rsid w:val="00172369"/>
    <w:rsid w:val="00172799"/>
    <w:rsid w:val="00172AAF"/>
    <w:rsid w:val="00173462"/>
    <w:rsid w:val="00174054"/>
    <w:rsid w:val="00174067"/>
    <w:rsid w:val="001740EF"/>
    <w:rsid w:val="001742DE"/>
    <w:rsid w:val="00174E5D"/>
    <w:rsid w:val="0017554C"/>
    <w:rsid w:val="001759B6"/>
    <w:rsid w:val="0017686B"/>
    <w:rsid w:val="00177178"/>
    <w:rsid w:val="00177202"/>
    <w:rsid w:val="001772E1"/>
    <w:rsid w:val="0018041C"/>
    <w:rsid w:val="0018042F"/>
    <w:rsid w:val="00180CD6"/>
    <w:rsid w:val="001812B4"/>
    <w:rsid w:val="00182A9E"/>
    <w:rsid w:val="00183F75"/>
    <w:rsid w:val="0018484B"/>
    <w:rsid w:val="00185557"/>
    <w:rsid w:val="00186562"/>
    <w:rsid w:val="001865DA"/>
    <w:rsid w:val="00187789"/>
    <w:rsid w:val="00187C04"/>
    <w:rsid w:val="00190BC3"/>
    <w:rsid w:val="00191324"/>
    <w:rsid w:val="00191A8E"/>
    <w:rsid w:val="0019244D"/>
    <w:rsid w:val="00193731"/>
    <w:rsid w:val="00193C5E"/>
    <w:rsid w:val="00194EE1"/>
    <w:rsid w:val="00195BC9"/>
    <w:rsid w:val="00196200"/>
    <w:rsid w:val="00196F9D"/>
    <w:rsid w:val="001975E1"/>
    <w:rsid w:val="001979D8"/>
    <w:rsid w:val="001A0FC1"/>
    <w:rsid w:val="001A11C6"/>
    <w:rsid w:val="001A3285"/>
    <w:rsid w:val="001A3F18"/>
    <w:rsid w:val="001A45C9"/>
    <w:rsid w:val="001A50E2"/>
    <w:rsid w:val="001A5706"/>
    <w:rsid w:val="001A6E5A"/>
    <w:rsid w:val="001A71F2"/>
    <w:rsid w:val="001B0833"/>
    <w:rsid w:val="001B09A0"/>
    <w:rsid w:val="001B2075"/>
    <w:rsid w:val="001B20F2"/>
    <w:rsid w:val="001B30E7"/>
    <w:rsid w:val="001B33E5"/>
    <w:rsid w:val="001B341D"/>
    <w:rsid w:val="001B3535"/>
    <w:rsid w:val="001B3852"/>
    <w:rsid w:val="001B3946"/>
    <w:rsid w:val="001B3C5A"/>
    <w:rsid w:val="001B4991"/>
    <w:rsid w:val="001B4A38"/>
    <w:rsid w:val="001B54BA"/>
    <w:rsid w:val="001B5935"/>
    <w:rsid w:val="001B5EA0"/>
    <w:rsid w:val="001B61FB"/>
    <w:rsid w:val="001B65E3"/>
    <w:rsid w:val="001B6989"/>
    <w:rsid w:val="001B6CE2"/>
    <w:rsid w:val="001B786B"/>
    <w:rsid w:val="001B7BDA"/>
    <w:rsid w:val="001C0907"/>
    <w:rsid w:val="001C0F6A"/>
    <w:rsid w:val="001C118A"/>
    <w:rsid w:val="001C1EEC"/>
    <w:rsid w:val="001C2625"/>
    <w:rsid w:val="001C26E8"/>
    <w:rsid w:val="001C27C3"/>
    <w:rsid w:val="001C2947"/>
    <w:rsid w:val="001C33AF"/>
    <w:rsid w:val="001C3CBC"/>
    <w:rsid w:val="001C3FC6"/>
    <w:rsid w:val="001C4008"/>
    <w:rsid w:val="001C4D86"/>
    <w:rsid w:val="001C57FC"/>
    <w:rsid w:val="001C6269"/>
    <w:rsid w:val="001C6B87"/>
    <w:rsid w:val="001D0936"/>
    <w:rsid w:val="001D09DE"/>
    <w:rsid w:val="001D0F9E"/>
    <w:rsid w:val="001D1216"/>
    <w:rsid w:val="001D147D"/>
    <w:rsid w:val="001D199C"/>
    <w:rsid w:val="001D276D"/>
    <w:rsid w:val="001D4F19"/>
    <w:rsid w:val="001D5973"/>
    <w:rsid w:val="001D633F"/>
    <w:rsid w:val="001D6DA4"/>
    <w:rsid w:val="001D6F31"/>
    <w:rsid w:val="001E09EA"/>
    <w:rsid w:val="001E113C"/>
    <w:rsid w:val="001E124F"/>
    <w:rsid w:val="001E13C0"/>
    <w:rsid w:val="001E14C7"/>
    <w:rsid w:val="001E14DB"/>
    <w:rsid w:val="001E2AEB"/>
    <w:rsid w:val="001E44CD"/>
    <w:rsid w:val="001E605A"/>
    <w:rsid w:val="001E6527"/>
    <w:rsid w:val="001E6708"/>
    <w:rsid w:val="001E68ED"/>
    <w:rsid w:val="001E693D"/>
    <w:rsid w:val="001E7627"/>
    <w:rsid w:val="001E786E"/>
    <w:rsid w:val="001F0873"/>
    <w:rsid w:val="001F094A"/>
    <w:rsid w:val="001F199E"/>
    <w:rsid w:val="001F2442"/>
    <w:rsid w:val="001F290F"/>
    <w:rsid w:val="001F4469"/>
    <w:rsid w:val="001F4D99"/>
    <w:rsid w:val="001F5853"/>
    <w:rsid w:val="001F5A32"/>
    <w:rsid w:val="001F5E49"/>
    <w:rsid w:val="001F67E8"/>
    <w:rsid w:val="001F6F2B"/>
    <w:rsid w:val="00200A3C"/>
    <w:rsid w:val="00201383"/>
    <w:rsid w:val="00201741"/>
    <w:rsid w:val="002027F6"/>
    <w:rsid w:val="00202F5F"/>
    <w:rsid w:val="00203EB5"/>
    <w:rsid w:val="0020417C"/>
    <w:rsid w:val="002044BB"/>
    <w:rsid w:val="002046C1"/>
    <w:rsid w:val="00204A3F"/>
    <w:rsid w:val="00206EEB"/>
    <w:rsid w:val="002076B5"/>
    <w:rsid w:val="00207D34"/>
    <w:rsid w:val="00207F84"/>
    <w:rsid w:val="00210C17"/>
    <w:rsid w:val="00210E08"/>
    <w:rsid w:val="00211C5F"/>
    <w:rsid w:val="00212B2C"/>
    <w:rsid w:val="00215B14"/>
    <w:rsid w:val="00216CE3"/>
    <w:rsid w:val="00217045"/>
    <w:rsid w:val="002173F6"/>
    <w:rsid w:val="00217BC0"/>
    <w:rsid w:val="00221EAD"/>
    <w:rsid w:val="002228DD"/>
    <w:rsid w:val="00222BDF"/>
    <w:rsid w:val="00223173"/>
    <w:rsid w:val="0022386F"/>
    <w:rsid w:val="00223A5B"/>
    <w:rsid w:val="00224306"/>
    <w:rsid w:val="002256BE"/>
    <w:rsid w:val="002264FD"/>
    <w:rsid w:val="00226841"/>
    <w:rsid w:val="002268ED"/>
    <w:rsid w:val="00226A50"/>
    <w:rsid w:val="00230C95"/>
    <w:rsid w:val="00230D59"/>
    <w:rsid w:val="00230E57"/>
    <w:rsid w:val="00231207"/>
    <w:rsid w:val="002313C5"/>
    <w:rsid w:val="00232C48"/>
    <w:rsid w:val="00233814"/>
    <w:rsid w:val="00233B4C"/>
    <w:rsid w:val="0023435A"/>
    <w:rsid w:val="00234FD8"/>
    <w:rsid w:val="002351BA"/>
    <w:rsid w:val="00235C4B"/>
    <w:rsid w:val="002360DD"/>
    <w:rsid w:val="00240248"/>
    <w:rsid w:val="00240DF4"/>
    <w:rsid w:val="0024161B"/>
    <w:rsid w:val="00243AF9"/>
    <w:rsid w:val="002441D9"/>
    <w:rsid w:val="002451C2"/>
    <w:rsid w:val="00245B3E"/>
    <w:rsid w:val="00245C94"/>
    <w:rsid w:val="00246745"/>
    <w:rsid w:val="00246B13"/>
    <w:rsid w:val="00246DF7"/>
    <w:rsid w:val="00247918"/>
    <w:rsid w:val="00247E52"/>
    <w:rsid w:val="00250199"/>
    <w:rsid w:val="002501AE"/>
    <w:rsid w:val="00250377"/>
    <w:rsid w:val="0025183E"/>
    <w:rsid w:val="002527FA"/>
    <w:rsid w:val="00252853"/>
    <w:rsid w:val="0025364C"/>
    <w:rsid w:val="00253946"/>
    <w:rsid w:val="00253EE7"/>
    <w:rsid w:val="002558DF"/>
    <w:rsid w:val="00255A6D"/>
    <w:rsid w:val="00255D0C"/>
    <w:rsid w:val="002562FA"/>
    <w:rsid w:val="00256802"/>
    <w:rsid w:val="00257DC6"/>
    <w:rsid w:val="00257E1B"/>
    <w:rsid w:val="002613AB"/>
    <w:rsid w:val="00262FB8"/>
    <w:rsid w:val="00263A73"/>
    <w:rsid w:val="00263E2C"/>
    <w:rsid w:val="00265045"/>
    <w:rsid w:val="00266375"/>
    <w:rsid w:val="002669C5"/>
    <w:rsid w:val="00267FAA"/>
    <w:rsid w:val="0027040F"/>
    <w:rsid w:val="00270C74"/>
    <w:rsid w:val="00271874"/>
    <w:rsid w:val="00271BD9"/>
    <w:rsid w:val="00272449"/>
    <w:rsid w:val="00272642"/>
    <w:rsid w:val="0027392B"/>
    <w:rsid w:val="00274246"/>
    <w:rsid w:val="00276A8C"/>
    <w:rsid w:val="002819AB"/>
    <w:rsid w:val="00281F5B"/>
    <w:rsid w:val="0028224B"/>
    <w:rsid w:val="00282507"/>
    <w:rsid w:val="00282BBA"/>
    <w:rsid w:val="0028485E"/>
    <w:rsid w:val="00284F53"/>
    <w:rsid w:val="00284FC0"/>
    <w:rsid w:val="00285446"/>
    <w:rsid w:val="00285A30"/>
    <w:rsid w:val="002870E1"/>
    <w:rsid w:val="00290E91"/>
    <w:rsid w:val="0029140A"/>
    <w:rsid w:val="00292816"/>
    <w:rsid w:val="0029324A"/>
    <w:rsid w:val="00294C2F"/>
    <w:rsid w:val="002951A8"/>
    <w:rsid w:val="002966A1"/>
    <w:rsid w:val="002967E3"/>
    <w:rsid w:val="00297312"/>
    <w:rsid w:val="002977BD"/>
    <w:rsid w:val="002A035A"/>
    <w:rsid w:val="002A0D1E"/>
    <w:rsid w:val="002A19E7"/>
    <w:rsid w:val="002A1F1B"/>
    <w:rsid w:val="002A2F2E"/>
    <w:rsid w:val="002A3166"/>
    <w:rsid w:val="002A36ED"/>
    <w:rsid w:val="002A4883"/>
    <w:rsid w:val="002A4CB8"/>
    <w:rsid w:val="002A77E9"/>
    <w:rsid w:val="002A7A8E"/>
    <w:rsid w:val="002A7BB4"/>
    <w:rsid w:val="002B01B7"/>
    <w:rsid w:val="002B0851"/>
    <w:rsid w:val="002B286B"/>
    <w:rsid w:val="002B460F"/>
    <w:rsid w:val="002B553A"/>
    <w:rsid w:val="002B6088"/>
    <w:rsid w:val="002B6C2F"/>
    <w:rsid w:val="002B786A"/>
    <w:rsid w:val="002C0157"/>
    <w:rsid w:val="002C067A"/>
    <w:rsid w:val="002C0832"/>
    <w:rsid w:val="002C08E2"/>
    <w:rsid w:val="002C1BA2"/>
    <w:rsid w:val="002C285D"/>
    <w:rsid w:val="002C325F"/>
    <w:rsid w:val="002C5039"/>
    <w:rsid w:val="002C50E5"/>
    <w:rsid w:val="002C57BD"/>
    <w:rsid w:val="002C5C7C"/>
    <w:rsid w:val="002C6059"/>
    <w:rsid w:val="002C63BA"/>
    <w:rsid w:val="002C7C6B"/>
    <w:rsid w:val="002D113C"/>
    <w:rsid w:val="002D11D1"/>
    <w:rsid w:val="002D1380"/>
    <w:rsid w:val="002D229E"/>
    <w:rsid w:val="002D326E"/>
    <w:rsid w:val="002D4C47"/>
    <w:rsid w:val="002D5504"/>
    <w:rsid w:val="002D5A47"/>
    <w:rsid w:val="002D6BA6"/>
    <w:rsid w:val="002D79CF"/>
    <w:rsid w:val="002E0765"/>
    <w:rsid w:val="002E1129"/>
    <w:rsid w:val="002E1256"/>
    <w:rsid w:val="002E13D9"/>
    <w:rsid w:val="002E1FEA"/>
    <w:rsid w:val="002E2494"/>
    <w:rsid w:val="002E3539"/>
    <w:rsid w:val="002E3EE8"/>
    <w:rsid w:val="002E43EA"/>
    <w:rsid w:val="002E5046"/>
    <w:rsid w:val="002E5404"/>
    <w:rsid w:val="002E6B93"/>
    <w:rsid w:val="002E7006"/>
    <w:rsid w:val="002F016A"/>
    <w:rsid w:val="002F1931"/>
    <w:rsid w:val="002F1F45"/>
    <w:rsid w:val="002F223D"/>
    <w:rsid w:val="002F32D2"/>
    <w:rsid w:val="002F3FF4"/>
    <w:rsid w:val="002F47C8"/>
    <w:rsid w:val="002F5407"/>
    <w:rsid w:val="002F5739"/>
    <w:rsid w:val="002F5A97"/>
    <w:rsid w:val="002F6332"/>
    <w:rsid w:val="002F74F7"/>
    <w:rsid w:val="002F7718"/>
    <w:rsid w:val="002F77E0"/>
    <w:rsid w:val="002F7C41"/>
    <w:rsid w:val="003021BA"/>
    <w:rsid w:val="003023B2"/>
    <w:rsid w:val="003035F7"/>
    <w:rsid w:val="00304161"/>
    <w:rsid w:val="00304743"/>
    <w:rsid w:val="00306A4D"/>
    <w:rsid w:val="00306AAB"/>
    <w:rsid w:val="00306F04"/>
    <w:rsid w:val="00307C60"/>
    <w:rsid w:val="00310C4A"/>
    <w:rsid w:val="00310C7A"/>
    <w:rsid w:val="00310C97"/>
    <w:rsid w:val="0031203D"/>
    <w:rsid w:val="00312A0D"/>
    <w:rsid w:val="00312CA4"/>
    <w:rsid w:val="003143AE"/>
    <w:rsid w:val="00315AEC"/>
    <w:rsid w:val="003160F5"/>
    <w:rsid w:val="00316A55"/>
    <w:rsid w:val="00317BCE"/>
    <w:rsid w:val="003202C9"/>
    <w:rsid w:val="00320D3C"/>
    <w:rsid w:val="00322C9C"/>
    <w:rsid w:val="00322FB8"/>
    <w:rsid w:val="00324B47"/>
    <w:rsid w:val="00325F31"/>
    <w:rsid w:val="00325FBA"/>
    <w:rsid w:val="00326141"/>
    <w:rsid w:val="00327051"/>
    <w:rsid w:val="00327A72"/>
    <w:rsid w:val="00330CED"/>
    <w:rsid w:val="003313FF"/>
    <w:rsid w:val="0033143E"/>
    <w:rsid w:val="00331F42"/>
    <w:rsid w:val="00332BAA"/>
    <w:rsid w:val="00333575"/>
    <w:rsid w:val="003337CE"/>
    <w:rsid w:val="00333808"/>
    <w:rsid w:val="00333976"/>
    <w:rsid w:val="00333AB0"/>
    <w:rsid w:val="00333D69"/>
    <w:rsid w:val="00334679"/>
    <w:rsid w:val="00334906"/>
    <w:rsid w:val="003352D8"/>
    <w:rsid w:val="0033575C"/>
    <w:rsid w:val="0033592E"/>
    <w:rsid w:val="00335B5F"/>
    <w:rsid w:val="00336102"/>
    <w:rsid w:val="00336D76"/>
    <w:rsid w:val="00336F80"/>
    <w:rsid w:val="00337288"/>
    <w:rsid w:val="00337591"/>
    <w:rsid w:val="003375A3"/>
    <w:rsid w:val="00340982"/>
    <w:rsid w:val="00343481"/>
    <w:rsid w:val="00343663"/>
    <w:rsid w:val="00343FB1"/>
    <w:rsid w:val="00346C78"/>
    <w:rsid w:val="0034721A"/>
    <w:rsid w:val="003503DD"/>
    <w:rsid w:val="003510D9"/>
    <w:rsid w:val="0035185D"/>
    <w:rsid w:val="00351A6C"/>
    <w:rsid w:val="003525E6"/>
    <w:rsid w:val="00352F84"/>
    <w:rsid w:val="00353073"/>
    <w:rsid w:val="003530A5"/>
    <w:rsid w:val="003538EB"/>
    <w:rsid w:val="00353AAC"/>
    <w:rsid w:val="003551A1"/>
    <w:rsid w:val="00355A7D"/>
    <w:rsid w:val="00355B0D"/>
    <w:rsid w:val="00357B51"/>
    <w:rsid w:val="00357C4D"/>
    <w:rsid w:val="00357F60"/>
    <w:rsid w:val="0036011B"/>
    <w:rsid w:val="00361B99"/>
    <w:rsid w:val="003638F1"/>
    <w:rsid w:val="00363F99"/>
    <w:rsid w:val="00364C1B"/>
    <w:rsid w:val="003652CD"/>
    <w:rsid w:val="0036602C"/>
    <w:rsid w:val="00366629"/>
    <w:rsid w:val="00366AF7"/>
    <w:rsid w:val="00367A2B"/>
    <w:rsid w:val="00367E9F"/>
    <w:rsid w:val="00370168"/>
    <w:rsid w:val="00370C3E"/>
    <w:rsid w:val="0037105C"/>
    <w:rsid w:val="00371FAE"/>
    <w:rsid w:val="00372D62"/>
    <w:rsid w:val="00374FDC"/>
    <w:rsid w:val="00375181"/>
    <w:rsid w:val="0037582B"/>
    <w:rsid w:val="00375A07"/>
    <w:rsid w:val="00375DF1"/>
    <w:rsid w:val="0037660C"/>
    <w:rsid w:val="0037699E"/>
    <w:rsid w:val="00377D0A"/>
    <w:rsid w:val="00380F57"/>
    <w:rsid w:val="003818BA"/>
    <w:rsid w:val="003827AF"/>
    <w:rsid w:val="00382CF4"/>
    <w:rsid w:val="00382EEC"/>
    <w:rsid w:val="00383B44"/>
    <w:rsid w:val="003842E6"/>
    <w:rsid w:val="00384571"/>
    <w:rsid w:val="00384DAD"/>
    <w:rsid w:val="00385DD3"/>
    <w:rsid w:val="003862BA"/>
    <w:rsid w:val="00386429"/>
    <w:rsid w:val="0038741D"/>
    <w:rsid w:val="0038781B"/>
    <w:rsid w:val="00390342"/>
    <w:rsid w:val="003922E0"/>
    <w:rsid w:val="003923E4"/>
    <w:rsid w:val="00393428"/>
    <w:rsid w:val="00394D22"/>
    <w:rsid w:val="0039594E"/>
    <w:rsid w:val="00395F85"/>
    <w:rsid w:val="00396B93"/>
    <w:rsid w:val="00396F01"/>
    <w:rsid w:val="00397483"/>
    <w:rsid w:val="00397C38"/>
    <w:rsid w:val="003A0570"/>
    <w:rsid w:val="003A2B5E"/>
    <w:rsid w:val="003A3C06"/>
    <w:rsid w:val="003A4460"/>
    <w:rsid w:val="003A703F"/>
    <w:rsid w:val="003A7CCC"/>
    <w:rsid w:val="003B1973"/>
    <w:rsid w:val="003B26B9"/>
    <w:rsid w:val="003B3C41"/>
    <w:rsid w:val="003B3DAB"/>
    <w:rsid w:val="003B43C8"/>
    <w:rsid w:val="003B4E5B"/>
    <w:rsid w:val="003B5E54"/>
    <w:rsid w:val="003B5EF5"/>
    <w:rsid w:val="003B6CAD"/>
    <w:rsid w:val="003C109B"/>
    <w:rsid w:val="003C2F1F"/>
    <w:rsid w:val="003C3893"/>
    <w:rsid w:val="003C43C5"/>
    <w:rsid w:val="003C4CD8"/>
    <w:rsid w:val="003C6647"/>
    <w:rsid w:val="003C6922"/>
    <w:rsid w:val="003C6B6A"/>
    <w:rsid w:val="003C7A53"/>
    <w:rsid w:val="003D0DA1"/>
    <w:rsid w:val="003D15D9"/>
    <w:rsid w:val="003D2D56"/>
    <w:rsid w:val="003D586C"/>
    <w:rsid w:val="003D62EC"/>
    <w:rsid w:val="003D667D"/>
    <w:rsid w:val="003E0456"/>
    <w:rsid w:val="003E079B"/>
    <w:rsid w:val="003E07B6"/>
    <w:rsid w:val="003E1A93"/>
    <w:rsid w:val="003E2536"/>
    <w:rsid w:val="003E3E28"/>
    <w:rsid w:val="003E468D"/>
    <w:rsid w:val="003E4F5F"/>
    <w:rsid w:val="003E77FC"/>
    <w:rsid w:val="003F0B35"/>
    <w:rsid w:val="003F0B6F"/>
    <w:rsid w:val="003F10D3"/>
    <w:rsid w:val="003F3249"/>
    <w:rsid w:val="003F376D"/>
    <w:rsid w:val="003F3CA0"/>
    <w:rsid w:val="003F6DF2"/>
    <w:rsid w:val="003F70FA"/>
    <w:rsid w:val="003F78CD"/>
    <w:rsid w:val="003F7ECE"/>
    <w:rsid w:val="0040099C"/>
    <w:rsid w:val="0040104E"/>
    <w:rsid w:val="00401766"/>
    <w:rsid w:val="00401D30"/>
    <w:rsid w:val="00402CAB"/>
    <w:rsid w:val="00403025"/>
    <w:rsid w:val="004045FF"/>
    <w:rsid w:val="00405611"/>
    <w:rsid w:val="00405E41"/>
    <w:rsid w:val="00405EA6"/>
    <w:rsid w:val="00406A57"/>
    <w:rsid w:val="00407DA9"/>
    <w:rsid w:val="00410358"/>
    <w:rsid w:val="004103F8"/>
    <w:rsid w:val="00410F1B"/>
    <w:rsid w:val="00411C8A"/>
    <w:rsid w:val="00412117"/>
    <w:rsid w:val="0041253B"/>
    <w:rsid w:val="00412560"/>
    <w:rsid w:val="00412D69"/>
    <w:rsid w:val="00413C5F"/>
    <w:rsid w:val="00414699"/>
    <w:rsid w:val="00414750"/>
    <w:rsid w:val="00414768"/>
    <w:rsid w:val="004151A6"/>
    <w:rsid w:val="00415266"/>
    <w:rsid w:val="00415424"/>
    <w:rsid w:val="00416A75"/>
    <w:rsid w:val="00417BFB"/>
    <w:rsid w:val="0042115C"/>
    <w:rsid w:val="00421850"/>
    <w:rsid w:val="0042203F"/>
    <w:rsid w:val="0042361B"/>
    <w:rsid w:val="004251F8"/>
    <w:rsid w:val="00426D80"/>
    <w:rsid w:val="00427B64"/>
    <w:rsid w:val="00427FE0"/>
    <w:rsid w:val="00431967"/>
    <w:rsid w:val="00431D0A"/>
    <w:rsid w:val="0043249E"/>
    <w:rsid w:val="00432D6A"/>
    <w:rsid w:val="004337D4"/>
    <w:rsid w:val="004342BD"/>
    <w:rsid w:val="00434B09"/>
    <w:rsid w:val="0043530D"/>
    <w:rsid w:val="00435BB6"/>
    <w:rsid w:val="00436B59"/>
    <w:rsid w:val="00437E14"/>
    <w:rsid w:val="00440652"/>
    <w:rsid w:val="004406D8"/>
    <w:rsid w:val="00440E7C"/>
    <w:rsid w:val="00441108"/>
    <w:rsid w:val="00441D49"/>
    <w:rsid w:val="00442835"/>
    <w:rsid w:val="00442C4D"/>
    <w:rsid w:val="00443BE2"/>
    <w:rsid w:val="00443C31"/>
    <w:rsid w:val="00445330"/>
    <w:rsid w:val="00445A0D"/>
    <w:rsid w:val="00445B0A"/>
    <w:rsid w:val="00447118"/>
    <w:rsid w:val="004516BB"/>
    <w:rsid w:val="0045176F"/>
    <w:rsid w:val="00451CAF"/>
    <w:rsid w:val="00451F74"/>
    <w:rsid w:val="004524D2"/>
    <w:rsid w:val="00453CBD"/>
    <w:rsid w:val="00453CF9"/>
    <w:rsid w:val="0045467C"/>
    <w:rsid w:val="00455A63"/>
    <w:rsid w:val="0045658A"/>
    <w:rsid w:val="004565DA"/>
    <w:rsid w:val="004573DE"/>
    <w:rsid w:val="004574B4"/>
    <w:rsid w:val="00457E60"/>
    <w:rsid w:val="00460D24"/>
    <w:rsid w:val="004614C0"/>
    <w:rsid w:val="00461A3B"/>
    <w:rsid w:val="00463997"/>
    <w:rsid w:val="00464715"/>
    <w:rsid w:val="00464C4D"/>
    <w:rsid w:val="00464E87"/>
    <w:rsid w:val="00467364"/>
    <w:rsid w:val="00467381"/>
    <w:rsid w:val="00470B03"/>
    <w:rsid w:val="00470B04"/>
    <w:rsid w:val="0047100B"/>
    <w:rsid w:val="004712E2"/>
    <w:rsid w:val="004714AD"/>
    <w:rsid w:val="004714C5"/>
    <w:rsid w:val="0047188C"/>
    <w:rsid w:val="00471FAC"/>
    <w:rsid w:val="00472852"/>
    <w:rsid w:val="00472BE4"/>
    <w:rsid w:val="00475DD1"/>
    <w:rsid w:val="0047602B"/>
    <w:rsid w:val="004809CD"/>
    <w:rsid w:val="0048189D"/>
    <w:rsid w:val="00481B88"/>
    <w:rsid w:val="00481D2D"/>
    <w:rsid w:val="004823C0"/>
    <w:rsid w:val="004853C6"/>
    <w:rsid w:val="00485678"/>
    <w:rsid w:val="00485D3C"/>
    <w:rsid w:val="00487982"/>
    <w:rsid w:val="0049048A"/>
    <w:rsid w:val="004908B4"/>
    <w:rsid w:val="004908EE"/>
    <w:rsid w:val="00490951"/>
    <w:rsid w:val="00490F9A"/>
    <w:rsid w:val="00491AD3"/>
    <w:rsid w:val="00492654"/>
    <w:rsid w:val="00492A14"/>
    <w:rsid w:val="0049300C"/>
    <w:rsid w:val="0049303B"/>
    <w:rsid w:val="00493872"/>
    <w:rsid w:val="0049432D"/>
    <w:rsid w:val="0049461F"/>
    <w:rsid w:val="00494712"/>
    <w:rsid w:val="00494C08"/>
    <w:rsid w:val="004951AF"/>
    <w:rsid w:val="00496086"/>
    <w:rsid w:val="00496144"/>
    <w:rsid w:val="0049691A"/>
    <w:rsid w:val="0049698E"/>
    <w:rsid w:val="00497112"/>
    <w:rsid w:val="00497425"/>
    <w:rsid w:val="004976AC"/>
    <w:rsid w:val="004A1675"/>
    <w:rsid w:val="004A2FE8"/>
    <w:rsid w:val="004A349C"/>
    <w:rsid w:val="004A3618"/>
    <w:rsid w:val="004A3F5F"/>
    <w:rsid w:val="004A4390"/>
    <w:rsid w:val="004A4499"/>
    <w:rsid w:val="004A49D9"/>
    <w:rsid w:val="004A4D8E"/>
    <w:rsid w:val="004A4E86"/>
    <w:rsid w:val="004A55E6"/>
    <w:rsid w:val="004A5892"/>
    <w:rsid w:val="004A5BA8"/>
    <w:rsid w:val="004A6179"/>
    <w:rsid w:val="004A63A1"/>
    <w:rsid w:val="004A6846"/>
    <w:rsid w:val="004A6AD6"/>
    <w:rsid w:val="004A6E08"/>
    <w:rsid w:val="004A7A27"/>
    <w:rsid w:val="004B0050"/>
    <w:rsid w:val="004B1524"/>
    <w:rsid w:val="004B17AA"/>
    <w:rsid w:val="004B38FB"/>
    <w:rsid w:val="004B4A95"/>
    <w:rsid w:val="004B552C"/>
    <w:rsid w:val="004B55B8"/>
    <w:rsid w:val="004B5C30"/>
    <w:rsid w:val="004B5C7A"/>
    <w:rsid w:val="004B6202"/>
    <w:rsid w:val="004B68B7"/>
    <w:rsid w:val="004B71FD"/>
    <w:rsid w:val="004C000B"/>
    <w:rsid w:val="004C207D"/>
    <w:rsid w:val="004C347A"/>
    <w:rsid w:val="004C3747"/>
    <w:rsid w:val="004C3F3D"/>
    <w:rsid w:val="004C4DBA"/>
    <w:rsid w:val="004C7667"/>
    <w:rsid w:val="004C7ED3"/>
    <w:rsid w:val="004C7F91"/>
    <w:rsid w:val="004D0AAD"/>
    <w:rsid w:val="004D1783"/>
    <w:rsid w:val="004D1A0A"/>
    <w:rsid w:val="004D1A64"/>
    <w:rsid w:val="004D503F"/>
    <w:rsid w:val="004D5C8B"/>
    <w:rsid w:val="004D6163"/>
    <w:rsid w:val="004E2018"/>
    <w:rsid w:val="004E2851"/>
    <w:rsid w:val="004E36D7"/>
    <w:rsid w:val="004E5A16"/>
    <w:rsid w:val="004E5F35"/>
    <w:rsid w:val="004E65D1"/>
    <w:rsid w:val="004E6D5A"/>
    <w:rsid w:val="004E7B9B"/>
    <w:rsid w:val="004F1623"/>
    <w:rsid w:val="004F2BD5"/>
    <w:rsid w:val="004F3108"/>
    <w:rsid w:val="004F3C2A"/>
    <w:rsid w:val="004F48C9"/>
    <w:rsid w:val="004F5012"/>
    <w:rsid w:val="004F5174"/>
    <w:rsid w:val="004F568C"/>
    <w:rsid w:val="004F5DAB"/>
    <w:rsid w:val="004F5EEF"/>
    <w:rsid w:val="004F6A2E"/>
    <w:rsid w:val="004F6C20"/>
    <w:rsid w:val="004F7B33"/>
    <w:rsid w:val="004F7D2A"/>
    <w:rsid w:val="00500995"/>
    <w:rsid w:val="00500A81"/>
    <w:rsid w:val="00501195"/>
    <w:rsid w:val="00501F19"/>
    <w:rsid w:val="005035CB"/>
    <w:rsid w:val="00505188"/>
    <w:rsid w:val="005057A7"/>
    <w:rsid w:val="005065AA"/>
    <w:rsid w:val="00506655"/>
    <w:rsid w:val="00507A84"/>
    <w:rsid w:val="005107FC"/>
    <w:rsid w:val="00510CAA"/>
    <w:rsid w:val="0051360C"/>
    <w:rsid w:val="00513E29"/>
    <w:rsid w:val="00514E26"/>
    <w:rsid w:val="005158FD"/>
    <w:rsid w:val="00515A94"/>
    <w:rsid w:val="00515D7D"/>
    <w:rsid w:val="005176C0"/>
    <w:rsid w:val="00517C05"/>
    <w:rsid w:val="00517E46"/>
    <w:rsid w:val="005202F5"/>
    <w:rsid w:val="00521A27"/>
    <w:rsid w:val="00522E39"/>
    <w:rsid w:val="0052360C"/>
    <w:rsid w:val="00523E88"/>
    <w:rsid w:val="0052408E"/>
    <w:rsid w:val="00524133"/>
    <w:rsid w:val="0052489F"/>
    <w:rsid w:val="005248B0"/>
    <w:rsid w:val="00525966"/>
    <w:rsid w:val="005262F7"/>
    <w:rsid w:val="00526C64"/>
    <w:rsid w:val="00526D95"/>
    <w:rsid w:val="005307B7"/>
    <w:rsid w:val="0053171F"/>
    <w:rsid w:val="00531BEE"/>
    <w:rsid w:val="0053245A"/>
    <w:rsid w:val="0053289E"/>
    <w:rsid w:val="00532E94"/>
    <w:rsid w:val="00532F8E"/>
    <w:rsid w:val="0053310B"/>
    <w:rsid w:val="00533722"/>
    <w:rsid w:val="00533FF3"/>
    <w:rsid w:val="005341CC"/>
    <w:rsid w:val="005343CB"/>
    <w:rsid w:val="0053602A"/>
    <w:rsid w:val="00536035"/>
    <w:rsid w:val="005362C0"/>
    <w:rsid w:val="00540054"/>
    <w:rsid w:val="005402CC"/>
    <w:rsid w:val="005406F4"/>
    <w:rsid w:val="00542BE4"/>
    <w:rsid w:val="00542E1E"/>
    <w:rsid w:val="0054426B"/>
    <w:rsid w:val="0054792C"/>
    <w:rsid w:val="005500D6"/>
    <w:rsid w:val="00550ED2"/>
    <w:rsid w:val="005520FF"/>
    <w:rsid w:val="00553153"/>
    <w:rsid w:val="00554054"/>
    <w:rsid w:val="0055591C"/>
    <w:rsid w:val="00556842"/>
    <w:rsid w:val="005600B5"/>
    <w:rsid w:val="00560298"/>
    <w:rsid w:val="005608DF"/>
    <w:rsid w:val="00560B04"/>
    <w:rsid w:val="00561515"/>
    <w:rsid w:val="0056188F"/>
    <w:rsid w:val="0056193B"/>
    <w:rsid w:val="005644FE"/>
    <w:rsid w:val="00566159"/>
    <w:rsid w:val="00567904"/>
    <w:rsid w:val="0057049E"/>
    <w:rsid w:val="0057100C"/>
    <w:rsid w:val="00572C8D"/>
    <w:rsid w:val="00573482"/>
    <w:rsid w:val="0057355B"/>
    <w:rsid w:val="00573579"/>
    <w:rsid w:val="005748B3"/>
    <w:rsid w:val="00574C55"/>
    <w:rsid w:val="00575052"/>
    <w:rsid w:val="005751A1"/>
    <w:rsid w:val="00577CF7"/>
    <w:rsid w:val="00577FED"/>
    <w:rsid w:val="00580FB5"/>
    <w:rsid w:val="00581811"/>
    <w:rsid w:val="00581B37"/>
    <w:rsid w:val="00582163"/>
    <w:rsid w:val="00582ED0"/>
    <w:rsid w:val="00584EC4"/>
    <w:rsid w:val="0058518C"/>
    <w:rsid w:val="005858DC"/>
    <w:rsid w:val="00585DD9"/>
    <w:rsid w:val="0058611F"/>
    <w:rsid w:val="005875FC"/>
    <w:rsid w:val="00590CED"/>
    <w:rsid w:val="00591CDE"/>
    <w:rsid w:val="00591F4C"/>
    <w:rsid w:val="0059212C"/>
    <w:rsid w:val="00592893"/>
    <w:rsid w:val="00592EA7"/>
    <w:rsid w:val="00593219"/>
    <w:rsid w:val="005939A2"/>
    <w:rsid w:val="005942A1"/>
    <w:rsid w:val="005947BD"/>
    <w:rsid w:val="0059619B"/>
    <w:rsid w:val="005A12F1"/>
    <w:rsid w:val="005A1650"/>
    <w:rsid w:val="005A17AA"/>
    <w:rsid w:val="005A2495"/>
    <w:rsid w:val="005A29EA"/>
    <w:rsid w:val="005A317A"/>
    <w:rsid w:val="005A4485"/>
    <w:rsid w:val="005A59F2"/>
    <w:rsid w:val="005A5F2C"/>
    <w:rsid w:val="005A7B31"/>
    <w:rsid w:val="005B0671"/>
    <w:rsid w:val="005B1799"/>
    <w:rsid w:val="005B2135"/>
    <w:rsid w:val="005B2611"/>
    <w:rsid w:val="005B2712"/>
    <w:rsid w:val="005B28A3"/>
    <w:rsid w:val="005B3B31"/>
    <w:rsid w:val="005B4735"/>
    <w:rsid w:val="005B4825"/>
    <w:rsid w:val="005B48BF"/>
    <w:rsid w:val="005C1E99"/>
    <w:rsid w:val="005C1F8D"/>
    <w:rsid w:val="005C1FBC"/>
    <w:rsid w:val="005C2101"/>
    <w:rsid w:val="005C2D0F"/>
    <w:rsid w:val="005C4583"/>
    <w:rsid w:val="005C4F0E"/>
    <w:rsid w:val="005C4FAC"/>
    <w:rsid w:val="005C6520"/>
    <w:rsid w:val="005D01D4"/>
    <w:rsid w:val="005D03B9"/>
    <w:rsid w:val="005D0A7A"/>
    <w:rsid w:val="005D1244"/>
    <w:rsid w:val="005D17CA"/>
    <w:rsid w:val="005D1978"/>
    <w:rsid w:val="005D1CA9"/>
    <w:rsid w:val="005D261C"/>
    <w:rsid w:val="005D27FE"/>
    <w:rsid w:val="005D3445"/>
    <w:rsid w:val="005D3BF6"/>
    <w:rsid w:val="005D4110"/>
    <w:rsid w:val="005D45D4"/>
    <w:rsid w:val="005D485B"/>
    <w:rsid w:val="005D48F3"/>
    <w:rsid w:val="005D4DA5"/>
    <w:rsid w:val="005D5BDD"/>
    <w:rsid w:val="005D6228"/>
    <w:rsid w:val="005D6383"/>
    <w:rsid w:val="005D69C4"/>
    <w:rsid w:val="005E05FB"/>
    <w:rsid w:val="005E1634"/>
    <w:rsid w:val="005E2421"/>
    <w:rsid w:val="005E27D9"/>
    <w:rsid w:val="005E2BCD"/>
    <w:rsid w:val="005E2FC1"/>
    <w:rsid w:val="005E3BBE"/>
    <w:rsid w:val="005E6295"/>
    <w:rsid w:val="005E74C4"/>
    <w:rsid w:val="005E7A9D"/>
    <w:rsid w:val="005E7C89"/>
    <w:rsid w:val="005F0CE6"/>
    <w:rsid w:val="005F15B0"/>
    <w:rsid w:val="005F2162"/>
    <w:rsid w:val="005F37D4"/>
    <w:rsid w:val="005F40B0"/>
    <w:rsid w:val="005F54AB"/>
    <w:rsid w:val="005F636C"/>
    <w:rsid w:val="005F6944"/>
    <w:rsid w:val="005F721A"/>
    <w:rsid w:val="005F7ECA"/>
    <w:rsid w:val="00600D14"/>
    <w:rsid w:val="00601F68"/>
    <w:rsid w:val="00602E51"/>
    <w:rsid w:val="0060353A"/>
    <w:rsid w:val="00603F27"/>
    <w:rsid w:val="0060404C"/>
    <w:rsid w:val="00604530"/>
    <w:rsid w:val="00605717"/>
    <w:rsid w:val="00606F8C"/>
    <w:rsid w:val="00607EA7"/>
    <w:rsid w:val="00607F11"/>
    <w:rsid w:val="00610DA5"/>
    <w:rsid w:val="00610F73"/>
    <w:rsid w:val="00611135"/>
    <w:rsid w:val="006131C6"/>
    <w:rsid w:val="00614D11"/>
    <w:rsid w:val="006158E2"/>
    <w:rsid w:val="00616085"/>
    <w:rsid w:val="00617AD9"/>
    <w:rsid w:val="006200F9"/>
    <w:rsid w:val="0062054E"/>
    <w:rsid w:val="00622B46"/>
    <w:rsid w:val="00623C4D"/>
    <w:rsid w:val="00625113"/>
    <w:rsid w:val="006251C6"/>
    <w:rsid w:val="00625534"/>
    <w:rsid w:val="00625FF5"/>
    <w:rsid w:val="00626C48"/>
    <w:rsid w:val="00627645"/>
    <w:rsid w:val="006277A0"/>
    <w:rsid w:val="00627D2D"/>
    <w:rsid w:val="006309AA"/>
    <w:rsid w:val="006310AE"/>
    <w:rsid w:val="00631707"/>
    <w:rsid w:val="00631E2E"/>
    <w:rsid w:val="0063202B"/>
    <w:rsid w:val="00633DC4"/>
    <w:rsid w:val="00633FF6"/>
    <w:rsid w:val="00634E48"/>
    <w:rsid w:val="00635569"/>
    <w:rsid w:val="00635D21"/>
    <w:rsid w:val="006362B9"/>
    <w:rsid w:val="00636F0D"/>
    <w:rsid w:val="006403B7"/>
    <w:rsid w:val="006415FE"/>
    <w:rsid w:val="0064164C"/>
    <w:rsid w:val="0064168E"/>
    <w:rsid w:val="0064169E"/>
    <w:rsid w:val="00641EC1"/>
    <w:rsid w:val="006439A3"/>
    <w:rsid w:val="00643C2B"/>
    <w:rsid w:val="006452B7"/>
    <w:rsid w:val="006461A5"/>
    <w:rsid w:val="006461D3"/>
    <w:rsid w:val="00646F0A"/>
    <w:rsid w:val="00647840"/>
    <w:rsid w:val="00650DCC"/>
    <w:rsid w:val="00651D87"/>
    <w:rsid w:val="0065461A"/>
    <w:rsid w:val="00655336"/>
    <w:rsid w:val="0065678A"/>
    <w:rsid w:val="00656D07"/>
    <w:rsid w:val="00656D76"/>
    <w:rsid w:val="0065729C"/>
    <w:rsid w:val="00660E48"/>
    <w:rsid w:val="00661CCB"/>
    <w:rsid w:val="00663052"/>
    <w:rsid w:val="00663386"/>
    <w:rsid w:val="00663B92"/>
    <w:rsid w:val="00663EE3"/>
    <w:rsid w:val="00664675"/>
    <w:rsid w:val="00664BCA"/>
    <w:rsid w:val="00665D55"/>
    <w:rsid w:val="0066602B"/>
    <w:rsid w:val="00666DCF"/>
    <w:rsid w:val="006673F3"/>
    <w:rsid w:val="006700FD"/>
    <w:rsid w:val="006704D4"/>
    <w:rsid w:val="00670710"/>
    <w:rsid w:val="00670901"/>
    <w:rsid w:val="00670CC1"/>
    <w:rsid w:val="0067100C"/>
    <w:rsid w:val="006711CD"/>
    <w:rsid w:val="00671791"/>
    <w:rsid w:val="006721C2"/>
    <w:rsid w:val="00675ADC"/>
    <w:rsid w:val="00676450"/>
    <w:rsid w:val="00676EE5"/>
    <w:rsid w:val="0068003B"/>
    <w:rsid w:val="006809BE"/>
    <w:rsid w:val="00681A48"/>
    <w:rsid w:val="00682021"/>
    <w:rsid w:val="0068230C"/>
    <w:rsid w:val="006825AA"/>
    <w:rsid w:val="0068280C"/>
    <w:rsid w:val="00682C23"/>
    <w:rsid w:val="006830BE"/>
    <w:rsid w:val="006838A6"/>
    <w:rsid w:val="00683FD7"/>
    <w:rsid w:val="00684A5E"/>
    <w:rsid w:val="00685A58"/>
    <w:rsid w:val="00686DBA"/>
    <w:rsid w:val="00690669"/>
    <w:rsid w:val="0069107C"/>
    <w:rsid w:val="00691106"/>
    <w:rsid w:val="00691111"/>
    <w:rsid w:val="00691256"/>
    <w:rsid w:val="00691B25"/>
    <w:rsid w:val="00692084"/>
    <w:rsid w:val="00692393"/>
    <w:rsid w:val="006929B0"/>
    <w:rsid w:val="00693556"/>
    <w:rsid w:val="006935AD"/>
    <w:rsid w:val="00693752"/>
    <w:rsid w:val="00694041"/>
    <w:rsid w:val="00695E28"/>
    <w:rsid w:val="00696268"/>
    <w:rsid w:val="00696BB1"/>
    <w:rsid w:val="00696E82"/>
    <w:rsid w:val="006A0B71"/>
    <w:rsid w:val="006A2AC5"/>
    <w:rsid w:val="006A3B9D"/>
    <w:rsid w:val="006A3E75"/>
    <w:rsid w:val="006A48C9"/>
    <w:rsid w:val="006A4A7F"/>
    <w:rsid w:val="006A74BF"/>
    <w:rsid w:val="006A7F72"/>
    <w:rsid w:val="006B1655"/>
    <w:rsid w:val="006B2657"/>
    <w:rsid w:val="006B32E7"/>
    <w:rsid w:val="006B411F"/>
    <w:rsid w:val="006B4717"/>
    <w:rsid w:val="006B5E2E"/>
    <w:rsid w:val="006B6875"/>
    <w:rsid w:val="006B6C91"/>
    <w:rsid w:val="006B7333"/>
    <w:rsid w:val="006C04E1"/>
    <w:rsid w:val="006C0AEE"/>
    <w:rsid w:val="006C16AF"/>
    <w:rsid w:val="006C1928"/>
    <w:rsid w:val="006C19A2"/>
    <w:rsid w:val="006C1A27"/>
    <w:rsid w:val="006C2C3B"/>
    <w:rsid w:val="006C45B6"/>
    <w:rsid w:val="006C4DE1"/>
    <w:rsid w:val="006C502C"/>
    <w:rsid w:val="006C5130"/>
    <w:rsid w:val="006C5315"/>
    <w:rsid w:val="006C5333"/>
    <w:rsid w:val="006C558B"/>
    <w:rsid w:val="006C7C36"/>
    <w:rsid w:val="006C7DE7"/>
    <w:rsid w:val="006D0A49"/>
    <w:rsid w:val="006D0C13"/>
    <w:rsid w:val="006D0E55"/>
    <w:rsid w:val="006D22CD"/>
    <w:rsid w:val="006D25A7"/>
    <w:rsid w:val="006D2DF7"/>
    <w:rsid w:val="006D3097"/>
    <w:rsid w:val="006D30EC"/>
    <w:rsid w:val="006D3AC4"/>
    <w:rsid w:val="006D42E7"/>
    <w:rsid w:val="006D53EC"/>
    <w:rsid w:val="006D6311"/>
    <w:rsid w:val="006D72C9"/>
    <w:rsid w:val="006E0425"/>
    <w:rsid w:val="006E058E"/>
    <w:rsid w:val="006E05E6"/>
    <w:rsid w:val="006E3372"/>
    <w:rsid w:val="006E355D"/>
    <w:rsid w:val="006E3C39"/>
    <w:rsid w:val="006E3D18"/>
    <w:rsid w:val="006E3D7A"/>
    <w:rsid w:val="006E534A"/>
    <w:rsid w:val="006E625F"/>
    <w:rsid w:val="006E6C51"/>
    <w:rsid w:val="006E70FE"/>
    <w:rsid w:val="006E7189"/>
    <w:rsid w:val="006F0025"/>
    <w:rsid w:val="006F042B"/>
    <w:rsid w:val="006F0449"/>
    <w:rsid w:val="006F0607"/>
    <w:rsid w:val="006F0CA1"/>
    <w:rsid w:val="006F0DBC"/>
    <w:rsid w:val="006F2861"/>
    <w:rsid w:val="006F2E13"/>
    <w:rsid w:val="006F37EE"/>
    <w:rsid w:val="006F3F46"/>
    <w:rsid w:val="006F5D1B"/>
    <w:rsid w:val="006F5EEB"/>
    <w:rsid w:val="006F6866"/>
    <w:rsid w:val="006F6B95"/>
    <w:rsid w:val="006F6E45"/>
    <w:rsid w:val="006F7126"/>
    <w:rsid w:val="007000FA"/>
    <w:rsid w:val="00700185"/>
    <w:rsid w:val="00700F01"/>
    <w:rsid w:val="0070368A"/>
    <w:rsid w:val="00703EE9"/>
    <w:rsid w:val="00704BB2"/>
    <w:rsid w:val="0070534D"/>
    <w:rsid w:val="00705CCD"/>
    <w:rsid w:val="00706A62"/>
    <w:rsid w:val="007073F8"/>
    <w:rsid w:val="00707652"/>
    <w:rsid w:val="00707D31"/>
    <w:rsid w:val="0071071B"/>
    <w:rsid w:val="00711DC8"/>
    <w:rsid w:val="00712180"/>
    <w:rsid w:val="00712C7D"/>
    <w:rsid w:val="00713713"/>
    <w:rsid w:val="0071425C"/>
    <w:rsid w:val="00714632"/>
    <w:rsid w:val="00714AEA"/>
    <w:rsid w:val="00714F08"/>
    <w:rsid w:val="00714F5D"/>
    <w:rsid w:val="00715442"/>
    <w:rsid w:val="007159FF"/>
    <w:rsid w:val="00717E5F"/>
    <w:rsid w:val="00720AC5"/>
    <w:rsid w:val="00721031"/>
    <w:rsid w:val="00723DD8"/>
    <w:rsid w:val="00724082"/>
    <w:rsid w:val="00724557"/>
    <w:rsid w:val="00724CD5"/>
    <w:rsid w:val="007251B2"/>
    <w:rsid w:val="00725563"/>
    <w:rsid w:val="00725CC8"/>
    <w:rsid w:val="0072606F"/>
    <w:rsid w:val="007262D6"/>
    <w:rsid w:val="0072640C"/>
    <w:rsid w:val="00726963"/>
    <w:rsid w:val="0072734D"/>
    <w:rsid w:val="007273C6"/>
    <w:rsid w:val="0073107B"/>
    <w:rsid w:val="00731270"/>
    <w:rsid w:val="0073150F"/>
    <w:rsid w:val="00731673"/>
    <w:rsid w:val="007333B7"/>
    <w:rsid w:val="00733E10"/>
    <w:rsid w:val="0073445C"/>
    <w:rsid w:val="00734D84"/>
    <w:rsid w:val="007374C5"/>
    <w:rsid w:val="00737738"/>
    <w:rsid w:val="00737A39"/>
    <w:rsid w:val="00737E27"/>
    <w:rsid w:val="00740214"/>
    <w:rsid w:val="00740AD4"/>
    <w:rsid w:val="00742836"/>
    <w:rsid w:val="00743482"/>
    <w:rsid w:val="00743D51"/>
    <w:rsid w:val="00743ECF"/>
    <w:rsid w:val="007447F1"/>
    <w:rsid w:val="00746A06"/>
    <w:rsid w:val="00746E70"/>
    <w:rsid w:val="00746FFF"/>
    <w:rsid w:val="007517BF"/>
    <w:rsid w:val="00751BE5"/>
    <w:rsid w:val="007526C7"/>
    <w:rsid w:val="00752EDD"/>
    <w:rsid w:val="00752FDC"/>
    <w:rsid w:val="007530D3"/>
    <w:rsid w:val="0075491E"/>
    <w:rsid w:val="00754D97"/>
    <w:rsid w:val="00755662"/>
    <w:rsid w:val="007557A1"/>
    <w:rsid w:val="007560E7"/>
    <w:rsid w:val="00756642"/>
    <w:rsid w:val="0076034F"/>
    <w:rsid w:val="00761193"/>
    <w:rsid w:val="00762B4F"/>
    <w:rsid w:val="00763887"/>
    <w:rsid w:val="00763B49"/>
    <w:rsid w:val="00763F33"/>
    <w:rsid w:val="00764D92"/>
    <w:rsid w:val="007658DD"/>
    <w:rsid w:val="00770A7D"/>
    <w:rsid w:val="007712FB"/>
    <w:rsid w:val="00771767"/>
    <w:rsid w:val="00772F39"/>
    <w:rsid w:val="0077309B"/>
    <w:rsid w:val="00773D62"/>
    <w:rsid w:val="00773DA1"/>
    <w:rsid w:val="007747E9"/>
    <w:rsid w:val="007752C8"/>
    <w:rsid w:val="00775C74"/>
    <w:rsid w:val="00775EBF"/>
    <w:rsid w:val="00776BA8"/>
    <w:rsid w:val="00777CAB"/>
    <w:rsid w:val="007802E9"/>
    <w:rsid w:val="00780B57"/>
    <w:rsid w:val="0078215E"/>
    <w:rsid w:val="00782A60"/>
    <w:rsid w:val="00782B60"/>
    <w:rsid w:val="00783EF5"/>
    <w:rsid w:val="007846A3"/>
    <w:rsid w:val="007851A8"/>
    <w:rsid w:val="00785573"/>
    <w:rsid w:val="007856B7"/>
    <w:rsid w:val="007859CC"/>
    <w:rsid w:val="00786CC9"/>
    <w:rsid w:val="007906CB"/>
    <w:rsid w:val="00791DC4"/>
    <w:rsid w:val="0079280B"/>
    <w:rsid w:val="0079349F"/>
    <w:rsid w:val="007934F6"/>
    <w:rsid w:val="00793CE6"/>
    <w:rsid w:val="00793E37"/>
    <w:rsid w:val="00794416"/>
    <w:rsid w:val="00794F06"/>
    <w:rsid w:val="007955E2"/>
    <w:rsid w:val="0079568E"/>
    <w:rsid w:val="0079792E"/>
    <w:rsid w:val="007A08DA"/>
    <w:rsid w:val="007A1890"/>
    <w:rsid w:val="007A18FB"/>
    <w:rsid w:val="007A1EDA"/>
    <w:rsid w:val="007A2BF6"/>
    <w:rsid w:val="007A2D38"/>
    <w:rsid w:val="007A56D2"/>
    <w:rsid w:val="007A6241"/>
    <w:rsid w:val="007B02A3"/>
    <w:rsid w:val="007B1077"/>
    <w:rsid w:val="007B1B23"/>
    <w:rsid w:val="007B21EA"/>
    <w:rsid w:val="007B25B6"/>
    <w:rsid w:val="007B2671"/>
    <w:rsid w:val="007B2899"/>
    <w:rsid w:val="007B528B"/>
    <w:rsid w:val="007B549A"/>
    <w:rsid w:val="007B55C1"/>
    <w:rsid w:val="007B66B0"/>
    <w:rsid w:val="007B6CEB"/>
    <w:rsid w:val="007B6D4C"/>
    <w:rsid w:val="007B71DE"/>
    <w:rsid w:val="007B79AB"/>
    <w:rsid w:val="007C1785"/>
    <w:rsid w:val="007C19AA"/>
    <w:rsid w:val="007C1B52"/>
    <w:rsid w:val="007C21F5"/>
    <w:rsid w:val="007C2473"/>
    <w:rsid w:val="007C2592"/>
    <w:rsid w:val="007C2D08"/>
    <w:rsid w:val="007C4320"/>
    <w:rsid w:val="007C5C3F"/>
    <w:rsid w:val="007D1468"/>
    <w:rsid w:val="007D265A"/>
    <w:rsid w:val="007D46EF"/>
    <w:rsid w:val="007D5B57"/>
    <w:rsid w:val="007D71A8"/>
    <w:rsid w:val="007D7C08"/>
    <w:rsid w:val="007E15CE"/>
    <w:rsid w:val="007E23EB"/>
    <w:rsid w:val="007E266C"/>
    <w:rsid w:val="007E3CF5"/>
    <w:rsid w:val="007E5CA4"/>
    <w:rsid w:val="007F0042"/>
    <w:rsid w:val="007F109F"/>
    <w:rsid w:val="007F4A90"/>
    <w:rsid w:val="007F613C"/>
    <w:rsid w:val="007F6E03"/>
    <w:rsid w:val="007F7174"/>
    <w:rsid w:val="007F73ED"/>
    <w:rsid w:val="007F756A"/>
    <w:rsid w:val="007F7A95"/>
    <w:rsid w:val="008006A9"/>
    <w:rsid w:val="0080124F"/>
    <w:rsid w:val="0080270E"/>
    <w:rsid w:val="008031C1"/>
    <w:rsid w:val="008039A6"/>
    <w:rsid w:val="00803A04"/>
    <w:rsid w:val="00803BBD"/>
    <w:rsid w:val="00804100"/>
    <w:rsid w:val="00805971"/>
    <w:rsid w:val="0080636D"/>
    <w:rsid w:val="008063A2"/>
    <w:rsid w:val="008069A6"/>
    <w:rsid w:val="00807277"/>
    <w:rsid w:val="00807577"/>
    <w:rsid w:val="00811523"/>
    <w:rsid w:val="00811CD0"/>
    <w:rsid w:val="008141E2"/>
    <w:rsid w:val="0081438F"/>
    <w:rsid w:val="00814B91"/>
    <w:rsid w:val="00815EB9"/>
    <w:rsid w:val="00817753"/>
    <w:rsid w:val="00817A3A"/>
    <w:rsid w:val="00820314"/>
    <w:rsid w:val="00820770"/>
    <w:rsid w:val="0082209E"/>
    <w:rsid w:val="00822334"/>
    <w:rsid w:val="00822A89"/>
    <w:rsid w:val="00822BB5"/>
    <w:rsid w:val="00823EA7"/>
    <w:rsid w:val="008245F7"/>
    <w:rsid w:val="00824928"/>
    <w:rsid w:val="00824D56"/>
    <w:rsid w:val="008256B7"/>
    <w:rsid w:val="00825B71"/>
    <w:rsid w:val="008264E2"/>
    <w:rsid w:val="008265C3"/>
    <w:rsid w:val="008273F3"/>
    <w:rsid w:val="0082745D"/>
    <w:rsid w:val="0083072F"/>
    <w:rsid w:val="008307FB"/>
    <w:rsid w:val="00830C73"/>
    <w:rsid w:val="00832FDD"/>
    <w:rsid w:val="0083306A"/>
    <w:rsid w:val="00833483"/>
    <w:rsid w:val="0083423F"/>
    <w:rsid w:val="00835F4E"/>
    <w:rsid w:val="0083678D"/>
    <w:rsid w:val="00836E61"/>
    <w:rsid w:val="00837402"/>
    <w:rsid w:val="0084039B"/>
    <w:rsid w:val="00841A51"/>
    <w:rsid w:val="0084213B"/>
    <w:rsid w:val="008440D6"/>
    <w:rsid w:val="00844625"/>
    <w:rsid w:val="00845149"/>
    <w:rsid w:val="008453B8"/>
    <w:rsid w:val="00845FBA"/>
    <w:rsid w:val="00846528"/>
    <w:rsid w:val="008509C4"/>
    <w:rsid w:val="00850E12"/>
    <w:rsid w:val="00851E4B"/>
    <w:rsid w:val="00853602"/>
    <w:rsid w:val="00853673"/>
    <w:rsid w:val="00853847"/>
    <w:rsid w:val="00854103"/>
    <w:rsid w:val="008546CC"/>
    <w:rsid w:val="00855132"/>
    <w:rsid w:val="00855ECF"/>
    <w:rsid w:val="00856027"/>
    <w:rsid w:val="00856446"/>
    <w:rsid w:val="00856969"/>
    <w:rsid w:val="008569E9"/>
    <w:rsid w:val="0085748B"/>
    <w:rsid w:val="008575AB"/>
    <w:rsid w:val="00860CFC"/>
    <w:rsid w:val="008613AE"/>
    <w:rsid w:val="0086286C"/>
    <w:rsid w:val="00862FBA"/>
    <w:rsid w:val="0086388F"/>
    <w:rsid w:val="00863E5A"/>
    <w:rsid w:val="00864691"/>
    <w:rsid w:val="008655DC"/>
    <w:rsid w:val="00867EC7"/>
    <w:rsid w:val="008703D2"/>
    <w:rsid w:val="00871285"/>
    <w:rsid w:val="00871ACC"/>
    <w:rsid w:val="00871C0A"/>
    <w:rsid w:val="00871E79"/>
    <w:rsid w:val="008722E9"/>
    <w:rsid w:val="00873771"/>
    <w:rsid w:val="00874ABE"/>
    <w:rsid w:val="00874AEF"/>
    <w:rsid w:val="00874CB7"/>
    <w:rsid w:val="00874D6B"/>
    <w:rsid w:val="00880030"/>
    <w:rsid w:val="00880C5A"/>
    <w:rsid w:val="0088168F"/>
    <w:rsid w:val="0088200B"/>
    <w:rsid w:val="00882284"/>
    <w:rsid w:val="00883181"/>
    <w:rsid w:val="00884B55"/>
    <w:rsid w:val="00885689"/>
    <w:rsid w:val="00885B92"/>
    <w:rsid w:val="00885CA3"/>
    <w:rsid w:val="00885D76"/>
    <w:rsid w:val="00885D7B"/>
    <w:rsid w:val="00886EF2"/>
    <w:rsid w:val="00887093"/>
    <w:rsid w:val="008871BA"/>
    <w:rsid w:val="008877F4"/>
    <w:rsid w:val="00887837"/>
    <w:rsid w:val="00887865"/>
    <w:rsid w:val="00890A0C"/>
    <w:rsid w:val="00890E71"/>
    <w:rsid w:val="008915A2"/>
    <w:rsid w:val="00891B0C"/>
    <w:rsid w:val="00891BAF"/>
    <w:rsid w:val="00893081"/>
    <w:rsid w:val="00894D97"/>
    <w:rsid w:val="00895543"/>
    <w:rsid w:val="0089649A"/>
    <w:rsid w:val="00896F98"/>
    <w:rsid w:val="008974DB"/>
    <w:rsid w:val="0089761D"/>
    <w:rsid w:val="008979EA"/>
    <w:rsid w:val="008A0856"/>
    <w:rsid w:val="008A08BE"/>
    <w:rsid w:val="008A0E0C"/>
    <w:rsid w:val="008A0F85"/>
    <w:rsid w:val="008A1D0B"/>
    <w:rsid w:val="008A1F8D"/>
    <w:rsid w:val="008A24AA"/>
    <w:rsid w:val="008A2BAD"/>
    <w:rsid w:val="008A3126"/>
    <w:rsid w:val="008A45D1"/>
    <w:rsid w:val="008A501C"/>
    <w:rsid w:val="008A60CF"/>
    <w:rsid w:val="008A75A1"/>
    <w:rsid w:val="008A75CA"/>
    <w:rsid w:val="008A78A0"/>
    <w:rsid w:val="008A7A3D"/>
    <w:rsid w:val="008A7BA1"/>
    <w:rsid w:val="008B08C9"/>
    <w:rsid w:val="008B11A6"/>
    <w:rsid w:val="008B2406"/>
    <w:rsid w:val="008B2708"/>
    <w:rsid w:val="008B27C5"/>
    <w:rsid w:val="008B2C1F"/>
    <w:rsid w:val="008B4572"/>
    <w:rsid w:val="008B4B2B"/>
    <w:rsid w:val="008B78C6"/>
    <w:rsid w:val="008B7A85"/>
    <w:rsid w:val="008C0FB5"/>
    <w:rsid w:val="008C130E"/>
    <w:rsid w:val="008C1900"/>
    <w:rsid w:val="008C1913"/>
    <w:rsid w:val="008C1BFC"/>
    <w:rsid w:val="008C2F6A"/>
    <w:rsid w:val="008C36CE"/>
    <w:rsid w:val="008C37DB"/>
    <w:rsid w:val="008C5536"/>
    <w:rsid w:val="008C5F93"/>
    <w:rsid w:val="008C67A5"/>
    <w:rsid w:val="008C75B2"/>
    <w:rsid w:val="008D062A"/>
    <w:rsid w:val="008D1560"/>
    <w:rsid w:val="008D1CF2"/>
    <w:rsid w:val="008D2095"/>
    <w:rsid w:val="008D27AF"/>
    <w:rsid w:val="008D295F"/>
    <w:rsid w:val="008D2A8F"/>
    <w:rsid w:val="008D2C1F"/>
    <w:rsid w:val="008D2D50"/>
    <w:rsid w:val="008D31C4"/>
    <w:rsid w:val="008D3A6E"/>
    <w:rsid w:val="008D3C1E"/>
    <w:rsid w:val="008D3CF3"/>
    <w:rsid w:val="008D41C4"/>
    <w:rsid w:val="008D4810"/>
    <w:rsid w:val="008D501D"/>
    <w:rsid w:val="008D5134"/>
    <w:rsid w:val="008D5701"/>
    <w:rsid w:val="008D6E2E"/>
    <w:rsid w:val="008D76CF"/>
    <w:rsid w:val="008D7882"/>
    <w:rsid w:val="008D7D6B"/>
    <w:rsid w:val="008E008B"/>
    <w:rsid w:val="008E0577"/>
    <w:rsid w:val="008E1645"/>
    <w:rsid w:val="008E1CB8"/>
    <w:rsid w:val="008E41CB"/>
    <w:rsid w:val="008E4A92"/>
    <w:rsid w:val="008E5863"/>
    <w:rsid w:val="008E62FD"/>
    <w:rsid w:val="008E69F2"/>
    <w:rsid w:val="008E6BCF"/>
    <w:rsid w:val="008E7074"/>
    <w:rsid w:val="008E75FB"/>
    <w:rsid w:val="008F1035"/>
    <w:rsid w:val="008F1EE5"/>
    <w:rsid w:val="008F564A"/>
    <w:rsid w:val="008F5D03"/>
    <w:rsid w:val="008F6AC2"/>
    <w:rsid w:val="008F6C71"/>
    <w:rsid w:val="00900A99"/>
    <w:rsid w:val="00900D74"/>
    <w:rsid w:val="00901011"/>
    <w:rsid w:val="00901DDB"/>
    <w:rsid w:val="00901EEE"/>
    <w:rsid w:val="009024A3"/>
    <w:rsid w:val="00902745"/>
    <w:rsid w:val="00902859"/>
    <w:rsid w:val="00902E54"/>
    <w:rsid w:val="0090361A"/>
    <w:rsid w:val="00903A05"/>
    <w:rsid w:val="00903EEF"/>
    <w:rsid w:val="00903F5C"/>
    <w:rsid w:val="0090479E"/>
    <w:rsid w:val="00905B77"/>
    <w:rsid w:val="00905CF4"/>
    <w:rsid w:val="00906F1E"/>
    <w:rsid w:val="0090704C"/>
    <w:rsid w:val="00907094"/>
    <w:rsid w:val="00911831"/>
    <w:rsid w:val="00913BBC"/>
    <w:rsid w:val="00914083"/>
    <w:rsid w:val="009140FB"/>
    <w:rsid w:val="0091487C"/>
    <w:rsid w:val="00915CE1"/>
    <w:rsid w:val="009169F1"/>
    <w:rsid w:val="00916C30"/>
    <w:rsid w:val="00916C33"/>
    <w:rsid w:val="00916FBF"/>
    <w:rsid w:val="00916FCE"/>
    <w:rsid w:val="00917448"/>
    <w:rsid w:val="00917B3D"/>
    <w:rsid w:val="00920A80"/>
    <w:rsid w:val="00921008"/>
    <w:rsid w:val="009235EC"/>
    <w:rsid w:val="00923602"/>
    <w:rsid w:val="00923738"/>
    <w:rsid w:val="009239C6"/>
    <w:rsid w:val="00923C9B"/>
    <w:rsid w:val="009257A4"/>
    <w:rsid w:val="00925AEC"/>
    <w:rsid w:val="00925C5F"/>
    <w:rsid w:val="009277C2"/>
    <w:rsid w:val="00927BE9"/>
    <w:rsid w:val="00927F1E"/>
    <w:rsid w:val="009306EC"/>
    <w:rsid w:val="00930BD6"/>
    <w:rsid w:val="00930EA9"/>
    <w:rsid w:val="0093248B"/>
    <w:rsid w:val="009336B5"/>
    <w:rsid w:val="0093398F"/>
    <w:rsid w:val="00933B5B"/>
    <w:rsid w:val="009343C7"/>
    <w:rsid w:val="00934B30"/>
    <w:rsid w:val="0093512A"/>
    <w:rsid w:val="0093568C"/>
    <w:rsid w:val="00936251"/>
    <w:rsid w:val="009366E2"/>
    <w:rsid w:val="00937127"/>
    <w:rsid w:val="0093773F"/>
    <w:rsid w:val="00937D0B"/>
    <w:rsid w:val="00940784"/>
    <w:rsid w:val="009417DC"/>
    <w:rsid w:val="00941A37"/>
    <w:rsid w:val="009423B9"/>
    <w:rsid w:val="00943155"/>
    <w:rsid w:val="0094318E"/>
    <w:rsid w:val="00943876"/>
    <w:rsid w:val="00943DBD"/>
    <w:rsid w:val="00943DE3"/>
    <w:rsid w:val="00944966"/>
    <w:rsid w:val="00945C4B"/>
    <w:rsid w:val="00947030"/>
    <w:rsid w:val="00950358"/>
    <w:rsid w:val="009512E2"/>
    <w:rsid w:val="00952152"/>
    <w:rsid w:val="00953614"/>
    <w:rsid w:val="00954B5F"/>
    <w:rsid w:val="009555FF"/>
    <w:rsid w:val="0096108B"/>
    <w:rsid w:val="00962669"/>
    <w:rsid w:val="00962DEB"/>
    <w:rsid w:val="0096510F"/>
    <w:rsid w:val="00966D05"/>
    <w:rsid w:val="009676E5"/>
    <w:rsid w:val="00967F36"/>
    <w:rsid w:val="0097309A"/>
    <w:rsid w:val="00973BA6"/>
    <w:rsid w:val="00973FC8"/>
    <w:rsid w:val="00974DA8"/>
    <w:rsid w:val="00974DA9"/>
    <w:rsid w:val="00977722"/>
    <w:rsid w:val="00977EE1"/>
    <w:rsid w:val="009807FB"/>
    <w:rsid w:val="009810B7"/>
    <w:rsid w:val="00981255"/>
    <w:rsid w:val="009812DA"/>
    <w:rsid w:val="0098238B"/>
    <w:rsid w:val="00984C56"/>
    <w:rsid w:val="009853E1"/>
    <w:rsid w:val="00985A74"/>
    <w:rsid w:val="0099046D"/>
    <w:rsid w:val="009916BD"/>
    <w:rsid w:val="009931F8"/>
    <w:rsid w:val="0099469F"/>
    <w:rsid w:val="00994C1F"/>
    <w:rsid w:val="009950A8"/>
    <w:rsid w:val="0099548C"/>
    <w:rsid w:val="009A069B"/>
    <w:rsid w:val="009A159D"/>
    <w:rsid w:val="009A164E"/>
    <w:rsid w:val="009A1654"/>
    <w:rsid w:val="009A184B"/>
    <w:rsid w:val="009A2B82"/>
    <w:rsid w:val="009A345C"/>
    <w:rsid w:val="009A3693"/>
    <w:rsid w:val="009A451F"/>
    <w:rsid w:val="009A49E2"/>
    <w:rsid w:val="009A4C67"/>
    <w:rsid w:val="009A5235"/>
    <w:rsid w:val="009A5714"/>
    <w:rsid w:val="009A5D4F"/>
    <w:rsid w:val="009A66C3"/>
    <w:rsid w:val="009A6912"/>
    <w:rsid w:val="009A69D9"/>
    <w:rsid w:val="009B1324"/>
    <w:rsid w:val="009B1842"/>
    <w:rsid w:val="009B2B0F"/>
    <w:rsid w:val="009B3CC9"/>
    <w:rsid w:val="009B4094"/>
    <w:rsid w:val="009B414D"/>
    <w:rsid w:val="009B6839"/>
    <w:rsid w:val="009B6861"/>
    <w:rsid w:val="009B6FFB"/>
    <w:rsid w:val="009B78BE"/>
    <w:rsid w:val="009C1197"/>
    <w:rsid w:val="009C22B8"/>
    <w:rsid w:val="009C599C"/>
    <w:rsid w:val="009C5CEE"/>
    <w:rsid w:val="009C65E7"/>
    <w:rsid w:val="009C7A73"/>
    <w:rsid w:val="009C7D28"/>
    <w:rsid w:val="009D032A"/>
    <w:rsid w:val="009D0D08"/>
    <w:rsid w:val="009D1C74"/>
    <w:rsid w:val="009D2890"/>
    <w:rsid w:val="009D3957"/>
    <w:rsid w:val="009D3ECB"/>
    <w:rsid w:val="009D49CF"/>
    <w:rsid w:val="009D4E96"/>
    <w:rsid w:val="009D61E3"/>
    <w:rsid w:val="009D6CA2"/>
    <w:rsid w:val="009D703C"/>
    <w:rsid w:val="009D7C18"/>
    <w:rsid w:val="009E27E5"/>
    <w:rsid w:val="009E3619"/>
    <w:rsid w:val="009E3CA2"/>
    <w:rsid w:val="009E3E1A"/>
    <w:rsid w:val="009E51C6"/>
    <w:rsid w:val="009E69A6"/>
    <w:rsid w:val="009E73D8"/>
    <w:rsid w:val="009F12E0"/>
    <w:rsid w:val="009F14BA"/>
    <w:rsid w:val="009F1C79"/>
    <w:rsid w:val="009F2B2B"/>
    <w:rsid w:val="009F31DE"/>
    <w:rsid w:val="009F3555"/>
    <w:rsid w:val="009F37D7"/>
    <w:rsid w:val="009F38DA"/>
    <w:rsid w:val="009F3D1C"/>
    <w:rsid w:val="009F3E2C"/>
    <w:rsid w:val="009F3EAF"/>
    <w:rsid w:val="009F4C0A"/>
    <w:rsid w:val="009F5278"/>
    <w:rsid w:val="009F533F"/>
    <w:rsid w:val="009F6768"/>
    <w:rsid w:val="009F69EA"/>
    <w:rsid w:val="009F70E6"/>
    <w:rsid w:val="00A00B35"/>
    <w:rsid w:val="00A00D9C"/>
    <w:rsid w:val="00A00ECC"/>
    <w:rsid w:val="00A01307"/>
    <w:rsid w:val="00A0136F"/>
    <w:rsid w:val="00A01E0B"/>
    <w:rsid w:val="00A0246C"/>
    <w:rsid w:val="00A027A5"/>
    <w:rsid w:val="00A036F8"/>
    <w:rsid w:val="00A037C2"/>
    <w:rsid w:val="00A05A3A"/>
    <w:rsid w:val="00A07FE5"/>
    <w:rsid w:val="00A108AA"/>
    <w:rsid w:val="00A1263F"/>
    <w:rsid w:val="00A12F83"/>
    <w:rsid w:val="00A13C97"/>
    <w:rsid w:val="00A14D40"/>
    <w:rsid w:val="00A159BC"/>
    <w:rsid w:val="00A15AD5"/>
    <w:rsid w:val="00A16B6A"/>
    <w:rsid w:val="00A17510"/>
    <w:rsid w:val="00A1767A"/>
    <w:rsid w:val="00A205B5"/>
    <w:rsid w:val="00A20C34"/>
    <w:rsid w:val="00A21A08"/>
    <w:rsid w:val="00A220B6"/>
    <w:rsid w:val="00A225DF"/>
    <w:rsid w:val="00A2274A"/>
    <w:rsid w:val="00A234F5"/>
    <w:rsid w:val="00A23FAD"/>
    <w:rsid w:val="00A2480D"/>
    <w:rsid w:val="00A254C7"/>
    <w:rsid w:val="00A26481"/>
    <w:rsid w:val="00A265F6"/>
    <w:rsid w:val="00A26806"/>
    <w:rsid w:val="00A30F50"/>
    <w:rsid w:val="00A32A51"/>
    <w:rsid w:val="00A32C0E"/>
    <w:rsid w:val="00A32CAD"/>
    <w:rsid w:val="00A3303A"/>
    <w:rsid w:val="00A33E47"/>
    <w:rsid w:val="00A3688C"/>
    <w:rsid w:val="00A36C06"/>
    <w:rsid w:val="00A37263"/>
    <w:rsid w:val="00A37283"/>
    <w:rsid w:val="00A37CA2"/>
    <w:rsid w:val="00A40406"/>
    <w:rsid w:val="00A40A7B"/>
    <w:rsid w:val="00A40E03"/>
    <w:rsid w:val="00A40F3F"/>
    <w:rsid w:val="00A418A0"/>
    <w:rsid w:val="00A41FF9"/>
    <w:rsid w:val="00A42ADD"/>
    <w:rsid w:val="00A43009"/>
    <w:rsid w:val="00A43109"/>
    <w:rsid w:val="00A43899"/>
    <w:rsid w:val="00A44067"/>
    <w:rsid w:val="00A44A8E"/>
    <w:rsid w:val="00A4772C"/>
    <w:rsid w:val="00A50F08"/>
    <w:rsid w:val="00A51ACF"/>
    <w:rsid w:val="00A529B6"/>
    <w:rsid w:val="00A539C6"/>
    <w:rsid w:val="00A543EF"/>
    <w:rsid w:val="00A5598D"/>
    <w:rsid w:val="00A57306"/>
    <w:rsid w:val="00A57697"/>
    <w:rsid w:val="00A57F43"/>
    <w:rsid w:val="00A602FD"/>
    <w:rsid w:val="00A603DD"/>
    <w:rsid w:val="00A612FA"/>
    <w:rsid w:val="00A62447"/>
    <w:rsid w:val="00A628E2"/>
    <w:rsid w:val="00A636D3"/>
    <w:rsid w:val="00A6389B"/>
    <w:rsid w:val="00A63E61"/>
    <w:rsid w:val="00A640ED"/>
    <w:rsid w:val="00A64C2B"/>
    <w:rsid w:val="00A65F39"/>
    <w:rsid w:val="00A669A5"/>
    <w:rsid w:val="00A66C48"/>
    <w:rsid w:val="00A66D17"/>
    <w:rsid w:val="00A6716C"/>
    <w:rsid w:val="00A70C76"/>
    <w:rsid w:val="00A70F08"/>
    <w:rsid w:val="00A71070"/>
    <w:rsid w:val="00A7123E"/>
    <w:rsid w:val="00A7193D"/>
    <w:rsid w:val="00A71EB9"/>
    <w:rsid w:val="00A727CC"/>
    <w:rsid w:val="00A74679"/>
    <w:rsid w:val="00A764A7"/>
    <w:rsid w:val="00A76A8B"/>
    <w:rsid w:val="00A77562"/>
    <w:rsid w:val="00A77D25"/>
    <w:rsid w:val="00A81CB4"/>
    <w:rsid w:val="00A82EF1"/>
    <w:rsid w:val="00A83326"/>
    <w:rsid w:val="00A856FD"/>
    <w:rsid w:val="00A8659D"/>
    <w:rsid w:val="00A8692B"/>
    <w:rsid w:val="00A86B7F"/>
    <w:rsid w:val="00A87FB9"/>
    <w:rsid w:val="00A905F4"/>
    <w:rsid w:val="00A9173F"/>
    <w:rsid w:val="00A917C6"/>
    <w:rsid w:val="00A91DA2"/>
    <w:rsid w:val="00A92965"/>
    <w:rsid w:val="00A935A3"/>
    <w:rsid w:val="00A944CF"/>
    <w:rsid w:val="00A949A8"/>
    <w:rsid w:val="00A951AF"/>
    <w:rsid w:val="00A95DDD"/>
    <w:rsid w:val="00A95E48"/>
    <w:rsid w:val="00A9630E"/>
    <w:rsid w:val="00A9686B"/>
    <w:rsid w:val="00A970A0"/>
    <w:rsid w:val="00A9745C"/>
    <w:rsid w:val="00A97A33"/>
    <w:rsid w:val="00A97E2E"/>
    <w:rsid w:val="00AA1357"/>
    <w:rsid w:val="00AA1691"/>
    <w:rsid w:val="00AA171F"/>
    <w:rsid w:val="00AA1D5F"/>
    <w:rsid w:val="00AA22BB"/>
    <w:rsid w:val="00AA2BA2"/>
    <w:rsid w:val="00AA30FC"/>
    <w:rsid w:val="00AA4823"/>
    <w:rsid w:val="00AA4A48"/>
    <w:rsid w:val="00AA50FD"/>
    <w:rsid w:val="00AA5921"/>
    <w:rsid w:val="00AA6E70"/>
    <w:rsid w:val="00AA71EE"/>
    <w:rsid w:val="00AA7B85"/>
    <w:rsid w:val="00AB2035"/>
    <w:rsid w:val="00AB4DED"/>
    <w:rsid w:val="00AB64AF"/>
    <w:rsid w:val="00AB7CA5"/>
    <w:rsid w:val="00AC0254"/>
    <w:rsid w:val="00AC0346"/>
    <w:rsid w:val="00AC0BEC"/>
    <w:rsid w:val="00AC18F3"/>
    <w:rsid w:val="00AC1E6D"/>
    <w:rsid w:val="00AC26C8"/>
    <w:rsid w:val="00AC2B8B"/>
    <w:rsid w:val="00AC37A6"/>
    <w:rsid w:val="00AC3C21"/>
    <w:rsid w:val="00AC40AF"/>
    <w:rsid w:val="00AC4E46"/>
    <w:rsid w:val="00AC5722"/>
    <w:rsid w:val="00AC5F96"/>
    <w:rsid w:val="00AC75B9"/>
    <w:rsid w:val="00AC7812"/>
    <w:rsid w:val="00AC7AB0"/>
    <w:rsid w:val="00AC7C1F"/>
    <w:rsid w:val="00AC7DA0"/>
    <w:rsid w:val="00AD15C6"/>
    <w:rsid w:val="00AD1FF3"/>
    <w:rsid w:val="00AD24E5"/>
    <w:rsid w:val="00AD290D"/>
    <w:rsid w:val="00AD33F6"/>
    <w:rsid w:val="00AD57B4"/>
    <w:rsid w:val="00AD5C22"/>
    <w:rsid w:val="00AE026B"/>
    <w:rsid w:val="00AE1329"/>
    <w:rsid w:val="00AE15B4"/>
    <w:rsid w:val="00AE1629"/>
    <w:rsid w:val="00AE2055"/>
    <w:rsid w:val="00AE2D92"/>
    <w:rsid w:val="00AE3922"/>
    <w:rsid w:val="00AE3F08"/>
    <w:rsid w:val="00AE42CB"/>
    <w:rsid w:val="00AE4D3A"/>
    <w:rsid w:val="00AE5822"/>
    <w:rsid w:val="00AE5B2E"/>
    <w:rsid w:val="00AE6E90"/>
    <w:rsid w:val="00AE7BC6"/>
    <w:rsid w:val="00AE7BC7"/>
    <w:rsid w:val="00AF0E04"/>
    <w:rsid w:val="00AF1238"/>
    <w:rsid w:val="00AF17A0"/>
    <w:rsid w:val="00AF22EA"/>
    <w:rsid w:val="00AF28CA"/>
    <w:rsid w:val="00AF29B0"/>
    <w:rsid w:val="00AF3032"/>
    <w:rsid w:val="00AF34A1"/>
    <w:rsid w:val="00AF3BEA"/>
    <w:rsid w:val="00AF4104"/>
    <w:rsid w:val="00AF4641"/>
    <w:rsid w:val="00AF4C04"/>
    <w:rsid w:val="00AF4FA1"/>
    <w:rsid w:val="00AF5279"/>
    <w:rsid w:val="00AF52C8"/>
    <w:rsid w:val="00AF6C5A"/>
    <w:rsid w:val="00AF7B41"/>
    <w:rsid w:val="00B011F9"/>
    <w:rsid w:val="00B01C39"/>
    <w:rsid w:val="00B03045"/>
    <w:rsid w:val="00B034EE"/>
    <w:rsid w:val="00B041C0"/>
    <w:rsid w:val="00B04EA8"/>
    <w:rsid w:val="00B05821"/>
    <w:rsid w:val="00B05DCC"/>
    <w:rsid w:val="00B05DE9"/>
    <w:rsid w:val="00B07D0F"/>
    <w:rsid w:val="00B10BE3"/>
    <w:rsid w:val="00B11D57"/>
    <w:rsid w:val="00B13A8C"/>
    <w:rsid w:val="00B14D46"/>
    <w:rsid w:val="00B14F85"/>
    <w:rsid w:val="00B15CB9"/>
    <w:rsid w:val="00B16127"/>
    <w:rsid w:val="00B165CA"/>
    <w:rsid w:val="00B16712"/>
    <w:rsid w:val="00B16C54"/>
    <w:rsid w:val="00B1709D"/>
    <w:rsid w:val="00B170F0"/>
    <w:rsid w:val="00B171B6"/>
    <w:rsid w:val="00B2086E"/>
    <w:rsid w:val="00B20DD0"/>
    <w:rsid w:val="00B222B4"/>
    <w:rsid w:val="00B22D42"/>
    <w:rsid w:val="00B23523"/>
    <w:rsid w:val="00B23843"/>
    <w:rsid w:val="00B23FC1"/>
    <w:rsid w:val="00B24049"/>
    <w:rsid w:val="00B245B3"/>
    <w:rsid w:val="00B247C6"/>
    <w:rsid w:val="00B24D0C"/>
    <w:rsid w:val="00B2583F"/>
    <w:rsid w:val="00B25B35"/>
    <w:rsid w:val="00B26526"/>
    <w:rsid w:val="00B26E43"/>
    <w:rsid w:val="00B27116"/>
    <w:rsid w:val="00B271DE"/>
    <w:rsid w:val="00B275F4"/>
    <w:rsid w:val="00B277DB"/>
    <w:rsid w:val="00B30449"/>
    <w:rsid w:val="00B309BD"/>
    <w:rsid w:val="00B309DF"/>
    <w:rsid w:val="00B30B9F"/>
    <w:rsid w:val="00B30DD6"/>
    <w:rsid w:val="00B30F47"/>
    <w:rsid w:val="00B31320"/>
    <w:rsid w:val="00B314A0"/>
    <w:rsid w:val="00B31FCB"/>
    <w:rsid w:val="00B321D6"/>
    <w:rsid w:val="00B322A3"/>
    <w:rsid w:val="00B3267D"/>
    <w:rsid w:val="00B3276A"/>
    <w:rsid w:val="00B341CE"/>
    <w:rsid w:val="00B349F2"/>
    <w:rsid w:val="00B361E8"/>
    <w:rsid w:val="00B36655"/>
    <w:rsid w:val="00B41012"/>
    <w:rsid w:val="00B4289C"/>
    <w:rsid w:val="00B43632"/>
    <w:rsid w:val="00B43F4D"/>
    <w:rsid w:val="00B44716"/>
    <w:rsid w:val="00B44C42"/>
    <w:rsid w:val="00B451FE"/>
    <w:rsid w:val="00B4529D"/>
    <w:rsid w:val="00B4582A"/>
    <w:rsid w:val="00B45B3C"/>
    <w:rsid w:val="00B45BF2"/>
    <w:rsid w:val="00B46163"/>
    <w:rsid w:val="00B470CE"/>
    <w:rsid w:val="00B503F9"/>
    <w:rsid w:val="00B51029"/>
    <w:rsid w:val="00B51B57"/>
    <w:rsid w:val="00B532FC"/>
    <w:rsid w:val="00B53A5B"/>
    <w:rsid w:val="00B53C02"/>
    <w:rsid w:val="00B53E13"/>
    <w:rsid w:val="00B53FDA"/>
    <w:rsid w:val="00B55994"/>
    <w:rsid w:val="00B55CB6"/>
    <w:rsid w:val="00B56DF9"/>
    <w:rsid w:val="00B57B12"/>
    <w:rsid w:val="00B57F5A"/>
    <w:rsid w:val="00B6064D"/>
    <w:rsid w:val="00B6066B"/>
    <w:rsid w:val="00B6138C"/>
    <w:rsid w:val="00B621DF"/>
    <w:rsid w:val="00B6271E"/>
    <w:rsid w:val="00B62B08"/>
    <w:rsid w:val="00B63C21"/>
    <w:rsid w:val="00B63CD4"/>
    <w:rsid w:val="00B641EE"/>
    <w:rsid w:val="00B647D3"/>
    <w:rsid w:val="00B64BF9"/>
    <w:rsid w:val="00B64FB2"/>
    <w:rsid w:val="00B6554D"/>
    <w:rsid w:val="00B6640D"/>
    <w:rsid w:val="00B66415"/>
    <w:rsid w:val="00B66DCC"/>
    <w:rsid w:val="00B70BEE"/>
    <w:rsid w:val="00B7156C"/>
    <w:rsid w:val="00B719F1"/>
    <w:rsid w:val="00B72327"/>
    <w:rsid w:val="00B73B5B"/>
    <w:rsid w:val="00B74E97"/>
    <w:rsid w:val="00B755E5"/>
    <w:rsid w:val="00B75A4B"/>
    <w:rsid w:val="00B75BC8"/>
    <w:rsid w:val="00B76466"/>
    <w:rsid w:val="00B7737E"/>
    <w:rsid w:val="00B77DBB"/>
    <w:rsid w:val="00B809A3"/>
    <w:rsid w:val="00B80C1C"/>
    <w:rsid w:val="00B81B98"/>
    <w:rsid w:val="00B837C4"/>
    <w:rsid w:val="00B853C4"/>
    <w:rsid w:val="00B857C6"/>
    <w:rsid w:val="00B87D88"/>
    <w:rsid w:val="00B900C2"/>
    <w:rsid w:val="00B909C4"/>
    <w:rsid w:val="00B90C80"/>
    <w:rsid w:val="00B917EA"/>
    <w:rsid w:val="00B91946"/>
    <w:rsid w:val="00B91C3F"/>
    <w:rsid w:val="00B91E33"/>
    <w:rsid w:val="00B93EA4"/>
    <w:rsid w:val="00B93EF7"/>
    <w:rsid w:val="00B9434B"/>
    <w:rsid w:val="00B96BE4"/>
    <w:rsid w:val="00BA04D6"/>
    <w:rsid w:val="00BA0C53"/>
    <w:rsid w:val="00BA1A62"/>
    <w:rsid w:val="00BA1B1C"/>
    <w:rsid w:val="00BA2354"/>
    <w:rsid w:val="00BA2FF7"/>
    <w:rsid w:val="00BA3177"/>
    <w:rsid w:val="00BA42B6"/>
    <w:rsid w:val="00BA4E65"/>
    <w:rsid w:val="00BA5DB5"/>
    <w:rsid w:val="00BA6043"/>
    <w:rsid w:val="00BA6169"/>
    <w:rsid w:val="00BA61AE"/>
    <w:rsid w:val="00BA6849"/>
    <w:rsid w:val="00BA68CE"/>
    <w:rsid w:val="00BA6A25"/>
    <w:rsid w:val="00BB1222"/>
    <w:rsid w:val="00BB1658"/>
    <w:rsid w:val="00BB48D5"/>
    <w:rsid w:val="00BB4DEA"/>
    <w:rsid w:val="00BB4F4E"/>
    <w:rsid w:val="00BB5017"/>
    <w:rsid w:val="00BB5B22"/>
    <w:rsid w:val="00BB5B73"/>
    <w:rsid w:val="00BB6348"/>
    <w:rsid w:val="00BB7246"/>
    <w:rsid w:val="00BB7FE9"/>
    <w:rsid w:val="00BC1E55"/>
    <w:rsid w:val="00BC27CD"/>
    <w:rsid w:val="00BC2D08"/>
    <w:rsid w:val="00BC36E6"/>
    <w:rsid w:val="00BC50F3"/>
    <w:rsid w:val="00BC530E"/>
    <w:rsid w:val="00BC5340"/>
    <w:rsid w:val="00BC5711"/>
    <w:rsid w:val="00BC59D6"/>
    <w:rsid w:val="00BC6185"/>
    <w:rsid w:val="00BC654A"/>
    <w:rsid w:val="00BC6C65"/>
    <w:rsid w:val="00BC6FC0"/>
    <w:rsid w:val="00BC7B93"/>
    <w:rsid w:val="00BC7C37"/>
    <w:rsid w:val="00BD0CD6"/>
    <w:rsid w:val="00BD1290"/>
    <w:rsid w:val="00BD1511"/>
    <w:rsid w:val="00BD2599"/>
    <w:rsid w:val="00BD27C9"/>
    <w:rsid w:val="00BD27CB"/>
    <w:rsid w:val="00BD2E3B"/>
    <w:rsid w:val="00BD3398"/>
    <w:rsid w:val="00BD429A"/>
    <w:rsid w:val="00BD5AC0"/>
    <w:rsid w:val="00BD61A8"/>
    <w:rsid w:val="00BD6595"/>
    <w:rsid w:val="00BD6639"/>
    <w:rsid w:val="00BD663B"/>
    <w:rsid w:val="00BE0CFE"/>
    <w:rsid w:val="00BE0E4B"/>
    <w:rsid w:val="00BE3283"/>
    <w:rsid w:val="00BE3D19"/>
    <w:rsid w:val="00BE466D"/>
    <w:rsid w:val="00BE4F99"/>
    <w:rsid w:val="00BE5904"/>
    <w:rsid w:val="00BE5B7B"/>
    <w:rsid w:val="00BE6228"/>
    <w:rsid w:val="00BF0171"/>
    <w:rsid w:val="00BF0686"/>
    <w:rsid w:val="00BF08A9"/>
    <w:rsid w:val="00BF12C9"/>
    <w:rsid w:val="00BF17FF"/>
    <w:rsid w:val="00BF1AC2"/>
    <w:rsid w:val="00BF3786"/>
    <w:rsid w:val="00BF406F"/>
    <w:rsid w:val="00BF4594"/>
    <w:rsid w:val="00BF4A3C"/>
    <w:rsid w:val="00BF6195"/>
    <w:rsid w:val="00BF61E7"/>
    <w:rsid w:val="00BF6337"/>
    <w:rsid w:val="00BF6418"/>
    <w:rsid w:val="00BF7495"/>
    <w:rsid w:val="00C011B2"/>
    <w:rsid w:val="00C0216D"/>
    <w:rsid w:val="00C02E78"/>
    <w:rsid w:val="00C03EFF"/>
    <w:rsid w:val="00C04465"/>
    <w:rsid w:val="00C05F82"/>
    <w:rsid w:val="00C072D8"/>
    <w:rsid w:val="00C10280"/>
    <w:rsid w:val="00C109B2"/>
    <w:rsid w:val="00C10BAC"/>
    <w:rsid w:val="00C11A37"/>
    <w:rsid w:val="00C121C2"/>
    <w:rsid w:val="00C12E22"/>
    <w:rsid w:val="00C134FC"/>
    <w:rsid w:val="00C15151"/>
    <w:rsid w:val="00C15313"/>
    <w:rsid w:val="00C159E8"/>
    <w:rsid w:val="00C16BF8"/>
    <w:rsid w:val="00C16EA7"/>
    <w:rsid w:val="00C17FE8"/>
    <w:rsid w:val="00C20E1C"/>
    <w:rsid w:val="00C20E6A"/>
    <w:rsid w:val="00C212F9"/>
    <w:rsid w:val="00C2142C"/>
    <w:rsid w:val="00C21674"/>
    <w:rsid w:val="00C21BA1"/>
    <w:rsid w:val="00C224AF"/>
    <w:rsid w:val="00C228ED"/>
    <w:rsid w:val="00C23245"/>
    <w:rsid w:val="00C23324"/>
    <w:rsid w:val="00C234EE"/>
    <w:rsid w:val="00C23A02"/>
    <w:rsid w:val="00C2476C"/>
    <w:rsid w:val="00C2599A"/>
    <w:rsid w:val="00C26767"/>
    <w:rsid w:val="00C27936"/>
    <w:rsid w:val="00C307C3"/>
    <w:rsid w:val="00C31827"/>
    <w:rsid w:val="00C3184E"/>
    <w:rsid w:val="00C31D41"/>
    <w:rsid w:val="00C32345"/>
    <w:rsid w:val="00C32C1C"/>
    <w:rsid w:val="00C32E96"/>
    <w:rsid w:val="00C331B9"/>
    <w:rsid w:val="00C34E56"/>
    <w:rsid w:val="00C35C57"/>
    <w:rsid w:val="00C3630D"/>
    <w:rsid w:val="00C364D2"/>
    <w:rsid w:val="00C36563"/>
    <w:rsid w:val="00C36AE7"/>
    <w:rsid w:val="00C36FAD"/>
    <w:rsid w:val="00C400FA"/>
    <w:rsid w:val="00C40FFE"/>
    <w:rsid w:val="00C44418"/>
    <w:rsid w:val="00C45C66"/>
    <w:rsid w:val="00C46F2A"/>
    <w:rsid w:val="00C47ACB"/>
    <w:rsid w:val="00C47E90"/>
    <w:rsid w:val="00C523D8"/>
    <w:rsid w:val="00C5377E"/>
    <w:rsid w:val="00C538D0"/>
    <w:rsid w:val="00C54C3D"/>
    <w:rsid w:val="00C55366"/>
    <w:rsid w:val="00C554FF"/>
    <w:rsid w:val="00C55675"/>
    <w:rsid w:val="00C5763C"/>
    <w:rsid w:val="00C60443"/>
    <w:rsid w:val="00C61CDD"/>
    <w:rsid w:val="00C61E56"/>
    <w:rsid w:val="00C633BA"/>
    <w:rsid w:val="00C63CFB"/>
    <w:rsid w:val="00C63D38"/>
    <w:rsid w:val="00C644BA"/>
    <w:rsid w:val="00C6491C"/>
    <w:rsid w:val="00C64AFE"/>
    <w:rsid w:val="00C657ED"/>
    <w:rsid w:val="00C65F09"/>
    <w:rsid w:val="00C65FFE"/>
    <w:rsid w:val="00C662EF"/>
    <w:rsid w:val="00C66680"/>
    <w:rsid w:val="00C67CD3"/>
    <w:rsid w:val="00C739E7"/>
    <w:rsid w:val="00C7524A"/>
    <w:rsid w:val="00C753B7"/>
    <w:rsid w:val="00C7586F"/>
    <w:rsid w:val="00C81706"/>
    <w:rsid w:val="00C81D5D"/>
    <w:rsid w:val="00C82DB2"/>
    <w:rsid w:val="00C8535C"/>
    <w:rsid w:val="00C866B2"/>
    <w:rsid w:val="00C86A62"/>
    <w:rsid w:val="00C86ACF"/>
    <w:rsid w:val="00C90555"/>
    <w:rsid w:val="00C915D8"/>
    <w:rsid w:val="00C92080"/>
    <w:rsid w:val="00C92B5B"/>
    <w:rsid w:val="00C92E17"/>
    <w:rsid w:val="00C9350E"/>
    <w:rsid w:val="00C95C72"/>
    <w:rsid w:val="00C95CF2"/>
    <w:rsid w:val="00C96234"/>
    <w:rsid w:val="00C96534"/>
    <w:rsid w:val="00C96713"/>
    <w:rsid w:val="00CA0E32"/>
    <w:rsid w:val="00CA10A4"/>
    <w:rsid w:val="00CA23B6"/>
    <w:rsid w:val="00CA288C"/>
    <w:rsid w:val="00CA36CE"/>
    <w:rsid w:val="00CA3C9E"/>
    <w:rsid w:val="00CA5F08"/>
    <w:rsid w:val="00CA6601"/>
    <w:rsid w:val="00CA690C"/>
    <w:rsid w:val="00CB101D"/>
    <w:rsid w:val="00CB1BC1"/>
    <w:rsid w:val="00CB1F71"/>
    <w:rsid w:val="00CB41E4"/>
    <w:rsid w:val="00CB4565"/>
    <w:rsid w:val="00CB5A6C"/>
    <w:rsid w:val="00CB5DE9"/>
    <w:rsid w:val="00CB7BC7"/>
    <w:rsid w:val="00CC00D2"/>
    <w:rsid w:val="00CC01D1"/>
    <w:rsid w:val="00CC0366"/>
    <w:rsid w:val="00CC0FB6"/>
    <w:rsid w:val="00CC16A0"/>
    <w:rsid w:val="00CC1B92"/>
    <w:rsid w:val="00CC2876"/>
    <w:rsid w:val="00CC3564"/>
    <w:rsid w:val="00CC3F11"/>
    <w:rsid w:val="00CC433F"/>
    <w:rsid w:val="00CC66EB"/>
    <w:rsid w:val="00CC7586"/>
    <w:rsid w:val="00CC7BA4"/>
    <w:rsid w:val="00CD04A0"/>
    <w:rsid w:val="00CD0A3E"/>
    <w:rsid w:val="00CD1D60"/>
    <w:rsid w:val="00CD208B"/>
    <w:rsid w:val="00CD2197"/>
    <w:rsid w:val="00CD2804"/>
    <w:rsid w:val="00CD34AA"/>
    <w:rsid w:val="00CD39D6"/>
    <w:rsid w:val="00CD3A1A"/>
    <w:rsid w:val="00CD4EB6"/>
    <w:rsid w:val="00CD61F7"/>
    <w:rsid w:val="00CD648D"/>
    <w:rsid w:val="00CD6AD7"/>
    <w:rsid w:val="00CD6C60"/>
    <w:rsid w:val="00CD7E79"/>
    <w:rsid w:val="00CE07A6"/>
    <w:rsid w:val="00CE2076"/>
    <w:rsid w:val="00CE5C1D"/>
    <w:rsid w:val="00CE65FD"/>
    <w:rsid w:val="00CE6810"/>
    <w:rsid w:val="00CE7D94"/>
    <w:rsid w:val="00CE7EE6"/>
    <w:rsid w:val="00CF1B2A"/>
    <w:rsid w:val="00CF2D9C"/>
    <w:rsid w:val="00CF5B12"/>
    <w:rsid w:val="00CF74BE"/>
    <w:rsid w:val="00D00FC3"/>
    <w:rsid w:val="00D0153A"/>
    <w:rsid w:val="00D03172"/>
    <w:rsid w:val="00D0349D"/>
    <w:rsid w:val="00D034D2"/>
    <w:rsid w:val="00D03CBA"/>
    <w:rsid w:val="00D05274"/>
    <w:rsid w:val="00D05811"/>
    <w:rsid w:val="00D07010"/>
    <w:rsid w:val="00D0773A"/>
    <w:rsid w:val="00D10251"/>
    <w:rsid w:val="00D10257"/>
    <w:rsid w:val="00D10349"/>
    <w:rsid w:val="00D107D0"/>
    <w:rsid w:val="00D11570"/>
    <w:rsid w:val="00D12495"/>
    <w:rsid w:val="00D12D14"/>
    <w:rsid w:val="00D13334"/>
    <w:rsid w:val="00D1621A"/>
    <w:rsid w:val="00D17853"/>
    <w:rsid w:val="00D17D8E"/>
    <w:rsid w:val="00D223BC"/>
    <w:rsid w:val="00D23613"/>
    <w:rsid w:val="00D23769"/>
    <w:rsid w:val="00D24577"/>
    <w:rsid w:val="00D24A46"/>
    <w:rsid w:val="00D25ED8"/>
    <w:rsid w:val="00D262C4"/>
    <w:rsid w:val="00D26360"/>
    <w:rsid w:val="00D27C7F"/>
    <w:rsid w:val="00D30D78"/>
    <w:rsid w:val="00D32695"/>
    <w:rsid w:val="00D32CCF"/>
    <w:rsid w:val="00D3387E"/>
    <w:rsid w:val="00D34D02"/>
    <w:rsid w:val="00D35412"/>
    <w:rsid w:val="00D3586B"/>
    <w:rsid w:val="00D35955"/>
    <w:rsid w:val="00D363DA"/>
    <w:rsid w:val="00D37B9C"/>
    <w:rsid w:val="00D37EEF"/>
    <w:rsid w:val="00D4007F"/>
    <w:rsid w:val="00D41CA5"/>
    <w:rsid w:val="00D4283F"/>
    <w:rsid w:val="00D42D71"/>
    <w:rsid w:val="00D44FB2"/>
    <w:rsid w:val="00D454FF"/>
    <w:rsid w:val="00D45762"/>
    <w:rsid w:val="00D45F39"/>
    <w:rsid w:val="00D45F4C"/>
    <w:rsid w:val="00D45F67"/>
    <w:rsid w:val="00D46002"/>
    <w:rsid w:val="00D464A0"/>
    <w:rsid w:val="00D46C07"/>
    <w:rsid w:val="00D475AC"/>
    <w:rsid w:val="00D47C12"/>
    <w:rsid w:val="00D50556"/>
    <w:rsid w:val="00D51618"/>
    <w:rsid w:val="00D5253E"/>
    <w:rsid w:val="00D5293C"/>
    <w:rsid w:val="00D53427"/>
    <w:rsid w:val="00D537E8"/>
    <w:rsid w:val="00D53FFF"/>
    <w:rsid w:val="00D54AE4"/>
    <w:rsid w:val="00D54B04"/>
    <w:rsid w:val="00D54CB3"/>
    <w:rsid w:val="00D55880"/>
    <w:rsid w:val="00D558D0"/>
    <w:rsid w:val="00D5732E"/>
    <w:rsid w:val="00D576C4"/>
    <w:rsid w:val="00D57B4B"/>
    <w:rsid w:val="00D57EF4"/>
    <w:rsid w:val="00D604A7"/>
    <w:rsid w:val="00D6117E"/>
    <w:rsid w:val="00D617E0"/>
    <w:rsid w:val="00D618E1"/>
    <w:rsid w:val="00D62583"/>
    <w:rsid w:val="00D627FD"/>
    <w:rsid w:val="00D62A00"/>
    <w:rsid w:val="00D6348B"/>
    <w:rsid w:val="00D63541"/>
    <w:rsid w:val="00D639E6"/>
    <w:rsid w:val="00D63FB4"/>
    <w:rsid w:val="00D6445F"/>
    <w:rsid w:val="00D6473B"/>
    <w:rsid w:val="00D64A9B"/>
    <w:rsid w:val="00D64C3D"/>
    <w:rsid w:val="00D7007C"/>
    <w:rsid w:val="00D7058E"/>
    <w:rsid w:val="00D70AE4"/>
    <w:rsid w:val="00D7114B"/>
    <w:rsid w:val="00D718F9"/>
    <w:rsid w:val="00D71F82"/>
    <w:rsid w:val="00D723EF"/>
    <w:rsid w:val="00D72F6D"/>
    <w:rsid w:val="00D730BF"/>
    <w:rsid w:val="00D745AE"/>
    <w:rsid w:val="00D750F4"/>
    <w:rsid w:val="00D75AC5"/>
    <w:rsid w:val="00D7670E"/>
    <w:rsid w:val="00D80E88"/>
    <w:rsid w:val="00D8192F"/>
    <w:rsid w:val="00D83019"/>
    <w:rsid w:val="00D83531"/>
    <w:rsid w:val="00D83823"/>
    <w:rsid w:val="00D83ABD"/>
    <w:rsid w:val="00D83B0E"/>
    <w:rsid w:val="00D8665B"/>
    <w:rsid w:val="00D867FC"/>
    <w:rsid w:val="00D86AC2"/>
    <w:rsid w:val="00D872B9"/>
    <w:rsid w:val="00D878FA"/>
    <w:rsid w:val="00D87ADF"/>
    <w:rsid w:val="00D87CF0"/>
    <w:rsid w:val="00D9127D"/>
    <w:rsid w:val="00D91FB9"/>
    <w:rsid w:val="00D91FD0"/>
    <w:rsid w:val="00D936CC"/>
    <w:rsid w:val="00D93C37"/>
    <w:rsid w:val="00D94F65"/>
    <w:rsid w:val="00D95514"/>
    <w:rsid w:val="00D95620"/>
    <w:rsid w:val="00D97121"/>
    <w:rsid w:val="00DA18D1"/>
    <w:rsid w:val="00DA1A85"/>
    <w:rsid w:val="00DA1E96"/>
    <w:rsid w:val="00DA269C"/>
    <w:rsid w:val="00DA4521"/>
    <w:rsid w:val="00DA492F"/>
    <w:rsid w:val="00DA5DBB"/>
    <w:rsid w:val="00DA617B"/>
    <w:rsid w:val="00DA6E56"/>
    <w:rsid w:val="00DB1384"/>
    <w:rsid w:val="00DB1745"/>
    <w:rsid w:val="00DB28FA"/>
    <w:rsid w:val="00DB3DEF"/>
    <w:rsid w:val="00DB4336"/>
    <w:rsid w:val="00DB48F1"/>
    <w:rsid w:val="00DB5753"/>
    <w:rsid w:val="00DB609E"/>
    <w:rsid w:val="00DB64EF"/>
    <w:rsid w:val="00DB673B"/>
    <w:rsid w:val="00DB69F9"/>
    <w:rsid w:val="00DC02B1"/>
    <w:rsid w:val="00DC030F"/>
    <w:rsid w:val="00DC172A"/>
    <w:rsid w:val="00DC30F2"/>
    <w:rsid w:val="00DC3453"/>
    <w:rsid w:val="00DC3A0B"/>
    <w:rsid w:val="00DC40EB"/>
    <w:rsid w:val="00DC427D"/>
    <w:rsid w:val="00DC4479"/>
    <w:rsid w:val="00DC48B2"/>
    <w:rsid w:val="00DC4A59"/>
    <w:rsid w:val="00DC4C7A"/>
    <w:rsid w:val="00DC77E8"/>
    <w:rsid w:val="00DD029D"/>
    <w:rsid w:val="00DD0736"/>
    <w:rsid w:val="00DD0EAF"/>
    <w:rsid w:val="00DD0F98"/>
    <w:rsid w:val="00DD14CC"/>
    <w:rsid w:val="00DD163E"/>
    <w:rsid w:val="00DD30DF"/>
    <w:rsid w:val="00DD320C"/>
    <w:rsid w:val="00DD3AED"/>
    <w:rsid w:val="00DD4B7C"/>
    <w:rsid w:val="00DD501B"/>
    <w:rsid w:val="00DD517D"/>
    <w:rsid w:val="00DD54A9"/>
    <w:rsid w:val="00DD5EC2"/>
    <w:rsid w:val="00DD79D4"/>
    <w:rsid w:val="00DD7C8E"/>
    <w:rsid w:val="00DE05E6"/>
    <w:rsid w:val="00DE220A"/>
    <w:rsid w:val="00DE4D67"/>
    <w:rsid w:val="00DE4F5F"/>
    <w:rsid w:val="00DE5603"/>
    <w:rsid w:val="00DE7628"/>
    <w:rsid w:val="00DE7D23"/>
    <w:rsid w:val="00DF0D3B"/>
    <w:rsid w:val="00DF7EE9"/>
    <w:rsid w:val="00E000C8"/>
    <w:rsid w:val="00E02D0D"/>
    <w:rsid w:val="00E02F5D"/>
    <w:rsid w:val="00E0321C"/>
    <w:rsid w:val="00E0322E"/>
    <w:rsid w:val="00E0340D"/>
    <w:rsid w:val="00E03675"/>
    <w:rsid w:val="00E04960"/>
    <w:rsid w:val="00E04C3F"/>
    <w:rsid w:val="00E05121"/>
    <w:rsid w:val="00E05DD7"/>
    <w:rsid w:val="00E06BFA"/>
    <w:rsid w:val="00E0706F"/>
    <w:rsid w:val="00E078D6"/>
    <w:rsid w:val="00E07DEB"/>
    <w:rsid w:val="00E10271"/>
    <w:rsid w:val="00E102F1"/>
    <w:rsid w:val="00E11460"/>
    <w:rsid w:val="00E12AFA"/>
    <w:rsid w:val="00E12B96"/>
    <w:rsid w:val="00E13CE9"/>
    <w:rsid w:val="00E14348"/>
    <w:rsid w:val="00E1528F"/>
    <w:rsid w:val="00E1560E"/>
    <w:rsid w:val="00E15920"/>
    <w:rsid w:val="00E15A83"/>
    <w:rsid w:val="00E17517"/>
    <w:rsid w:val="00E209EC"/>
    <w:rsid w:val="00E20CFE"/>
    <w:rsid w:val="00E215C6"/>
    <w:rsid w:val="00E21633"/>
    <w:rsid w:val="00E217EB"/>
    <w:rsid w:val="00E2264E"/>
    <w:rsid w:val="00E22FCB"/>
    <w:rsid w:val="00E24114"/>
    <w:rsid w:val="00E2476B"/>
    <w:rsid w:val="00E24D03"/>
    <w:rsid w:val="00E24E21"/>
    <w:rsid w:val="00E25CF5"/>
    <w:rsid w:val="00E27088"/>
    <w:rsid w:val="00E274FB"/>
    <w:rsid w:val="00E305D3"/>
    <w:rsid w:val="00E32766"/>
    <w:rsid w:val="00E32C4E"/>
    <w:rsid w:val="00E33DD4"/>
    <w:rsid w:val="00E33FDD"/>
    <w:rsid w:val="00E34494"/>
    <w:rsid w:val="00E346D2"/>
    <w:rsid w:val="00E34A0A"/>
    <w:rsid w:val="00E36027"/>
    <w:rsid w:val="00E36582"/>
    <w:rsid w:val="00E36865"/>
    <w:rsid w:val="00E36D56"/>
    <w:rsid w:val="00E36EEF"/>
    <w:rsid w:val="00E37347"/>
    <w:rsid w:val="00E3772C"/>
    <w:rsid w:val="00E400D1"/>
    <w:rsid w:val="00E40704"/>
    <w:rsid w:val="00E42921"/>
    <w:rsid w:val="00E44638"/>
    <w:rsid w:val="00E44A68"/>
    <w:rsid w:val="00E45E31"/>
    <w:rsid w:val="00E460EA"/>
    <w:rsid w:val="00E47149"/>
    <w:rsid w:val="00E47DE5"/>
    <w:rsid w:val="00E505B8"/>
    <w:rsid w:val="00E50D8A"/>
    <w:rsid w:val="00E50F0A"/>
    <w:rsid w:val="00E5122C"/>
    <w:rsid w:val="00E5310E"/>
    <w:rsid w:val="00E53247"/>
    <w:rsid w:val="00E53503"/>
    <w:rsid w:val="00E539B4"/>
    <w:rsid w:val="00E53CD7"/>
    <w:rsid w:val="00E5543C"/>
    <w:rsid w:val="00E55A61"/>
    <w:rsid w:val="00E560EC"/>
    <w:rsid w:val="00E56295"/>
    <w:rsid w:val="00E562E1"/>
    <w:rsid w:val="00E5778A"/>
    <w:rsid w:val="00E57875"/>
    <w:rsid w:val="00E60335"/>
    <w:rsid w:val="00E61396"/>
    <w:rsid w:val="00E623BB"/>
    <w:rsid w:val="00E62D97"/>
    <w:rsid w:val="00E63197"/>
    <w:rsid w:val="00E63891"/>
    <w:rsid w:val="00E6475D"/>
    <w:rsid w:val="00E66C57"/>
    <w:rsid w:val="00E672B4"/>
    <w:rsid w:val="00E70575"/>
    <w:rsid w:val="00E731A8"/>
    <w:rsid w:val="00E73ADF"/>
    <w:rsid w:val="00E73B08"/>
    <w:rsid w:val="00E74A81"/>
    <w:rsid w:val="00E7505B"/>
    <w:rsid w:val="00E76121"/>
    <w:rsid w:val="00E777B0"/>
    <w:rsid w:val="00E80100"/>
    <w:rsid w:val="00E804D9"/>
    <w:rsid w:val="00E845C9"/>
    <w:rsid w:val="00E8515F"/>
    <w:rsid w:val="00E85DB2"/>
    <w:rsid w:val="00E90575"/>
    <w:rsid w:val="00E92518"/>
    <w:rsid w:val="00E93690"/>
    <w:rsid w:val="00E93751"/>
    <w:rsid w:val="00E93C87"/>
    <w:rsid w:val="00E95B0D"/>
    <w:rsid w:val="00E97114"/>
    <w:rsid w:val="00E974FA"/>
    <w:rsid w:val="00E97652"/>
    <w:rsid w:val="00E97755"/>
    <w:rsid w:val="00EA0B47"/>
    <w:rsid w:val="00EA0CDA"/>
    <w:rsid w:val="00EA10DB"/>
    <w:rsid w:val="00EA1A1B"/>
    <w:rsid w:val="00EA21BC"/>
    <w:rsid w:val="00EA3079"/>
    <w:rsid w:val="00EA36B6"/>
    <w:rsid w:val="00EA38C6"/>
    <w:rsid w:val="00EA5055"/>
    <w:rsid w:val="00EA528B"/>
    <w:rsid w:val="00EA5B19"/>
    <w:rsid w:val="00EA6CED"/>
    <w:rsid w:val="00EA6ED0"/>
    <w:rsid w:val="00EB01C4"/>
    <w:rsid w:val="00EB0457"/>
    <w:rsid w:val="00EB0A1C"/>
    <w:rsid w:val="00EB10C1"/>
    <w:rsid w:val="00EB1803"/>
    <w:rsid w:val="00EB18F6"/>
    <w:rsid w:val="00EB1C40"/>
    <w:rsid w:val="00EB212B"/>
    <w:rsid w:val="00EB3A70"/>
    <w:rsid w:val="00EB3F0C"/>
    <w:rsid w:val="00EB652E"/>
    <w:rsid w:val="00EB6BA8"/>
    <w:rsid w:val="00EB7B7B"/>
    <w:rsid w:val="00EC008C"/>
    <w:rsid w:val="00EC07E8"/>
    <w:rsid w:val="00EC127C"/>
    <w:rsid w:val="00EC16EB"/>
    <w:rsid w:val="00EC230C"/>
    <w:rsid w:val="00EC355F"/>
    <w:rsid w:val="00EC3794"/>
    <w:rsid w:val="00EC3DCD"/>
    <w:rsid w:val="00EC4B67"/>
    <w:rsid w:val="00EC4C1B"/>
    <w:rsid w:val="00EC699D"/>
    <w:rsid w:val="00EC6DE3"/>
    <w:rsid w:val="00EC7B72"/>
    <w:rsid w:val="00ED07B4"/>
    <w:rsid w:val="00ED0962"/>
    <w:rsid w:val="00ED1220"/>
    <w:rsid w:val="00ED12DD"/>
    <w:rsid w:val="00ED1613"/>
    <w:rsid w:val="00ED1ED7"/>
    <w:rsid w:val="00ED28B9"/>
    <w:rsid w:val="00ED330D"/>
    <w:rsid w:val="00ED4600"/>
    <w:rsid w:val="00ED46E9"/>
    <w:rsid w:val="00ED4EF0"/>
    <w:rsid w:val="00ED5495"/>
    <w:rsid w:val="00ED5A69"/>
    <w:rsid w:val="00ED5B2A"/>
    <w:rsid w:val="00ED6379"/>
    <w:rsid w:val="00ED6D91"/>
    <w:rsid w:val="00ED712C"/>
    <w:rsid w:val="00ED7551"/>
    <w:rsid w:val="00EE0EF5"/>
    <w:rsid w:val="00EE17B0"/>
    <w:rsid w:val="00EE279E"/>
    <w:rsid w:val="00EE38F2"/>
    <w:rsid w:val="00EE3F4E"/>
    <w:rsid w:val="00EE3F99"/>
    <w:rsid w:val="00EE4081"/>
    <w:rsid w:val="00EE48FC"/>
    <w:rsid w:val="00EE498E"/>
    <w:rsid w:val="00EE547D"/>
    <w:rsid w:val="00EE5D03"/>
    <w:rsid w:val="00EE60A9"/>
    <w:rsid w:val="00EF02CF"/>
    <w:rsid w:val="00EF195D"/>
    <w:rsid w:val="00EF2105"/>
    <w:rsid w:val="00EF27E0"/>
    <w:rsid w:val="00EF2BD5"/>
    <w:rsid w:val="00EF31B9"/>
    <w:rsid w:val="00EF35E4"/>
    <w:rsid w:val="00EF43B3"/>
    <w:rsid w:val="00EF4730"/>
    <w:rsid w:val="00EF4A43"/>
    <w:rsid w:val="00EF4BD7"/>
    <w:rsid w:val="00EF591A"/>
    <w:rsid w:val="00EF7010"/>
    <w:rsid w:val="00F003D7"/>
    <w:rsid w:val="00F0094C"/>
    <w:rsid w:val="00F009C0"/>
    <w:rsid w:val="00F018AA"/>
    <w:rsid w:val="00F0207C"/>
    <w:rsid w:val="00F02E71"/>
    <w:rsid w:val="00F050DB"/>
    <w:rsid w:val="00F05AEF"/>
    <w:rsid w:val="00F063D6"/>
    <w:rsid w:val="00F06EDA"/>
    <w:rsid w:val="00F077E1"/>
    <w:rsid w:val="00F10766"/>
    <w:rsid w:val="00F11021"/>
    <w:rsid w:val="00F131AC"/>
    <w:rsid w:val="00F131EB"/>
    <w:rsid w:val="00F13940"/>
    <w:rsid w:val="00F13CE1"/>
    <w:rsid w:val="00F156EE"/>
    <w:rsid w:val="00F15D1D"/>
    <w:rsid w:val="00F1777B"/>
    <w:rsid w:val="00F17CFB"/>
    <w:rsid w:val="00F17FEE"/>
    <w:rsid w:val="00F20605"/>
    <w:rsid w:val="00F20F01"/>
    <w:rsid w:val="00F21408"/>
    <w:rsid w:val="00F21D54"/>
    <w:rsid w:val="00F22835"/>
    <w:rsid w:val="00F2286A"/>
    <w:rsid w:val="00F23995"/>
    <w:rsid w:val="00F24219"/>
    <w:rsid w:val="00F242BC"/>
    <w:rsid w:val="00F2452D"/>
    <w:rsid w:val="00F2474B"/>
    <w:rsid w:val="00F24814"/>
    <w:rsid w:val="00F2494F"/>
    <w:rsid w:val="00F24DFA"/>
    <w:rsid w:val="00F25BF8"/>
    <w:rsid w:val="00F25C6C"/>
    <w:rsid w:val="00F266AB"/>
    <w:rsid w:val="00F26C81"/>
    <w:rsid w:val="00F26E84"/>
    <w:rsid w:val="00F2707D"/>
    <w:rsid w:val="00F27B8A"/>
    <w:rsid w:val="00F30712"/>
    <w:rsid w:val="00F30EE5"/>
    <w:rsid w:val="00F312B7"/>
    <w:rsid w:val="00F326E8"/>
    <w:rsid w:val="00F3354E"/>
    <w:rsid w:val="00F343E3"/>
    <w:rsid w:val="00F35527"/>
    <w:rsid w:val="00F35CD2"/>
    <w:rsid w:val="00F36966"/>
    <w:rsid w:val="00F3756E"/>
    <w:rsid w:val="00F37E43"/>
    <w:rsid w:val="00F41FDE"/>
    <w:rsid w:val="00F42317"/>
    <w:rsid w:val="00F42A37"/>
    <w:rsid w:val="00F42BD4"/>
    <w:rsid w:val="00F44C65"/>
    <w:rsid w:val="00F46670"/>
    <w:rsid w:val="00F504B0"/>
    <w:rsid w:val="00F51F98"/>
    <w:rsid w:val="00F52B3E"/>
    <w:rsid w:val="00F52EB8"/>
    <w:rsid w:val="00F530AF"/>
    <w:rsid w:val="00F5336F"/>
    <w:rsid w:val="00F5363E"/>
    <w:rsid w:val="00F53778"/>
    <w:rsid w:val="00F53BE4"/>
    <w:rsid w:val="00F53F8E"/>
    <w:rsid w:val="00F5491C"/>
    <w:rsid w:val="00F54BB7"/>
    <w:rsid w:val="00F56342"/>
    <w:rsid w:val="00F566E4"/>
    <w:rsid w:val="00F570A4"/>
    <w:rsid w:val="00F60307"/>
    <w:rsid w:val="00F61393"/>
    <w:rsid w:val="00F6487A"/>
    <w:rsid w:val="00F64E7D"/>
    <w:rsid w:val="00F65625"/>
    <w:rsid w:val="00F6592C"/>
    <w:rsid w:val="00F66010"/>
    <w:rsid w:val="00F66176"/>
    <w:rsid w:val="00F66938"/>
    <w:rsid w:val="00F70254"/>
    <w:rsid w:val="00F7170C"/>
    <w:rsid w:val="00F71DB8"/>
    <w:rsid w:val="00F71FFC"/>
    <w:rsid w:val="00F72349"/>
    <w:rsid w:val="00F72C08"/>
    <w:rsid w:val="00F7353B"/>
    <w:rsid w:val="00F73638"/>
    <w:rsid w:val="00F738E6"/>
    <w:rsid w:val="00F73CF7"/>
    <w:rsid w:val="00F7461C"/>
    <w:rsid w:val="00F77D8C"/>
    <w:rsid w:val="00F77D9E"/>
    <w:rsid w:val="00F81408"/>
    <w:rsid w:val="00F81F9D"/>
    <w:rsid w:val="00F82BB7"/>
    <w:rsid w:val="00F82D21"/>
    <w:rsid w:val="00F83505"/>
    <w:rsid w:val="00F83A3D"/>
    <w:rsid w:val="00F83F48"/>
    <w:rsid w:val="00F84852"/>
    <w:rsid w:val="00F84B84"/>
    <w:rsid w:val="00F86089"/>
    <w:rsid w:val="00F860B2"/>
    <w:rsid w:val="00F86C32"/>
    <w:rsid w:val="00F87A7B"/>
    <w:rsid w:val="00F87FDB"/>
    <w:rsid w:val="00F9042B"/>
    <w:rsid w:val="00F90714"/>
    <w:rsid w:val="00F90D41"/>
    <w:rsid w:val="00F90FC8"/>
    <w:rsid w:val="00F91917"/>
    <w:rsid w:val="00F9217B"/>
    <w:rsid w:val="00F92802"/>
    <w:rsid w:val="00F92939"/>
    <w:rsid w:val="00F94BE7"/>
    <w:rsid w:val="00F94F67"/>
    <w:rsid w:val="00F95ACD"/>
    <w:rsid w:val="00F96080"/>
    <w:rsid w:val="00F9678C"/>
    <w:rsid w:val="00F97091"/>
    <w:rsid w:val="00F9717A"/>
    <w:rsid w:val="00FA0A3B"/>
    <w:rsid w:val="00FA1BC4"/>
    <w:rsid w:val="00FA2148"/>
    <w:rsid w:val="00FA2E6C"/>
    <w:rsid w:val="00FA3961"/>
    <w:rsid w:val="00FA4B34"/>
    <w:rsid w:val="00FA7232"/>
    <w:rsid w:val="00FA754C"/>
    <w:rsid w:val="00FA7E62"/>
    <w:rsid w:val="00FB0761"/>
    <w:rsid w:val="00FB0A0B"/>
    <w:rsid w:val="00FB0F56"/>
    <w:rsid w:val="00FB1489"/>
    <w:rsid w:val="00FB1960"/>
    <w:rsid w:val="00FB2688"/>
    <w:rsid w:val="00FB2CA4"/>
    <w:rsid w:val="00FB5CD5"/>
    <w:rsid w:val="00FC18DD"/>
    <w:rsid w:val="00FC3449"/>
    <w:rsid w:val="00FC4548"/>
    <w:rsid w:val="00FC4B28"/>
    <w:rsid w:val="00FC5351"/>
    <w:rsid w:val="00FC63E9"/>
    <w:rsid w:val="00FC6CBF"/>
    <w:rsid w:val="00FC7097"/>
    <w:rsid w:val="00FC73F8"/>
    <w:rsid w:val="00FC7532"/>
    <w:rsid w:val="00FC7C47"/>
    <w:rsid w:val="00FD006A"/>
    <w:rsid w:val="00FD09BB"/>
    <w:rsid w:val="00FD1208"/>
    <w:rsid w:val="00FD15FE"/>
    <w:rsid w:val="00FD1A9E"/>
    <w:rsid w:val="00FD1EA6"/>
    <w:rsid w:val="00FD254B"/>
    <w:rsid w:val="00FD4993"/>
    <w:rsid w:val="00FD5C10"/>
    <w:rsid w:val="00FD6DDE"/>
    <w:rsid w:val="00FD71D7"/>
    <w:rsid w:val="00FD722F"/>
    <w:rsid w:val="00FD78C3"/>
    <w:rsid w:val="00FD7A18"/>
    <w:rsid w:val="00FD7ADA"/>
    <w:rsid w:val="00FD7C7D"/>
    <w:rsid w:val="00FD7D73"/>
    <w:rsid w:val="00FE0314"/>
    <w:rsid w:val="00FE10CF"/>
    <w:rsid w:val="00FE27FC"/>
    <w:rsid w:val="00FE2AF4"/>
    <w:rsid w:val="00FE2B58"/>
    <w:rsid w:val="00FE3D46"/>
    <w:rsid w:val="00FE48F3"/>
    <w:rsid w:val="00FE4A9F"/>
    <w:rsid w:val="00FE4C94"/>
    <w:rsid w:val="00FE512B"/>
    <w:rsid w:val="00FE548F"/>
    <w:rsid w:val="00FE5AE1"/>
    <w:rsid w:val="00FE5CC1"/>
    <w:rsid w:val="00FE5D49"/>
    <w:rsid w:val="00FE68FB"/>
    <w:rsid w:val="00FE7DE6"/>
    <w:rsid w:val="00FF04D3"/>
    <w:rsid w:val="00FF05EF"/>
    <w:rsid w:val="00FF08D4"/>
    <w:rsid w:val="00FF1B6F"/>
    <w:rsid w:val="00FF29F0"/>
    <w:rsid w:val="00FF301C"/>
    <w:rsid w:val="00FF3AE3"/>
    <w:rsid w:val="00FF3C16"/>
    <w:rsid w:val="00FF46B4"/>
    <w:rsid w:val="00FF5131"/>
    <w:rsid w:val="00FF67B4"/>
    <w:rsid w:val="00FF68D1"/>
    <w:rsid w:val="00FF6BEE"/>
    <w:rsid w:val="00FF6C1D"/>
    <w:rsid w:val="00FF7C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2EDA87"/>
  <w14:defaultImageDpi w14:val="330"/>
  <w15:chartTrackingRefBased/>
  <w15:docId w15:val="{32A5968F-FF93-4176-98E0-EF26120D6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224B"/>
    <w:pPr>
      <w:spacing w:line="340" w:lineRule="atLeast"/>
      <w:jc w:val="both"/>
    </w:pPr>
    <w:rPr>
      <w:rFonts w:ascii="Times New Roman" w:eastAsia="Times New Roman" w:hAnsi="Times New Roman"/>
      <w:color w:val="000000"/>
      <w:sz w:val="24"/>
      <w:lang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28224B"/>
    <w:pPr>
      <w:spacing w:before="240" w:line="240" w:lineRule="auto"/>
      <w:ind w:firstLine="0"/>
      <w:jc w:val="left"/>
    </w:pPr>
    <w:rPr>
      <w:i/>
    </w:rPr>
  </w:style>
  <w:style w:type="paragraph" w:customStyle="1" w:styleId="MDPI12title">
    <w:name w:val="MDPI_1.2_title"/>
    <w:next w:val="MDPI13authornames"/>
    <w:qFormat/>
    <w:rsid w:val="0028224B"/>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paragraph" w:customStyle="1" w:styleId="MDPI13authornames">
    <w:name w:val="MDPI_1.3_authornames"/>
    <w:basedOn w:val="MDPI31text"/>
    <w:next w:val="MDPI14history"/>
    <w:qFormat/>
    <w:rsid w:val="0028224B"/>
    <w:pPr>
      <w:spacing w:after="120"/>
      <w:ind w:firstLine="0"/>
      <w:jc w:val="left"/>
    </w:pPr>
    <w:rPr>
      <w:b/>
      <w:snapToGrid/>
    </w:rPr>
  </w:style>
  <w:style w:type="paragraph" w:customStyle="1" w:styleId="MDPI14history">
    <w:name w:val="MDPI_1.4_history"/>
    <w:basedOn w:val="MDPI62Acknowledgments"/>
    <w:next w:val="Normal"/>
    <w:qFormat/>
    <w:rsid w:val="0028224B"/>
    <w:pPr>
      <w:ind w:left="113"/>
      <w:jc w:val="left"/>
    </w:pPr>
    <w:rPr>
      <w:snapToGrid/>
    </w:rPr>
  </w:style>
  <w:style w:type="paragraph" w:customStyle="1" w:styleId="MDPI16affiliation">
    <w:name w:val="MDPI_1.6_affiliation"/>
    <w:basedOn w:val="MDPI62Acknowledgments"/>
    <w:qFormat/>
    <w:rsid w:val="0028224B"/>
    <w:pPr>
      <w:spacing w:before="0"/>
      <w:ind w:left="311" w:hanging="198"/>
      <w:jc w:val="left"/>
    </w:pPr>
    <w:rPr>
      <w:snapToGrid/>
      <w:szCs w:val="18"/>
    </w:rPr>
  </w:style>
  <w:style w:type="paragraph" w:customStyle="1" w:styleId="MDPI17abstract">
    <w:name w:val="MDPI_1.7_abstract"/>
    <w:basedOn w:val="MDPI31text"/>
    <w:next w:val="MDPI18keywords"/>
    <w:qFormat/>
    <w:rsid w:val="0028224B"/>
    <w:pPr>
      <w:spacing w:before="240"/>
      <w:ind w:left="113" w:firstLine="0"/>
    </w:pPr>
    <w:rPr>
      <w:snapToGrid/>
    </w:rPr>
  </w:style>
  <w:style w:type="paragraph" w:customStyle="1" w:styleId="MDPI18keywords">
    <w:name w:val="MDPI_1.8_keywords"/>
    <w:basedOn w:val="MDPI31text"/>
    <w:next w:val="Normal"/>
    <w:qFormat/>
    <w:rsid w:val="0028224B"/>
    <w:pPr>
      <w:spacing w:before="240"/>
      <w:ind w:left="113" w:firstLine="0"/>
    </w:pPr>
  </w:style>
  <w:style w:type="paragraph" w:customStyle="1" w:styleId="MDPI19line">
    <w:name w:val="MDPI_1.9_line"/>
    <w:basedOn w:val="MDPI31text"/>
    <w:qFormat/>
    <w:rsid w:val="0028224B"/>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28224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28224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28224B"/>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28224B"/>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28224B"/>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28224B"/>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28224B"/>
    <w:pPr>
      <w:adjustRightInd w:val="0"/>
      <w:snapToGrid w:val="0"/>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28224B"/>
    <w:pPr>
      <w:ind w:firstLine="0"/>
    </w:pPr>
  </w:style>
  <w:style w:type="paragraph" w:customStyle="1" w:styleId="MDPI33textspaceafter">
    <w:name w:val="MDPI_3.3_text_space_after"/>
    <w:basedOn w:val="MDPI31text"/>
    <w:qFormat/>
    <w:rsid w:val="0028224B"/>
    <w:pPr>
      <w:spacing w:after="240"/>
    </w:pPr>
  </w:style>
  <w:style w:type="paragraph" w:customStyle="1" w:styleId="MDPI35textbeforelist">
    <w:name w:val="MDPI_3.5_text_before_list"/>
    <w:basedOn w:val="MDPI31text"/>
    <w:qFormat/>
    <w:rsid w:val="0028224B"/>
    <w:pPr>
      <w:spacing w:after="120"/>
    </w:pPr>
  </w:style>
  <w:style w:type="paragraph" w:customStyle="1" w:styleId="MDPI36textafterlist">
    <w:name w:val="MDPI_3.6_text_after_list"/>
    <w:basedOn w:val="MDPI31text"/>
    <w:qFormat/>
    <w:rsid w:val="0028224B"/>
    <w:pPr>
      <w:spacing w:before="120"/>
    </w:pPr>
  </w:style>
  <w:style w:type="paragraph" w:customStyle="1" w:styleId="MDPI37itemize">
    <w:name w:val="MDPI_3.7_itemize"/>
    <w:basedOn w:val="MDPI31text"/>
    <w:qFormat/>
    <w:rsid w:val="0028224B"/>
    <w:pPr>
      <w:numPr>
        <w:numId w:val="1"/>
      </w:numPr>
      <w:ind w:left="425" w:hanging="425"/>
    </w:pPr>
  </w:style>
  <w:style w:type="paragraph" w:customStyle="1" w:styleId="MDPI38bullet">
    <w:name w:val="MDPI_3.8_bullet"/>
    <w:basedOn w:val="MDPI31text"/>
    <w:qFormat/>
    <w:rsid w:val="0028224B"/>
    <w:pPr>
      <w:numPr>
        <w:numId w:val="2"/>
      </w:numPr>
      <w:ind w:left="425" w:hanging="425"/>
    </w:pPr>
  </w:style>
  <w:style w:type="paragraph" w:customStyle="1" w:styleId="MDPI39equation">
    <w:name w:val="MDPI_3.9_equation"/>
    <w:basedOn w:val="MDPI31text"/>
    <w:qFormat/>
    <w:rsid w:val="0028224B"/>
    <w:pPr>
      <w:spacing w:before="120" w:after="120"/>
      <w:ind w:left="709" w:firstLine="0"/>
      <w:jc w:val="center"/>
    </w:pPr>
  </w:style>
  <w:style w:type="paragraph" w:customStyle="1" w:styleId="MDPI3aequationnumber">
    <w:name w:val="MDPI_3.a_equation_number"/>
    <w:basedOn w:val="MDPI31text"/>
    <w:qFormat/>
    <w:rsid w:val="0028224B"/>
    <w:pPr>
      <w:spacing w:before="120" w:after="120" w:line="240" w:lineRule="auto"/>
      <w:ind w:firstLine="0"/>
      <w:jc w:val="right"/>
    </w:pPr>
  </w:style>
  <w:style w:type="paragraph" w:customStyle="1" w:styleId="MDPI62Acknowledgments">
    <w:name w:val="MDPI_6.2_Acknowledgments"/>
    <w:qFormat/>
    <w:rsid w:val="0028224B"/>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basedOn w:val="MDPI62Acknowledgments"/>
    <w:qFormat/>
    <w:rsid w:val="0028224B"/>
    <w:pPr>
      <w:spacing w:before="240" w:after="120" w:line="260" w:lineRule="atLeast"/>
      <w:ind w:left="425" w:right="425"/>
    </w:pPr>
    <w:rPr>
      <w:snapToGrid/>
      <w:szCs w:val="22"/>
    </w:rPr>
  </w:style>
  <w:style w:type="paragraph" w:customStyle="1" w:styleId="MDPI42tablebody">
    <w:name w:val="MDPI_4.2_table_body"/>
    <w:qFormat/>
    <w:rsid w:val="009169F1"/>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basedOn w:val="MDPI41tablecaption"/>
    <w:next w:val="MDPI31text"/>
    <w:qFormat/>
    <w:rsid w:val="0028224B"/>
    <w:pPr>
      <w:spacing w:before="0"/>
      <w:ind w:left="0" w:right="0"/>
    </w:pPr>
  </w:style>
  <w:style w:type="paragraph" w:customStyle="1" w:styleId="MDPI51figurecaption">
    <w:name w:val="MDPI_5.1_figure_caption"/>
    <w:basedOn w:val="MDPI62Acknowledgments"/>
    <w:qFormat/>
    <w:rsid w:val="0028224B"/>
    <w:pPr>
      <w:spacing w:after="240" w:line="260" w:lineRule="atLeast"/>
      <w:ind w:left="425" w:right="425"/>
    </w:pPr>
    <w:rPr>
      <w:snapToGrid/>
    </w:rPr>
  </w:style>
  <w:style w:type="paragraph" w:customStyle="1" w:styleId="MDPI52figure">
    <w:name w:val="MDPI_5.2_figure"/>
    <w:qFormat/>
    <w:rsid w:val="0028224B"/>
    <w:pPr>
      <w:jc w:val="center"/>
    </w:pPr>
    <w:rPr>
      <w:rFonts w:ascii="Palatino Linotype" w:eastAsia="Times New Roman" w:hAnsi="Palatino Linotype"/>
      <w:snapToGrid w:val="0"/>
      <w:color w:val="000000"/>
      <w:sz w:val="24"/>
      <w:lang w:eastAsia="de-DE" w:bidi="en-US"/>
    </w:rPr>
  </w:style>
  <w:style w:type="paragraph" w:customStyle="1" w:styleId="MDPI61Supplementary">
    <w:name w:val="MDPI_6.1_Supplementary"/>
    <w:basedOn w:val="MDPI62Acknowledgments"/>
    <w:qFormat/>
    <w:rsid w:val="0028224B"/>
    <w:pPr>
      <w:spacing w:before="240"/>
    </w:pPr>
    <w:rPr>
      <w:lang w:eastAsia="en-US"/>
    </w:rPr>
  </w:style>
  <w:style w:type="paragraph" w:customStyle="1" w:styleId="MDPI63AuthorContributions">
    <w:name w:val="MDPI_6.3_AuthorContributions"/>
    <w:basedOn w:val="MDPI62Acknowledgments"/>
    <w:qFormat/>
    <w:rsid w:val="0028224B"/>
    <w:rPr>
      <w:rFonts w:eastAsia="SimSun"/>
      <w:color w:val="auto"/>
      <w:lang w:eastAsia="en-US"/>
    </w:rPr>
  </w:style>
  <w:style w:type="paragraph" w:customStyle="1" w:styleId="MDPI64CoI">
    <w:name w:val="MDPI_6.4_CoI"/>
    <w:basedOn w:val="MDPI62Acknowledgments"/>
    <w:qFormat/>
    <w:rsid w:val="0028224B"/>
  </w:style>
  <w:style w:type="paragraph" w:customStyle="1" w:styleId="MDPIfooterfirstpage">
    <w:name w:val="MDPI_footer_firstpage"/>
    <w:basedOn w:val="Normal"/>
    <w:qFormat/>
    <w:rsid w:val="0028224B"/>
    <w:pPr>
      <w:tabs>
        <w:tab w:val="right" w:pos="8845"/>
      </w:tabs>
      <w:adjustRightInd w:val="0"/>
      <w:snapToGrid w:val="0"/>
      <w:spacing w:before="120" w:line="160" w:lineRule="exact"/>
      <w:jc w:val="left"/>
    </w:pPr>
    <w:rPr>
      <w:rFonts w:ascii="Palatino Linotype" w:hAnsi="Palatino Linotype"/>
      <w:color w:val="auto"/>
      <w:sz w:val="16"/>
    </w:rPr>
  </w:style>
  <w:style w:type="paragraph" w:customStyle="1" w:styleId="MDPI31text">
    <w:name w:val="MDPI_3.1_text"/>
    <w:qFormat/>
    <w:rsid w:val="0028224B"/>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basedOn w:val="MDPI31text"/>
    <w:qFormat/>
    <w:rsid w:val="0028224B"/>
    <w:pPr>
      <w:spacing w:before="240" w:after="120"/>
      <w:ind w:firstLine="0"/>
      <w:jc w:val="left"/>
      <w:outlineLvl w:val="2"/>
    </w:pPr>
  </w:style>
  <w:style w:type="paragraph" w:customStyle="1" w:styleId="MDPI21heading1">
    <w:name w:val="MDPI_2.1_heading1"/>
    <w:basedOn w:val="MDPI23heading3"/>
    <w:qFormat/>
    <w:rsid w:val="0028224B"/>
    <w:pPr>
      <w:outlineLvl w:val="0"/>
    </w:pPr>
    <w:rPr>
      <w:b/>
    </w:rPr>
  </w:style>
  <w:style w:type="paragraph" w:customStyle="1" w:styleId="MDPI22heading2">
    <w:name w:val="MDPI_2.2_heading2"/>
    <w:basedOn w:val="Normal"/>
    <w:qFormat/>
    <w:rsid w:val="0028224B"/>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28224B"/>
    <w:pPr>
      <w:spacing w:before="0" w:line="260" w:lineRule="atLeast"/>
    </w:pPr>
  </w:style>
  <w:style w:type="paragraph" w:styleId="BalloonText">
    <w:name w:val="Balloon Text"/>
    <w:basedOn w:val="Normal"/>
    <w:link w:val="BalloonTextChar"/>
    <w:uiPriority w:val="99"/>
    <w:semiHidden/>
    <w:unhideWhenUsed/>
    <w:rsid w:val="0028224B"/>
    <w:pPr>
      <w:spacing w:line="240" w:lineRule="auto"/>
    </w:pPr>
    <w:rPr>
      <w:sz w:val="18"/>
      <w:szCs w:val="18"/>
    </w:rPr>
  </w:style>
  <w:style w:type="character" w:customStyle="1" w:styleId="BalloonTextChar">
    <w:name w:val="Balloon Text Char"/>
    <w:link w:val="BalloonText"/>
    <w:uiPriority w:val="99"/>
    <w:semiHidden/>
    <w:rsid w:val="0028224B"/>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28224B"/>
  </w:style>
  <w:style w:type="table" w:customStyle="1" w:styleId="MDPI41threelinetable">
    <w:name w:val="MDPI_4.1_three_line_table"/>
    <w:basedOn w:val="TableNormal"/>
    <w:uiPriority w:val="99"/>
    <w:rsid w:val="009169F1"/>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yperlink">
    <w:name w:val="Hyperlink"/>
    <w:uiPriority w:val="99"/>
    <w:unhideWhenUsed/>
    <w:rsid w:val="00D03CBA"/>
    <w:rPr>
      <w:color w:val="0563C1"/>
      <w:u w:val="single"/>
    </w:rPr>
  </w:style>
  <w:style w:type="character" w:customStyle="1" w:styleId="UnresolvedMention">
    <w:name w:val="Unresolved Mention"/>
    <w:uiPriority w:val="99"/>
    <w:semiHidden/>
    <w:unhideWhenUsed/>
    <w:rsid w:val="00A8692B"/>
    <w:rPr>
      <w:color w:val="605E5C"/>
      <w:shd w:val="clear" w:color="auto" w:fill="E1DFDD"/>
    </w:rPr>
  </w:style>
  <w:style w:type="table" w:styleId="PlainTable4">
    <w:name w:val="Plain Table 4"/>
    <w:basedOn w:val="TableNormal"/>
    <w:uiPriority w:val="44"/>
    <w:rsid w:val="00375A0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74PublishersNote">
    <w:name w:val="MDPI_7.4_Publisher'sNote"/>
    <w:qFormat/>
    <w:rsid w:val="001C4008"/>
    <w:pPr>
      <w:adjustRightInd w:val="0"/>
      <w:snapToGrid w:val="0"/>
      <w:spacing w:before="240" w:after="240" w:line="200" w:lineRule="atLeast"/>
    </w:pPr>
    <w:rPr>
      <w:rFonts w:ascii="Palatino Linotype" w:hAnsi="Palatino Linotype"/>
      <w:sz w:val="18"/>
      <w:szCs w:val="22"/>
    </w:rPr>
  </w:style>
  <w:style w:type="paragraph" w:customStyle="1" w:styleId="Text">
    <w:name w:val="Text"/>
    <w:basedOn w:val="Normal"/>
    <w:rsid w:val="00D91FD0"/>
    <w:pPr>
      <w:widowControl w:val="0"/>
      <w:spacing w:line="252" w:lineRule="auto"/>
      <w:ind w:firstLine="202"/>
    </w:pPr>
    <w:rPr>
      <w:rFonts w:eastAsia="DengXian"/>
      <w:color w:val="auto"/>
      <w:sz w:val="20"/>
      <w:lang w:eastAsia="en-US"/>
    </w:rPr>
  </w:style>
  <w:style w:type="paragraph" w:customStyle="1" w:styleId="PARAIndent">
    <w:name w:val="PARA_Indent"/>
    <w:basedOn w:val="Normal"/>
    <w:rsid w:val="003023B2"/>
    <w:pPr>
      <w:suppressAutoHyphens/>
      <w:autoSpaceDE w:val="0"/>
      <w:autoSpaceDN w:val="0"/>
      <w:adjustRightInd w:val="0"/>
      <w:spacing w:line="240" w:lineRule="exact"/>
      <w:ind w:firstLine="200"/>
    </w:pPr>
    <w:rPr>
      <w:rFonts w:eastAsia="DengXian" w:cs="TimesLTStd-Roman"/>
      <w:color w:val="auto"/>
      <w:spacing w:val="-2"/>
      <w:sz w:val="20"/>
      <w:lang w:eastAsia="en-US"/>
    </w:rPr>
  </w:style>
  <w:style w:type="character" w:styleId="Emphasis">
    <w:name w:val="Emphasis"/>
    <w:uiPriority w:val="20"/>
    <w:qFormat/>
    <w:rsid w:val="003023B2"/>
    <w:rPr>
      <w:i/>
      <w:iCs/>
    </w:rPr>
  </w:style>
  <w:style w:type="paragraph" w:styleId="Caption">
    <w:name w:val="caption"/>
    <w:basedOn w:val="Normal"/>
    <w:next w:val="Normal"/>
    <w:uiPriority w:val="35"/>
    <w:unhideWhenUsed/>
    <w:qFormat/>
    <w:rsid w:val="00F53778"/>
    <w:pPr>
      <w:widowControl w:val="0"/>
      <w:spacing w:line="240" w:lineRule="auto"/>
    </w:pPr>
    <w:rPr>
      <w:rFonts w:ascii="DengXian Light" w:eastAsia="SimHei" w:hAnsi="DengXian Light"/>
      <w:color w:val="auto"/>
      <w:kern w:val="2"/>
      <w:sz w:val="20"/>
      <w:lang w:eastAsia="zh-CN"/>
    </w:rPr>
  </w:style>
  <w:style w:type="character" w:styleId="PlaceholderText">
    <w:name w:val="Placeholder Text"/>
    <w:uiPriority w:val="99"/>
    <w:semiHidden/>
    <w:rsid w:val="00FD6DDE"/>
    <w:rPr>
      <w:color w:val="808080"/>
    </w:rPr>
  </w:style>
  <w:style w:type="paragraph" w:styleId="ListParagraph">
    <w:name w:val="List Paragraph"/>
    <w:basedOn w:val="Normal"/>
    <w:uiPriority w:val="34"/>
    <w:qFormat/>
    <w:rsid w:val="00AA4A48"/>
    <w:pPr>
      <w:widowControl w:val="0"/>
      <w:spacing w:line="240" w:lineRule="auto"/>
      <w:ind w:firstLineChars="200" w:firstLine="420"/>
    </w:pPr>
    <w:rPr>
      <w:rFonts w:eastAsia="SimSun"/>
      <w:color w:val="auto"/>
      <w:kern w:val="2"/>
      <w:szCs w:val="24"/>
      <w:lang w:eastAsia="zh-CN"/>
    </w:rPr>
  </w:style>
  <w:style w:type="paragraph" w:styleId="NoSpacing">
    <w:name w:val="No Spacing"/>
    <w:uiPriority w:val="1"/>
    <w:qFormat/>
    <w:rsid w:val="00580FB5"/>
    <w:pPr>
      <w:widowControl w:val="0"/>
      <w:jc w:val="both"/>
    </w:pPr>
    <w:rPr>
      <w:rFonts w:ascii="Times New Roman" w:hAnsi="Times New Roman"/>
      <w:kern w:val="2"/>
      <w:sz w:val="24"/>
      <w:szCs w:val="24"/>
    </w:rPr>
  </w:style>
  <w:style w:type="character" w:customStyle="1" w:styleId="fontstyle01">
    <w:name w:val="fontstyle01"/>
    <w:basedOn w:val="DefaultParagraphFont"/>
    <w:rsid w:val="00357B51"/>
    <w:rPr>
      <w:rFonts w:ascii="NimbusRomNo9L-Regu" w:hAnsi="NimbusRomNo9L-Regu" w:hint="default"/>
      <w:b w:val="0"/>
      <w:bCs w:val="0"/>
      <w:i w:val="0"/>
      <w:iCs w:val="0"/>
      <w:color w:val="000000"/>
      <w:sz w:val="20"/>
      <w:szCs w:val="20"/>
    </w:rPr>
  </w:style>
  <w:style w:type="paragraph" w:styleId="Revision">
    <w:name w:val="Revision"/>
    <w:hidden/>
    <w:uiPriority w:val="99"/>
    <w:semiHidden/>
    <w:rsid w:val="00201741"/>
    <w:rPr>
      <w:rFonts w:ascii="Times New Roman" w:eastAsia="Times New Roman" w:hAnsi="Times New Roman"/>
      <w:color w:val="000000"/>
      <w:sz w:val="24"/>
      <w:lang w:eastAsia="de-DE"/>
    </w:rPr>
  </w:style>
  <w:style w:type="character" w:styleId="CommentReference">
    <w:name w:val="annotation reference"/>
    <w:basedOn w:val="DefaultParagraphFont"/>
    <w:uiPriority w:val="99"/>
    <w:semiHidden/>
    <w:unhideWhenUsed/>
    <w:rsid w:val="00201741"/>
    <w:rPr>
      <w:sz w:val="21"/>
      <w:szCs w:val="21"/>
    </w:rPr>
  </w:style>
  <w:style w:type="paragraph" w:styleId="CommentText">
    <w:name w:val="annotation text"/>
    <w:basedOn w:val="Normal"/>
    <w:link w:val="CommentTextChar"/>
    <w:uiPriority w:val="99"/>
    <w:semiHidden/>
    <w:unhideWhenUsed/>
    <w:rsid w:val="00201741"/>
    <w:pPr>
      <w:jc w:val="left"/>
    </w:pPr>
  </w:style>
  <w:style w:type="character" w:customStyle="1" w:styleId="CommentTextChar">
    <w:name w:val="Comment Text Char"/>
    <w:basedOn w:val="DefaultParagraphFont"/>
    <w:link w:val="CommentText"/>
    <w:uiPriority w:val="99"/>
    <w:semiHidden/>
    <w:rsid w:val="00201741"/>
    <w:rPr>
      <w:rFonts w:ascii="Times New Roman" w:eastAsia="Times New Roman" w:hAnsi="Times New Roman"/>
      <w:color w:val="000000"/>
      <w:sz w:val="24"/>
      <w:lang w:eastAsia="de-DE"/>
    </w:rPr>
  </w:style>
  <w:style w:type="paragraph" w:styleId="CommentSubject">
    <w:name w:val="annotation subject"/>
    <w:basedOn w:val="CommentText"/>
    <w:next w:val="CommentText"/>
    <w:link w:val="CommentSubjectChar"/>
    <w:uiPriority w:val="99"/>
    <w:semiHidden/>
    <w:unhideWhenUsed/>
    <w:rsid w:val="00201741"/>
    <w:rPr>
      <w:b/>
      <w:bCs/>
    </w:rPr>
  </w:style>
  <w:style w:type="character" w:customStyle="1" w:styleId="CommentSubjectChar">
    <w:name w:val="Comment Subject Char"/>
    <w:basedOn w:val="CommentTextChar"/>
    <w:link w:val="CommentSubject"/>
    <w:uiPriority w:val="99"/>
    <w:semiHidden/>
    <w:rsid w:val="00201741"/>
    <w:rPr>
      <w:rFonts w:ascii="Times New Roman" w:eastAsia="Times New Roman" w:hAnsi="Times New Roman"/>
      <w:b/>
      <w:bCs/>
      <w:color w:val="000000"/>
      <w:sz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010162">
      <w:bodyDiv w:val="1"/>
      <w:marLeft w:val="0"/>
      <w:marRight w:val="0"/>
      <w:marTop w:val="0"/>
      <w:marBottom w:val="0"/>
      <w:divBdr>
        <w:top w:val="none" w:sz="0" w:space="0" w:color="auto"/>
        <w:left w:val="none" w:sz="0" w:space="0" w:color="auto"/>
        <w:bottom w:val="none" w:sz="0" w:space="0" w:color="auto"/>
        <w:right w:val="none" w:sz="0" w:space="0" w:color="auto"/>
      </w:divBdr>
    </w:div>
    <w:div w:id="373892380">
      <w:bodyDiv w:val="1"/>
      <w:marLeft w:val="0"/>
      <w:marRight w:val="0"/>
      <w:marTop w:val="0"/>
      <w:marBottom w:val="0"/>
      <w:divBdr>
        <w:top w:val="none" w:sz="0" w:space="0" w:color="auto"/>
        <w:left w:val="none" w:sz="0" w:space="0" w:color="auto"/>
        <w:bottom w:val="none" w:sz="0" w:space="0" w:color="auto"/>
        <w:right w:val="none" w:sz="0" w:space="0" w:color="auto"/>
      </w:divBdr>
    </w:div>
    <w:div w:id="435684911">
      <w:bodyDiv w:val="1"/>
      <w:marLeft w:val="0"/>
      <w:marRight w:val="0"/>
      <w:marTop w:val="0"/>
      <w:marBottom w:val="0"/>
      <w:divBdr>
        <w:top w:val="none" w:sz="0" w:space="0" w:color="auto"/>
        <w:left w:val="none" w:sz="0" w:space="0" w:color="auto"/>
        <w:bottom w:val="none" w:sz="0" w:space="0" w:color="auto"/>
        <w:right w:val="none" w:sz="0" w:space="0" w:color="auto"/>
      </w:divBdr>
    </w:div>
    <w:div w:id="579799297">
      <w:bodyDiv w:val="1"/>
      <w:marLeft w:val="0"/>
      <w:marRight w:val="0"/>
      <w:marTop w:val="0"/>
      <w:marBottom w:val="0"/>
      <w:divBdr>
        <w:top w:val="none" w:sz="0" w:space="0" w:color="auto"/>
        <w:left w:val="none" w:sz="0" w:space="0" w:color="auto"/>
        <w:bottom w:val="none" w:sz="0" w:space="0" w:color="auto"/>
        <w:right w:val="none" w:sz="0" w:space="0" w:color="auto"/>
      </w:divBdr>
    </w:div>
    <w:div w:id="609164166">
      <w:bodyDiv w:val="1"/>
      <w:marLeft w:val="0"/>
      <w:marRight w:val="0"/>
      <w:marTop w:val="0"/>
      <w:marBottom w:val="0"/>
      <w:divBdr>
        <w:top w:val="none" w:sz="0" w:space="0" w:color="auto"/>
        <w:left w:val="none" w:sz="0" w:space="0" w:color="auto"/>
        <w:bottom w:val="none" w:sz="0" w:space="0" w:color="auto"/>
        <w:right w:val="none" w:sz="0" w:space="0" w:color="auto"/>
      </w:divBdr>
    </w:div>
    <w:div w:id="728923123">
      <w:bodyDiv w:val="1"/>
      <w:marLeft w:val="0"/>
      <w:marRight w:val="0"/>
      <w:marTop w:val="0"/>
      <w:marBottom w:val="0"/>
      <w:divBdr>
        <w:top w:val="none" w:sz="0" w:space="0" w:color="auto"/>
        <w:left w:val="none" w:sz="0" w:space="0" w:color="auto"/>
        <w:bottom w:val="none" w:sz="0" w:space="0" w:color="auto"/>
        <w:right w:val="none" w:sz="0" w:space="0" w:color="auto"/>
      </w:divBdr>
    </w:div>
    <w:div w:id="1055280613">
      <w:bodyDiv w:val="1"/>
      <w:marLeft w:val="0"/>
      <w:marRight w:val="0"/>
      <w:marTop w:val="0"/>
      <w:marBottom w:val="0"/>
      <w:divBdr>
        <w:top w:val="none" w:sz="0" w:space="0" w:color="auto"/>
        <w:left w:val="none" w:sz="0" w:space="0" w:color="auto"/>
        <w:bottom w:val="none" w:sz="0" w:space="0" w:color="auto"/>
        <w:right w:val="none" w:sz="0" w:space="0" w:color="auto"/>
      </w:divBdr>
    </w:div>
    <w:div w:id="1099717866">
      <w:bodyDiv w:val="1"/>
      <w:marLeft w:val="0"/>
      <w:marRight w:val="0"/>
      <w:marTop w:val="0"/>
      <w:marBottom w:val="0"/>
      <w:divBdr>
        <w:top w:val="none" w:sz="0" w:space="0" w:color="auto"/>
        <w:left w:val="none" w:sz="0" w:space="0" w:color="auto"/>
        <w:bottom w:val="none" w:sz="0" w:space="0" w:color="auto"/>
        <w:right w:val="none" w:sz="0" w:space="0" w:color="auto"/>
      </w:divBdr>
    </w:div>
    <w:div w:id="1297027344">
      <w:bodyDiv w:val="1"/>
      <w:marLeft w:val="0"/>
      <w:marRight w:val="0"/>
      <w:marTop w:val="0"/>
      <w:marBottom w:val="0"/>
      <w:divBdr>
        <w:top w:val="none" w:sz="0" w:space="0" w:color="auto"/>
        <w:left w:val="none" w:sz="0" w:space="0" w:color="auto"/>
        <w:bottom w:val="none" w:sz="0" w:space="0" w:color="auto"/>
        <w:right w:val="none" w:sz="0" w:space="0" w:color="auto"/>
      </w:divBdr>
    </w:div>
    <w:div w:id="1322927840">
      <w:bodyDiv w:val="1"/>
      <w:marLeft w:val="0"/>
      <w:marRight w:val="0"/>
      <w:marTop w:val="0"/>
      <w:marBottom w:val="0"/>
      <w:divBdr>
        <w:top w:val="none" w:sz="0" w:space="0" w:color="auto"/>
        <w:left w:val="none" w:sz="0" w:space="0" w:color="auto"/>
        <w:bottom w:val="none" w:sz="0" w:space="0" w:color="auto"/>
        <w:right w:val="none" w:sz="0" w:space="0" w:color="auto"/>
      </w:divBdr>
    </w:div>
    <w:div w:id="1620065494">
      <w:bodyDiv w:val="1"/>
      <w:marLeft w:val="0"/>
      <w:marRight w:val="0"/>
      <w:marTop w:val="0"/>
      <w:marBottom w:val="0"/>
      <w:divBdr>
        <w:top w:val="none" w:sz="0" w:space="0" w:color="auto"/>
        <w:left w:val="none" w:sz="0" w:space="0" w:color="auto"/>
        <w:bottom w:val="none" w:sz="0" w:space="0" w:color="auto"/>
        <w:right w:val="none" w:sz="0" w:space="0" w:color="auto"/>
      </w:divBdr>
    </w:div>
    <w:div w:id="1795324137">
      <w:bodyDiv w:val="1"/>
      <w:marLeft w:val="0"/>
      <w:marRight w:val="0"/>
      <w:marTop w:val="0"/>
      <w:marBottom w:val="0"/>
      <w:divBdr>
        <w:top w:val="none" w:sz="0" w:space="0" w:color="auto"/>
        <w:left w:val="none" w:sz="0" w:space="0" w:color="auto"/>
        <w:bottom w:val="none" w:sz="0" w:space="0" w:color="auto"/>
        <w:right w:val="none" w:sz="0" w:space="0" w:color="auto"/>
      </w:divBdr>
    </w:div>
    <w:div w:id="2125272083">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117" Type="http://schemas.openxmlformats.org/officeDocument/2006/relationships/image" Target="media/image74.jpeg"/><Relationship Id="rId21" Type="http://schemas.openxmlformats.org/officeDocument/2006/relationships/oleObject" Target="embeddings/oleObject3.bin"/><Relationship Id="rId42" Type="http://schemas.openxmlformats.org/officeDocument/2006/relationships/image" Target="media/image22.wmf"/><Relationship Id="rId47" Type="http://schemas.openxmlformats.org/officeDocument/2006/relationships/image" Target="media/image24.wmf"/><Relationship Id="rId63" Type="http://schemas.openxmlformats.org/officeDocument/2006/relationships/oleObject" Target="embeddings/oleObject24.bin"/><Relationship Id="rId68" Type="http://schemas.openxmlformats.org/officeDocument/2006/relationships/image" Target="media/image35.wmf"/><Relationship Id="rId84" Type="http://schemas.openxmlformats.org/officeDocument/2006/relationships/oleObject" Target="embeddings/oleObject35.bin"/><Relationship Id="rId89" Type="http://schemas.openxmlformats.org/officeDocument/2006/relationships/image" Target="media/image46.jpeg"/><Relationship Id="rId112" Type="http://schemas.openxmlformats.org/officeDocument/2006/relationships/image" Target="media/image69.jpeg"/><Relationship Id="rId16" Type="http://schemas.openxmlformats.org/officeDocument/2006/relationships/image" Target="media/image8.jpeg"/><Relationship Id="rId107" Type="http://schemas.openxmlformats.org/officeDocument/2006/relationships/image" Target="media/image64.jpeg"/><Relationship Id="rId11" Type="http://schemas.openxmlformats.org/officeDocument/2006/relationships/image" Target="media/image4.png"/><Relationship Id="rId32" Type="http://schemas.openxmlformats.org/officeDocument/2006/relationships/image" Target="media/image17.wmf"/><Relationship Id="rId37" Type="http://schemas.openxmlformats.org/officeDocument/2006/relationships/oleObject" Target="embeddings/oleObject11.bin"/><Relationship Id="rId53" Type="http://schemas.openxmlformats.org/officeDocument/2006/relationships/image" Target="media/image27.wmf"/><Relationship Id="rId58" Type="http://schemas.openxmlformats.org/officeDocument/2006/relationships/oleObject" Target="embeddings/oleObject22.bin"/><Relationship Id="rId74" Type="http://schemas.openxmlformats.org/officeDocument/2006/relationships/image" Target="media/image38.wmf"/><Relationship Id="rId79" Type="http://schemas.openxmlformats.org/officeDocument/2006/relationships/oleObject" Target="embeddings/oleObject32.bin"/><Relationship Id="rId102" Type="http://schemas.openxmlformats.org/officeDocument/2006/relationships/image" Target="media/image59.jpeg"/><Relationship Id="rId123"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image" Target="media/image52.jpeg"/><Relationship Id="rId22" Type="http://schemas.openxmlformats.org/officeDocument/2006/relationships/image" Target="media/image12.wmf"/><Relationship Id="rId27" Type="http://schemas.openxmlformats.org/officeDocument/2006/relationships/oleObject" Target="embeddings/oleObject6.bin"/><Relationship Id="rId43" Type="http://schemas.openxmlformats.org/officeDocument/2006/relationships/oleObject" Target="embeddings/oleObject14.bin"/><Relationship Id="rId48" Type="http://schemas.openxmlformats.org/officeDocument/2006/relationships/oleObject" Target="embeddings/oleObject17.bin"/><Relationship Id="rId64" Type="http://schemas.openxmlformats.org/officeDocument/2006/relationships/image" Target="media/image33.wmf"/><Relationship Id="rId69" Type="http://schemas.openxmlformats.org/officeDocument/2006/relationships/oleObject" Target="embeddings/oleObject27.bin"/><Relationship Id="rId113" Type="http://schemas.openxmlformats.org/officeDocument/2006/relationships/image" Target="media/image70.jpeg"/><Relationship Id="rId118" Type="http://schemas.openxmlformats.org/officeDocument/2006/relationships/image" Target="media/image75.png"/><Relationship Id="rId80" Type="http://schemas.openxmlformats.org/officeDocument/2006/relationships/image" Target="media/image41.wmf"/><Relationship Id="rId85" Type="http://schemas.openxmlformats.org/officeDocument/2006/relationships/image" Target="media/image43.wmf"/><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oleObject" Target="embeddings/oleObject9.bin"/><Relationship Id="rId38" Type="http://schemas.openxmlformats.org/officeDocument/2006/relationships/image" Target="media/image20.wmf"/><Relationship Id="rId59" Type="http://schemas.openxmlformats.org/officeDocument/2006/relationships/image" Target="media/image30.png"/><Relationship Id="rId103" Type="http://schemas.openxmlformats.org/officeDocument/2006/relationships/image" Target="media/image60.jpeg"/><Relationship Id="rId108" Type="http://schemas.openxmlformats.org/officeDocument/2006/relationships/image" Target="media/image65.jpeg"/><Relationship Id="rId124" Type="http://schemas.openxmlformats.org/officeDocument/2006/relationships/fontTable" Target="fontTable.xml"/><Relationship Id="rId54" Type="http://schemas.openxmlformats.org/officeDocument/2006/relationships/oleObject" Target="embeddings/oleObject20.bin"/><Relationship Id="rId70" Type="http://schemas.openxmlformats.org/officeDocument/2006/relationships/image" Target="media/image36.wmf"/><Relationship Id="rId75" Type="http://schemas.openxmlformats.org/officeDocument/2006/relationships/oleObject" Target="embeddings/oleObject30.bin"/><Relationship Id="rId91" Type="http://schemas.openxmlformats.org/officeDocument/2006/relationships/image" Target="media/image48.jpeg"/><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4.bin"/><Relationship Id="rId28" Type="http://schemas.openxmlformats.org/officeDocument/2006/relationships/image" Target="media/image15.wmf"/><Relationship Id="rId49" Type="http://schemas.openxmlformats.org/officeDocument/2006/relationships/image" Target="media/image25.wmf"/><Relationship Id="rId114" Type="http://schemas.openxmlformats.org/officeDocument/2006/relationships/image" Target="media/image71.jpeg"/><Relationship Id="rId119" Type="http://schemas.openxmlformats.org/officeDocument/2006/relationships/header" Target="header1.xml"/><Relationship Id="rId44" Type="http://schemas.openxmlformats.org/officeDocument/2006/relationships/oleObject" Target="embeddings/oleObject15.bin"/><Relationship Id="rId60" Type="http://schemas.openxmlformats.org/officeDocument/2006/relationships/image" Target="media/image31.wmf"/><Relationship Id="rId65" Type="http://schemas.openxmlformats.org/officeDocument/2006/relationships/oleObject" Target="embeddings/oleObject25.bin"/><Relationship Id="rId81" Type="http://schemas.openxmlformats.org/officeDocument/2006/relationships/oleObject" Target="embeddings/oleObject33.bin"/><Relationship Id="rId86" Type="http://schemas.openxmlformats.org/officeDocument/2006/relationships/oleObject" Target="embeddings/oleObject36.bin"/><Relationship Id="rId13" Type="http://schemas.openxmlformats.org/officeDocument/2006/relationships/image" Target="media/image6.wmf"/><Relationship Id="rId18" Type="http://schemas.openxmlformats.org/officeDocument/2006/relationships/image" Target="media/image10.wmf"/><Relationship Id="rId39" Type="http://schemas.openxmlformats.org/officeDocument/2006/relationships/oleObject" Target="embeddings/oleObject12.bin"/><Relationship Id="rId109" Type="http://schemas.openxmlformats.org/officeDocument/2006/relationships/image" Target="media/image66.jpeg"/><Relationship Id="rId34" Type="http://schemas.openxmlformats.org/officeDocument/2006/relationships/image" Target="media/image18.wmf"/><Relationship Id="rId50" Type="http://schemas.openxmlformats.org/officeDocument/2006/relationships/oleObject" Target="embeddings/oleObject18.bin"/><Relationship Id="rId55" Type="http://schemas.openxmlformats.org/officeDocument/2006/relationships/image" Target="media/image28.wmf"/><Relationship Id="rId76" Type="http://schemas.openxmlformats.org/officeDocument/2006/relationships/image" Target="media/image39.wmf"/><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header" Target="header2.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3.wmf"/><Relationship Id="rId40" Type="http://schemas.openxmlformats.org/officeDocument/2006/relationships/image" Target="media/image21.wmf"/><Relationship Id="rId45" Type="http://schemas.openxmlformats.org/officeDocument/2006/relationships/image" Target="media/image23.wmf"/><Relationship Id="rId66" Type="http://schemas.openxmlformats.org/officeDocument/2006/relationships/image" Target="media/image34.wmf"/><Relationship Id="rId87" Type="http://schemas.openxmlformats.org/officeDocument/2006/relationships/image" Target="media/image44.jpeg"/><Relationship Id="rId110" Type="http://schemas.openxmlformats.org/officeDocument/2006/relationships/image" Target="media/image67.jpeg"/><Relationship Id="rId115" Type="http://schemas.openxmlformats.org/officeDocument/2006/relationships/image" Target="media/image72.jpeg"/><Relationship Id="rId61" Type="http://schemas.openxmlformats.org/officeDocument/2006/relationships/oleObject" Target="embeddings/oleObject23.bin"/><Relationship Id="rId82" Type="http://schemas.openxmlformats.org/officeDocument/2006/relationships/image" Target="media/image42.wmf"/><Relationship Id="rId19" Type="http://schemas.openxmlformats.org/officeDocument/2006/relationships/oleObject" Target="embeddings/oleObject2.bin"/><Relationship Id="rId14" Type="http://schemas.openxmlformats.org/officeDocument/2006/relationships/oleObject" Target="embeddings/oleObject1.bin"/><Relationship Id="rId30" Type="http://schemas.openxmlformats.org/officeDocument/2006/relationships/image" Target="media/image16.wmf"/><Relationship Id="rId35" Type="http://schemas.openxmlformats.org/officeDocument/2006/relationships/oleObject" Target="embeddings/oleObject10.bin"/><Relationship Id="rId56" Type="http://schemas.openxmlformats.org/officeDocument/2006/relationships/oleObject" Target="embeddings/oleObject21.bin"/><Relationship Id="rId77" Type="http://schemas.openxmlformats.org/officeDocument/2006/relationships/oleObject" Target="embeddings/oleObject31.bin"/><Relationship Id="rId100" Type="http://schemas.openxmlformats.org/officeDocument/2006/relationships/image" Target="media/image57.jpeg"/><Relationship Id="rId105"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26.wmf"/><Relationship Id="rId72" Type="http://schemas.openxmlformats.org/officeDocument/2006/relationships/image" Target="media/image37.wmf"/><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oleObject" Target="embeddings/oleObject16.bin"/><Relationship Id="rId67" Type="http://schemas.openxmlformats.org/officeDocument/2006/relationships/oleObject" Target="embeddings/oleObject26.bin"/><Relationship Id="rId116" Type="http://schemas.openxmlformats.org/officeDocument/2006/relationships/image" Target="media/image73.jpeg"/><Relationship Id="rId20" Type="http://schemas.openxmlformats.org/officeDocument/2006/relationships/image" Target="media/image11.wmf"/><Relationship Id="rId41" Type="http://schemas.openxmlformats.org/officeDocument/2006/relationships/oleObject" Target="embeddings/oleObject13.bin"/><Relationship Id="rId62" Type="http://schemas.openxmlformats.org/officeDocument/2006/relationships/image" Target="media/image32.wmf"/><Relationship Id="rId83" Type="http://schemas.openxmlformats.org/officeDocument/2006/relationships/oleObject" Target="embeddings/oleObject34.bin"/><Relationship Id="rId88" Type="http://schemas.openxmlformats.org/officeDocument/2006/relationships/image" Target="media/image45.jpeg"/><Relationship Id="rId111" Type="http://schemas.openxmlformats.org/officeDocument/2006/relationships/image" Target="media/image68.jpeg"/><Relationship Id="rId15" Type="http://schemas.openxmlformats.org/officeDocument/2006/relationships/image" Target="media/image7.png"/><Relationship Id="rId36" Type="http://schemas.openxmlformats.org/officeDocument/2006/relationships/image" Target="media/image19.wmf"/><Relationship Id="rId57" Type="http://schemas.openxmlformats.org/officeDocument/2006/relationships/image" Target="media/image29.wmf"/><Relationship Id="rId106" Type="http://schemas.openxmlformats.org/officeDocument/2006/relationships/image" Target="media/image63.jpeg"/><Relationship Id="rId10" Type="http://schemas.openxmlformats.org/officeDocument/2006/relationships/image" Target="media/image3.png"/><Relationship Id="rId31" Type="http://schemas.openxmlformats.org/officeDocument/2006/relationships/oleObject" Target="embeddings/oleObject8.bin"/><Relationship Id="rId52" Type="http://schemas.openxmlformats.org/officeDocument/2006/relationships/oleObject" Target="embeddings/oleObject19.bin"/><Relationship Id="rId73" Type="http://schemas.openxmlformats.org/officeDocument/2006/relationships/oleObject" Target="embeddings/oleObject29.bin"/><Relationship Id="rId78" Type="http://schemas.openxmlformats.org/officeDocument/2006/relationships/image" Target="media/image40.wmf"/><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77.png"/><Relationship Id="rId2" Type="http://schemas.openxmlformats.org/officeDocument/2006/relationships/image" Target="media/image760.png"/><Relationship Id="rId1"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xqHj\Downloads\sensors-template%20(2).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6E9D3C-2782-41AA-9240-209B5946A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sensors-template (2).dot</Template>
  <TotalTime>1967</TotalTime>
  <Pages>21</Pages>
  <Words>9583</Words>
  <Characters>54629</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64084</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WxqHj</dc:creator>
  <cp:keywords/>
  <dc:description/>
  <cp:lastModifiedBy>CE ZHANG</cp:lastModifiedBy>
  <cp:revision>907</cp:revision>
  <cp:lastPrinted>2020-12-19T13:44:00Z</cp:lastPrinted>
  <dcterms:created xsi:type="dcterms:W3CDTF">2021-01-09T03:59:00Z</dcterms:created>
  <dcterms:modified xsi:type="dcterms:W3CDTF">2021-01-25T01:12:00Z</dcterms:modified>
</cp:coreProperties>
</file>