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0CF" w:rsidRPr="00D030CF" w:rsidRDefault="00D030CF" w:rsidP="002E4D82">
      <w:pPr>
        <w:rPr>
          <w:rFonts w:cs="Arial"/>
        </w:rPr>
      </w:pPr>
      <w:r w:rsidRPr="00D030CF">
        <w:rPr>
          <w:rFonts w:cs="Arial"/>
        </w:rPr>
        <w:t xml:space="preserve">DATA IN BRIEF </w:t>
      </w:r>
    </w:p>
    <w:p w:rsidR="000201F2" w:rsidRPr="0040135F" w:rsidRDefault="000201F2" w:rsidP="000201F2">
      <w:pPr>
        <w:rPr>
          <w:rFonts w:cs="Arial"/>
          <w:b/>
        </w:rPr>
      </w:pPr>
      <w:r w:rsidRPr="0040135F">
        <w:rPr>
          <w:rFonts w:cs="Arial"/>
          <w:b/>
        </w:rPr>
        <w:t xml:space="preserve">Meta-Data </w:t>
      </w:r>
    </w:p>
    <w:p w:rsidR="000201F2" w:rsidRPr="00D622A6" w:rsidRDefault="000201F2" w:rsidP="000201F2">
      <w:pPr>
        <w:pStyle w:val="ListParagraph"/>
        <w:ind w:left="360"/>
        <w:rPr>
          <w:rFonts w:cs="Arial"/>
          <w:i/>
        </w:rPr>
      </w:pPr>
    </w:p>
    <w:tbl>
      <w:tblPr>
        <w:tblStyle w:val="TableGrid"/>
        <w:tblW w:w="9776" w:type="dxa"/>
        <w:tblLook w:val="04A0" w:firstRow="1" w:lastRow="0" w:firstColumn="1" w:lastColumn="0" w:noHBand="0" w:noVBand="1"/>
      </w:tblPr>
      <w:tblGrid>
        <w:gridCol w:w="2122"/>
        <w:gridCol w:w="7654"/>
      </w:tblGrid>
      <w:tr w:rsidR="000201F2" w:rsidRPr="00D622A6" w:rsidTr="00D3524E">
        <w:tc>
          <w:tcPr>
            <w:tcW w:w="2122" w:type="dxa"/>
          </w:tcPr>
          <w:p w:rsidR="000201F2" w:rsidRPr="00D622A6" w:rsidRDefault="000201F2" w:rsidP="00D622A6">
            <w:pPr>
              <w:rPr>
                <w:rFonts w:cs="Arial"/>
                <w:b/>
                <w:i/>
              </w:rPr>
            </w:pPr>
            <w:bookmarkStart w:id="0" w:name="_Hlk515531921"/>
            <w:r w:rsidRPr="00D622A6">
              <w:rPr>
                <w:rFonts w:cs="Arial"/>
                <w:b/>
              </w:rPr>
              <w:t>*Title:</w:t>
            </w:r>
            <w:r w:rsidRPr="00D622A6">
              <w:rPr>
                <w:rFonts w:cs="Arial"/>
                <w:b/>
                <w:i/>
              </w:rPr>
              <w:t xml:space="preserve">  </w:t>
            </w:r>
          </w:p>
        </w:tc>
        <w:tc>
          <w:tcPr>
            <w:tcW w:w="7654" w:type="dxa"/>
          </w:tcPr>
          <w:p w:rsidR="000201F2" w:rsidRPr="005C4173" w:rsidRDefault="005C4173" w:rsidP="005C4173">
            <w:pPr>
              <w:pStyle w:val="Heading2"/>
              <w:outlineLvl w:val="1"/>
              <w:rPr>
                <w:rFonts w:ascii="Times New Roman" w:hAnsi="Times New Roman" w:cs="Times New Roman"/>
                <w:sz w:val="26"/>
              </w:rPr>
            </w:pPr>
            <w:r>
              <w:rPr>
                <w:rFonts w:ascii="Times New Roman" w:hAnsi="Times New Roman" w:cs="Times New Roman"/>
                <w:sz w:val="26"/>
              </w:rPr>
              <w:t xml:space="preserve">Dataset on </w:t>
            </w:r>
            <w:r w:rsidRPr="00830DB9">
              <w:rPr>
                <w:rFonts w:ascii="Times New Roman" w:hAnsi="Times New Roman" w:cs="Times New Roman"/>
                <w:sz w:val="26"/>
              </w:rPr>
              <w:t xml:space="preserve">Composite Riser </w:t>
            </w:r>
            <w:r w:rsidR="006A3DD7">
              <w:rPr>
                <w:rFonts w:ascii="Times New Roman" w:hAnsi="Times New Roman" w:cs="Times New Roman"/>
                <w:sz w:val="26"/>
              </w:rPr>
              <w:t xml:space="preserve">Model </w:t>
            </w:r>
            <w:r w:rsidRPr="00830DB9">
              <w:rPr>
                <w:rFonts w:ascii="Times New Roman" w:hAnsi="Times New Roman" w:cs="Times New Roman"/>
                <w:sz w:val="26"/>
              </w:rPr>
              <w:t>for Deep Water</w:t>
            </w:r>
            <w:r w:rsidR="006A3DD7">
              <w:rPr>
                <w:rFonts w:ascii="Times New Roman" w:hAnsi="Times New Roman" w:cs="Times New Roman"/>
                <w:sz w:val="26"/>
              </w:rPr>
              <w:t xml:space="preserve"> Application</w:t>
            </w:r>
          </w:p>
        </w:tc>
      </w:tr>
      <w:tr w:rsidR="000201F2" w:rsidRPr="00D622A6" w:rsidTr="00D3524E">
        <w:tc>
          <w:tcPr>
            <w:tcW w:w="2122" w:type="dxa"/>
          </w:tcPr>
          <w:p w:rsidR="000201F2" w:rsidRPr="00D622A6" w:rsidRDefault="000201F2" w:rsidP="000C0965">
            <w:pPr>
              <w:spacing w:line="288" w:lineRule="auto"/>
              <w:rPr>
                <w:rFonts w:cs="Arial"/>
                <w:b/>
              </w:rPr>
            </w:pPr>
            <w:r w:rsidRPr="00D622A6">
              <w:rPr>
                <w:rFonts w:cs="Arial"/>
                <w:b/>
              </w:rPr>
              <w:t>*Authors:</w:t>
            </w:r>
          </w:p>
        </w:tc>
        <w:tc>
          <w:tcPr>
            <w:tcW w:w="7654" w:type="dxa"/>
          </w:tcPr>
          <w:p w:rsidR="000201F2" w:rsidRPr="00D622A6" w:rsidRDefault="005C4173" w:rsidP="00127EF9">
            <w:pPr>
              <w:rPr>
                <w:rFonts w:cs="Arial"/>
                <w:i/>
              </w:rPr>
            </w:pPr>
            <w:proofErr w:type="spellStart"/>
            <w:r w:rsidRPr="005C4173">
              <w:rPr>
                <w:rFonts w:cs="Arial"/>
                <w:i/>
              </w:rPr>
              <w:t>Chiemela</w:t>
            </w:r>
            <w:proofErr w:type="spellEnd"/>
            <w:r w:rsidRPr="005C4173">
              <w:rPr>
                <w:rFonts w:cs="Arial"/>
                <w:i/>
              </w:rPr>
              <w:t xml:space="preserve"> Victor Amaechi</w:t>
            </w:r>
            <w:r w:rsidRPr="005C4173">
              <w:rPr>
                <w:rFonts w:cs="Arial"/>
                <w:i/>
                <w:vertAlign w:val="superscript"/>
              </w:rPr>
              <w:t>1,</w:t>
            </w:r>
            <w:proofErr w:type="gramStart"/>
            <w:r w:rsidR="00D3524E">
              <w:rPr>
                <w:rFonts w:cs="Arial"/>
                <w:i/>
                <w:vertAlign w:val="superscript"/>
              </w:rPr>
              <w:t>2</w:t>
            </w:r>
            <w:r w:rsidRPr="005C4173">
              <w:rPr>
                <w:rFonts w:cs="Arial"/>
                <w:i/>
                <w:vertAlign w:val="superscript"/>
              </w:rPr>
              <w:t>,*</w:t>
            </w:r>
            <w:proofErr w:type="gramEnd"/>
          </w:p>
        </w:tc>
      </w:tr>
      <w:tr w:rsidR="000201F2" w:rsidRPr="00D622A6" w:rsidTr="00D3524E">
        <w:tc>
          <w:tcPr>
            <w:tcW w:w="2122" w:type="dxa"/>
          </w:tcPr>
          <w:p w:rsidR="000201F2" w:rsidRPr="00D622A6" w:rsidRDefault="000201F2" w:rsidP="000C0965">
            <w:pPr>
              <w:spacing w:line="288" w:lineRule="auto"/>
              <w:rPr>
                <w:rFonts w:cs="Arial"/>
                <w:b/>
              </w:rPr>
            </w:pPr>
            <w:r w:rsidRPr="00D622A6">
              <w:rPr>
                <w:rFonts w:cs="Arial"/>
                <w:b/>
              </w:rPr>
              <w:t xml:space="preserve">*Affiliation:  </w:t>
            </w:r>
          </w:p>
        </w:tc>
        <w:tc>
          <w:tcPr>
            <w:tcW w:w="7654" w:type="dxa"/>
          </w:tcPr>
          <w:p w:rsidR="00D3524E" w:rsidRDefault="005C4173" w:rsidP="00D3524E">
            <w:pPr>
              <w:rPr>
                <w:rFonts w:cs="Arial"/>
                <w:i/>
                <w:vertAlign w:val="superscript"/>
              </w:rPr>
            </w:pPr>
            <w:r w:rsidRPr="005C4173">
              <w:rPr>
                <w:rFonts w:cs="Arial"/>
                <w:i/>
                <w:vertAlign w:val="superscript"/>
              </w:rPr>
              <w:t>1</w:t>
            </w:r>
            <w:r w:rsidRPr="005C4173">
              <w:rPr>
                <w:rFonts w:cs="Arial"/>
                <w:i/>
              </w:rPr>
              <w:t>Engineering Department, Lancaster University, Lancaster, LA1 4YR, UK.</w:t>
            </w:r>
            <w:r w:rsidRPr="005C4173">
              <w:rPr>
                <w:rFonts w:cs="Arial"/>
                <w:i/>
                <w:vertAlign w:val="superscript"/>
              </w:rPr>
              <w:t xml:space="preserve">  </w:t>
            </w:r>
          </w:p>
          <w:p w:rsidR="00D3524E" w:rsidRPr="001761ED" w:rsidRDefault="00D3524E" w:rsidP="00D3524E">
            <w:pPr>
              <w:widowControl w:val="0"/>
              <w:autoSpaceDE w:val="0"/>
              <w:autoSpaceDN w:val="0"/>
              <w:adjustRightInd w:val="0"/>
              <w:rPr>
                <w:i/>
                <w:sz w:val="20"/>
                <w:szCs w:val="20"/>
              </w:rPr>
            </w:pPr>
            <w:r>
              <w:rPr>
                <w:i/>
                <w:sz w:val="20"/>
                <w:szCs w:val="20"/>
                <w:vertAlign w:val="superscript"/>
              </w:rPr>
              <w:t>2</w:t>
            </w:r>
            <w:r w:rsidRPr="001761ED">
              <w:rPr>
                <w:i/>
                <w:sz w:val="20"/>
                <w:szCs w:val="20"/>
              </w:rPr>
              <w:t>Standards Organisation of Nigeria (SON),</w:t>
            </w:r>
            <w:r>
              <w:rPr>
                <w:i/>
                <w:sz w:val="20"/>
                <w:szCs w:val="20"/>
              </w:rPr>
              <w:t xml:space="preserve"> 52 </w:t>
            </w:r>
            <w:proofErr w:type="spellStart"/>
            <w:r>
              <w:rPr>
                <w:i/>
                <w:sz w:val="20"/>
                <w:szCs w:val="20"/>
              </w:rPr>
              <w:t>Lome</w:t>
            </w:r>
            <w:proofErr w:type="spellEnd"/>
            <w:r>
              <w:rPr>
                <w:i/>
                <w:sz w:val="20"/>
                <w:szCs w:val="20"/>
              </w:rPr>
              <w:t xml:space="preserve"> Crescent, </w:t>
            </w:r>
            <w:proofErr w:type="spellStart"/>
            <w:r w:rsidRPr="001761ED">
              <w:rPr>
                <w:i/>
                <w:sz w:val="20"/>
                <w:szCs w:val="20"/>
              </w:rPr>
              <w:t>Wuse</w:t>
            </w:r>
            <w:proofErr w:type="spellEnd"/>
            <w:r w:rsidRPr="001761ED">
              <w:rPr>
                <w:i/>
                <w:sz w:val="20"/>
                <w:szCs w:val="20"/>
              </w:rPr>
              <w:t xml:space="preserve"> Zone 7, Abuja, Nigeria.</w:t>
            </w:r>
          </w:p>
          <w:p w:rsidR="000201F2" w:rsidRPr="00D3524E" w:rsidRDefault="005C4173" w:rsidP="00D3524E">
            <w:pPr>
              <w:rPr>
                <w:rFonts w:cs="Arial"/>
                <w:i/>
                <w:vertAlign w:val="superscript"/>
              </w:rPr>
            </w:pPr>
            <w:r w:rsidRPr="005C4173">
              <w:rPr>
                <w:rFonts w:cs="Arial"/>
                <w:i/>
                <w:vertAlign w:val="superscript"/>
              </w:rPr>
              <w:t xml:space="preserve"> </w:t>
            </w:r>
          </w:p>
        </w:tc>
      </w:tr>
      <w:tr w:rsidR="000201F2" w:rsidRPr="00D622A6" w:rsidTr="00D3524E">
        <w:tc>
          <w:tcPr>
            <w:tcW w:w="2122" w:type="dxa"/>
          </w:tcPr>
          <w:p w:rsidR="000201F2" w:rsidRPr="00D622A6" w:rsidRDefault="000201F2" w:rsidP="000C0965">
            <w:pPr>
              <w:rPr>
                <w:rFonts w:cs="Arial"/>
                <w:b/>
              </w:rPr>
            </w:pPr>
            <w:r w:rsidRPr="00D622A6">
              <w:rPr>
                <w:rFonts w:cs="Arial"/>
                <w:b/>
              </w:rPr>
              <w:t xml:space="preserve">*Contact email: </w:t>
            </w:r>
          </w:p>
        </w:tc>
        <w:tc>
          <w:tcPr>
            <w:tcW w:w="7654" w:type="dxa"/>
          </w:tcPr>
          <w:p w:rsidR="000201F2" w:rsidRPr="00D622A6" w:rsidRDefault="005C4173" w:rsidP="000C0965">
            <w:pPr>
              <w:rPr>
                <w:rFonts w:cs="Arial"/>
                <w:i/>
              </w:rPr>
            </w:pPr>
            <w:r>
              <w:t>*Correspondence authors: c.amaechi@lancaster.ac.uk (C.</w:t>
            </w:r>
            <w:r w:rsidR="006663F0">
              <w:t>V.A</w:t>
            </w:r>
            <w:r>
              <w:t>).</w:t>
            </w:r>
          </w:p>
        </w:tc>
      </w:tr>
      <w:tr w:rsidR="000201F2" w:rsidRPr="00D622A6" w:rsidTr="00D3524E">
        <w:tc>
          <w:tcPr>
            <w:tcW w:w="2122" w:type="dxa"/>
          </w:tcPr>
          <w:p w:rsidR="000201F2" w:rsidRPr="00D622A6" w:rsidRDefault="000201F2" w:rsidP="00D3524E">
            <w:pPr>
              <w:rPr>
                <w:rFonts w:cs="Arial"/>
                <w:b/>
                <w:i/>
              </w:rPr>
            </w:pPr>
            <w:r w:rsidRPr="00D622A6">
              <w:rPr>
                <w:rFonts w:cs="Arial"/>
                <w:i/>
              </w:rPr>
              <w:t>*</w:t>
            </w:r>
            <w:r w:rsidRPr="00D622A6">
              <w:rPr>
                <w:rFonts w:cs="Arial"/>
                <w:b/>
              </w:rPr>
              <w:t>Co-authors</w:t>
            </w:r>
            <w:r w:rsidRPr="00D622A6">
              <w:rPr>
                <w:rFonts w:cs="Arial"/>
              </w:rPr>
              <w:t>:</w:t>
            </w:r>
            <w:r w:rsidRPr="00D622A6">
              <w:rPr>
                <w:rFonts w:cs="Arial"/>
                <w:i/>
              </w:rPr>
              <w:t xml:space="preserve"> </w:t>
            </w:r>
          </w:p>
        </w:tc>
        <w:tc>
          <w:tcPr>
            <w:tcW w:w="7654" w:type="dxa"/>
          </w:tcPr>
          <w:p w:rsidR="0031667D" w:rsidRPr="00D3524E" w:rsidRDefault="005C4173" w:rsidP="00D3524E">
            <w:proofErr w:type="spellStart"/>
            <w:r w:rsidRPr="005C4173">
              <w:rPr>
                <w:rFonts w:cs="Arial"/>
                <w:i/>
              </w:rPr>
              <w:t>Chiemela</w:t>
            </w:r>
            <w:proofErr w:type="spellEnd"/>
            <w:r w:rsidRPr="005C4173">
              <w:rPr>
                <w:rFonts w:cs="Arial"/>
                <w:i/>
              </w:rPr>
              <w:t xml:space="preserve"> Victor Amaechi</w:t>
            </w:r>
            <w:r w:rsidRPr="005C4173">
              <w:rPr>
                <w:rFonts w:cs="Arial"/>
                <w:i/>
                <w:vertAlign w:val="superscript"/>
              </w:rPr>
              <w:t>1,</w:t>
            </w:r>
            <w:proofErr w:type="gramStart"/>
            <w:r w:rsidR="007801D5">
              <w:rPr>
                <w:rFonts w:cs="Arial"/>
                <w:i/>
                <w:vertAlign w:val="superscript"/>
              </w:rPr>
              <w:t>2</w:t>
            </w:r>
            <w:r w:rsidRPr="005C4173">
              <w:rPr>
                <w:rFonts w:cs="Arial"/>
                <w:i/>
                <w:vertAlign w:val="superscript"/>
              </w:rPr>
              <w:t>,*</w:t>
            </w:r>
            <w:proofErr w:type="gramEnd"/>
            <w:r w:rsidRPr="005C4173">
              <w:rPr>
                <w:rFonts w:cs="Arial"/>
                <w:i/>
              </w:rPr>
              <w:t xml:space="preserve">, </w:t>
            </w:r>
            <w:hyperlink r:id="rId5" w:history="1">
              <w:r w:rsidR="00127EF9" w:rsidRPr="00C970CB">
                <w:rPr>
                  <w:rStyle w:val="Hyperlink"/>
                </w:rPr>
                <w:t>c.</w:t>
              </w:r>
              <w:r w:rsidR="00127EF9" w:rsidRPr="0031667D">
                <w:rPr>
                  <w:rStyle w:val="Hyperlink"/>
                  <w:i/>
                </w:rPr>
                <w:t>amaechi</w:t>
              </w:r>
              <w:r w:rsidR="00127EF9" w:rsidRPr="00C970CB">
                <w:rPr>
                  <w:rStyle w:val="Hyperlink"/>
                </w:rPr>
                <w:t>@</w:t>
              </w:r>
              <w:r w:rsidR="00127EF9" w:rsidRPr="0031667D">
                <w:rPr>
                  <w:rStyle w:val="Hyperlink"/>
                  <w:i/>
                </w:rPr>
                <w:t>lancaster</w:t>
              </w:r>
              <w:r w:rsidR="00127EF9" w:rsidRPr="00C970CB">
                <w:rPr>
                  <w:rStyle w:val="Hyperlink"/>
                </w:rPr>
                <w:t>.</w:t>
              </w:r>
              <w:r w:rsidR="00127EF9" w:rsidRPr="0031667D">
                <w:rPr>
                  <w:rStyle w:val="Hyperlink"/>
                  <w:i/>
                </w:rPr>
                <w:t>ac</w:t>
              </w:r>
              <w:r w:rsidR="00127EF9" w:rsidRPr="00C970CB">
                <w:rPr>
                  <w:rStyle w:val="Hyperlink"/>
                </w:rPr>
                <w:t>.</w:t>
              </w:r>
              <w:r w:rsidR="00127EF9" w:rsidRPr="0031667D">
                <w:rPr>
                  <w:rStyle w:val="Hyperlink"/>
                  <w:i/>
                </w:rPr>
                <w:t>uk</w:t>
              </w:r>
            </w:hyperlink>
          </w:p>
        </w:tc>
      </w:tr>
      <w:tr w:rsidR="000201F2" w:rsidRPr="00D622A6" w:rsidTr="00D3524E">
        <w:tc>
          <w:tcPr>
            <w:tcW w:w="2122" w:type="dxa"/>
          </w:tcPr>
          <w:p w:rsidR="000201F2" w:rsidRPr="00D622A6" w:rsidRDefault="000201F2" w:rsidP="00D622A6">
            <w:pPr>
              <w:rPr>
                <w:rFonts w:cs="Arial"/>
                <w:b/>
              </w:rPr>
            </w:pPr>
            <w:r w:rsidRPr="00D622A6">
              <w:rPr>
                <w:rFonts w:cs="Arial"/>
                <w:b/>
              </w:rPr>
              <w:t>*</w:t>
            </w:r>
            <w:r w:rsidR="00D622A6" w:rsidRPr="00D622A6">
              <w:rPr>
                <w:rFonts w:cs="Arial"/>
                <w:b/>
              </w:rPr>
              <w:t>CATEGORY</w:t>
            </w:r>
            <w:r w:rsidRPr="00D622A6">
              <w:rPr>
                <w:rFonts w:cs="Arial"/>
                <w:b/>
              </w:rPr>
              <w:t>:</w:t>
            </w:r>
          </w:p>
        </w:tc>
        <w:tc>
          <w:tcPr>
            <w:tcW w:w="7654" w:type="dxa"/>
          </w:tcPr>
          <w:p w:rsidR="000201F2" w:rsidRPr="000323BB" w:rsidRDefault="00F5455A" w:rsidP="00D622A6">
            <w:pPr>
              <w:rPr>
                <w:i/>
                <w:color w:val="000000"/>
                <w:sz w:val="22"/>
                <w:szCs w:val="22"/>
              </w:rPr>
            </w:pPr>
            <w:r w:rsidRPr="000323BB">
              <w:rPr>
                <w:i/>
                <w:color w:val="000000"/>
                <w:sz w:val="22"/>
                <w:szCs w:val="22"/>
              </w:rPr>
              <w:t>Mechanics of Materials</w:t>
            </w:r>
          </w:p>
        </w:tc>
      </w:tr>
      <w:bookmarkEnd w:id="0"/>
    </w:tbl>
    <w:p w:rsidR="000201F2" w:rsidRPr="00D622A6" w:rsidRDefault="000201F2" w:rsidP="000201F2">
      <w:pPr>
        <w:rPr>
          <w:rFonts w:ascii="Arial" w:hAnsi="Arial" w:cs="Arial"/>
          <w:i/>
        </w:rPr>
      </w:pPr>
    </w:p>
    <w:p w:rsidR="00D622A6" w:rsidRDefault="00D622A6" w:rsidP="00D622A6">
      <w:pPr>
        <w:spacing w:after="100" w:afterAutospacing="1"/>
        <w:rPr>
          <w:b/>
        </w:rPr>
      </w:pPr>
      <w:r w:rsidRPr="006C1F9D">
        <w:rPr>
          <w:b/>
        </w:rPr>
        <w:t>Data A</w:t>
      </w:r>
      <w:r>
        <w:rPr>
          <w:b/>
        </w:rPr>
        <w:t>r</w:t>
      </w:r>
      <w:r w:rsidRPr="006C1F9D">
        <w:rPr>
          <w:b/>
        </w:rPr>
        <w:t>ticle</w:t>
      </w:r>
    </w:p>
    <w:p w:rsidR="00544262" w:rsidRPr="006C1F9D" w:rsidRDefault="00D663AD" w:rsidP="00F5455A">
      <w:pPr>
        <w:spacing w:after="100" w:afterAutospacing="1" w:line="288" w:lineRule="auto"/>
        <w:jc w:val="both"/>
        <w:rPr>
          <w:b/>
        </w:rPr>
      </w:pPr>
      <w:r w:rsidRPr="006C1F9D">
        <w:rPr>
          <w:b/>
        </w:rPr>
        <w:t>Title</w:t>
      </w:r>
      <w:r w:rsidRPr="006C1F9D">
        <w:t>:</w:t>
      </w:r>
      <w:r w:rsidR="00507F21" w:rsidRPr="006C1F9D">
        <w:rPr>
          <w:b/>
          <w:i/>
        </w:rPr>
        <w:t xml:space="preserve"> </w:t>
      </w:r>
      <w:r w:rsidR="002F4EC5">
        <w:rPr>
          <w:sz w:val="26"/>
        </w:rPr>
        <w:t xml:space="preserve">Dataset on </w:t>
      </w:r>
      <w:r w:rsidR="002F4EC5" w:rsidRPr="00830DB9">
        <w:rPr>
          <w:sz w:val="26"/>
        </w:rPr>
        <w:t xml:space="preserve">Composite Risers for Deep Water </w:t>
      </w:r>
      <w:r w:rsidR="007801D5">
        <w:rPr>
          <w:sz w:val="26"/>
        </w:rPr>
        <w:t>Application</w:t>
      </w:r>
    </w:p>
    <w:p w:rsidR="00D8196D" w:rsidRPr="002F4EC5" w:rsidRDefault="00D663AD" w:rsidP="002F4EC5">
      <w:pPr>
        <w:widowControl w:val="0"/>
        <w:autoSpaceDE w:val="0"/>
        <w:autoSpaceDN w:val="0"/>
        <w:adjustRightInd w:val="0"/>
        <w:spacing w:line="276" w:lineRule="auto"/>
        <w:jc w:val="both"/>
        <w:rPr>
          <w:sz w:val="21"/>
          <w:szCs w:val="21"/>
        </w:rPr>
      </w:pPr>
      <w:r w:rsidRPr="006C1F9D">
        <w:rPr>
          <w:b/>
        </w:rPr>
        <w:t>Authors</w:t>
      </w:r>
      <w:r w:rsidR="00D3524E">
        <w:rPr>
          <w:b/>
        </w:rPr>
        <w:t xml:space="preserve"> of the Article</w:t>
      </w:r>
      <w:r w:rsidRPr="006C1F9D">
        <w:t>:</w:t>
      </w:r>
      <w:r w:rsidR="002F4EC5">
        <w:t xml:space="preserve"> </w:t>
      </w:r>
      <w:proofErr w:type="spellStart"/>
      <w:r w:rsidR="002F4EC5" w:rsidRPr="001761ED">
        <w:rPr>
          <w:sz w:val="25"/>
          <w:szCs w:val="21"/>
          <w:lang w:val="en-US"/>
        </w:rPr>
        <w:t>Chiemela</w:t>
      </w:r>
      <w:proofErr w:type="spellEnd"/>
      <w:r w:rsidR="002F4EC5" w:rsidRPr="001761ED">
        <w:rPr>
          <w:sz w:val="25"/>
          <w:szCs w:val="21"/>
          <w:lang w:val="en-US"/>
        </w:rPr>
        <w:t xml:space="preserve"> Victor Amaechi</w:t>
      </w:r>
      <w:r w:rsidR="002F4EC5" w:rsidRPr="001761ED">
        <w:rPr>
          <w:sz w:val="25"/>
          <w:szCs w:val="21"/>
          <w:vertAlign w:val="superscript"/>
          <w:lang w:val="en-US"/>
        </w:rPr>
        <w:t>1,</w:t>
      </w:r>
      <w:proofErr w:type="gramStart"/>
      <w:r w:rsidR="0031667D">
        <w:rPr>
          <w:sz w:val="25"/>
          <w:szCs w:val="21"/>
          <w:vertAlign w:val="superscript"/>
          <w:lang w:val="en-US"/>
        </w:rPr>
        <w:t>4</w:t>
      </w:r>
      <w:r w:rsidR="002F4EC5" w:rsidRPr="001761ED">
        <w:rPr>
          <w:sz w:val="25"/>
          <w:szCs w:val="21"/>
          <w:vertAlign w:val="superscript"/>
          <w:lang w:val="en-US"/>
        </w:rPr>
        <w:t>,*</w:t>
      </w:r>
      <w:proofErr w:type="gramEnd"/>
    </w:p>
    <w:p w:rsidR="002F4EC5" w:rsidRDefault="00D663AD" w:rsidP="002F4EC5">
      <w:pPr>
        <w:widowControl w:val="0"/>
        <w:autoSpaceDE w:val="0"/>
        <w:autoSpaceDN w:val="0"/>
        <w:adjustRightInd w:val="0"/>
        <w:rPr>
          <w:i/>
          <w:sz w:val="20"/>
          <w:szCs w:val="20"/>
        </w:rPr>
      </w:pPr>
      <w:r w:rsidRPr="006C1F9D">
        <w:rPr>
          <w:b/>
        </w:rPr>
        <w:t>Affiliations</w:t>
      </w:r>
      <w:r w:rsidRPr="006C1F9D">
        <w:t>:</w:t>
      </w:r>
      <w:r w:rsidR="002F4EC5">
        <w:t xml:space="preserve"> </w:t>
      </w:r>
      <w:r w:rsidR="002F4EC5" w:rsidRPr="001761ED">
        <w:rPr>
          <w:i/>
          <w:sz w:val="20"/>
          <w:szCs w:val="20"/>
          <w:vertAlign w:val="superscript"/>
        </w:rPr>
        <w:t>1</w:t>
      </w:r>
      <w:r w:rsidR="002F4EC5" w:rsidRPr="001761ED">
        <w:rPr>
          <w:i/>
          <w:sz w:val="20"/>
          <w:szCs w:val="20"/>
        </w:rPr>
        <w:t>Engineering Department, Lancaster University, Lancaster, LA1 4YR, UK.</w:t>
      </w:r>
    </w:p>
    <w:p w:rsidR="002F4EC5" w:rsidRPr="001761ED" w:rsidRDefault="0031667D" w:rsidP="002F4EC5">
      <w:pPr>
        <w:widowControl w:val="0"/>
        <w:autoSpaceDE w:val="0"/>
        <w:autoSpaceDN w:val="0"/>
        <w:adjustRightInd w:val="0"/>
        <w:ind w:firstLine="720"/>
        <w:jc w:val="center"/>
        <w:rPr>
          <w:i/>
          <w:sz w:val="20"/>
          <w:szCs w:val="20"/>
        </w:rPr>
      </w:pPr>
      <w:r>
        <w:rPr>
          <w:i/>
          <w:sz w:val="20"/>
          <w:szCs w:val="20"/>
          <w:vertAlign w:val="superscript"/>
        </w:rPr>
        <w:t>4</w:t>
      </w:r>
      <w:r w:rsidR="002F4EC5" w:rsidRPr="001761ED">
        <w:rPr>
          <w:i/>
          <w:sz w:val="20"/>
          <w:szCs w:val="20"/>
        </w:rPr>
        <w:t>Standards Organisation of Nigeria (SON),</w:t>
      </w:r>
      <w:r w:rsidR="007D594D">
        <w:rPr>
          <w:i/>
          <w:sz w:val="20"/>
          <w:szCs w:val="20"/>
        </w:rPr>
        <w:t xml:space="preserve"> 52 </w:t>
      </w:r>
      <w:proofErr w:type="spellStart"/>
      <w:r w:rsidR="007D594D">
        <w:rPr>
          <w:i/>
          <w:sz w:val="20"/>
          <w:szCs w:val="20"/>
        </w:rPr>
        <w:t>Lome</w:t>
      </w:r>
      <w:proofErr w:type="spellEnd"/>
      <w:r w:rsidR="007D594D">
        <w:rPr>
          <w:i/>
          <w:sz w:val="20"/>
          <w:szCs w:val="20"/>
        </w:rPr>
        <w:t xml:space="preserve"> Crescent, </w:t>
      </w:r>
      <w:proofErr w:type="spellStart"/>
      <w:r w:rsidR="002F4EC5" w:rsidRPr="001761ED">
        <w:rPr>
          <w:i/>
          <w:sz w:val="20"/>
          <w:szCs w:val="20"/>
        </w:rPr>
        <w:t>Wuse</w:t>
      </w:r>
      <w:proofErr w:type="spellEnd"/>
      <w:r w:rsidR="002F4EC5" w:rsidRPr="001761ED">
        <w:rPr>
          <w:i/>
          <w:sz w:val="20"/>
          <w:szCs w:val="20"/>
        </w:rPr>
        <w:t xml:space="preserve"> Zone 7, Abuja, Nigeria.</w:t>
      </w:r>
    </w:p>
    <w:p w:rsidR="00D663AD" w:rsidRPr="006C1F9D" w:rsidRDefault="00D663AD" w:rsidP="00544262">
      <w:pPr>
        <w:spacing w:line="288" w:lineRule="auto"/>
        <w:rPr>
          <w:b/>
        </w:rPr>
      </w:pPr>
    </w:p>
    <w:p w:rsidR="00423C82" w:rsidRPr="00D3524E" w:rsidRDefault="00423C82" w:rsidP="00544262">
      <w:pPr>
        <w:spacing w:line="288" w:lineRule="auto"/>
        <w:rPr>
          <w:lang w:val="fr-FR"/>
        </w:rPr>
      </w:pPr>
      <w:r w:rsidRPr="00D3524E">
        <w:rPr>
          <w:b/>
          <w:lang w:val="fr-FR"/>
        </w:rPr>
        <w:t xml:space="preserve">Contact </w:t>
      </w:r>
      <w:proofErr w:type="gramStart"/>
      <w:r w:rsidRPr="00D3524E">
        <w:rPr>
          <w:b/>
          <w:lang w:val="fr-FR"/>
        </w:rPr>
        <w:t>email</w:t>
      </w:r>
      <w:r w:rsidRPr="00D3524E">
        <w:rPr>
          <w:lang w:val="fr-FR"/>
        </w:rPr>
        <w:t>:</w:t>
      </w:r>
      <w:proofErr w:type="gramEnd"/>
      <w:r w:rsidR="002F4EC5" w:rsidRPr="00D3524E">
        <w:rPr>
          <w:lang w:val="fr-FR"/>
        </w:rPr>
        <w:t xml:space="preserve"> c.amaechi@lancaster.ac.uk (C</w:t>
      </w:r>
      <w:r w:rsidR="00D3524E" w:rsidRPr="00D3524E">
        <w:rPr>
          <w:lang w:val="fr-FR"/>
        </w:rPr>
        <w:t>.V</w:t>
      </w:r>
      <w:r w:rsidR="002F4EC5" w:rsidRPr="00D3524E">
        <w:rPr>
          <w:lang w:val="fr-FR"/>
        </w:rPr>
        <w:t>.A).</w:t>
      </w:r>
    </w:p>
    <w:p w:rsidR="00F72EF7" w:rsidRPr="00D3524E" w:rsidRDefault="00F72EF7" w:rsidP="00544262">
      <w:pPr>
        <w:spacing w:line="288" w:lineRule="auto"/>
        <w:rPr>
          <w:b/>
          <w:color w:val="222222"/>
          <w:sz w:val="21"/>
          <w:szCs w:val="21"/>
          <w:shd w:val="clear" w:color="auto" w:fill="FFFFFF"/>
          <w:lang w:val="fr-FR"/>
        </w:rPr>
      </w:pPr>
    </w:p>
    <w:p w:rsidR="00D8196D" w:rsidRDefault="00D8196D" w:rsidP="000B5AD2">
      <w:pPr>
        <w:rPr>
          <w:b/>
        </w:rPr>
      </w:pPr>
    </w:p>
    <w:p w:rsidR="000B5AD2" w:rsidRPr="006C1F9D" w:rsidRDefault="000B5AD2" w:rsidP="000B5AD2">
      <w:pPr>
        <w:rPr>
          <w:b/>
        </w:rPr>
      </w:pPr>
      <w:r w:rsidRPr="006C1F9D">
        <w:rPr>
          <w:b/>
        </w:rPr>
        <w:t>Abstract</w:t>
      </w:r>
    </w:p>
    <w:p w:rsidR="002F4EC5" w:rsidRDefault="002F4EC5" w:rsidP="002F4EC5">
      <w:pPr>
        <w:jc w:val="both"/>
      </w:pPr>
      <w:r>
        <w:t xml:space="preserve">The local design of composite riser for deep water application has been carried out using ANSYS ACP for six design load cases and the model validated. Different materials used in the design of the composite riser, stacking sequence, orientation angles and the liner materials. Application of netting theory and optimization carried out with different categories </w:t>
      </w:r>
      <w:r w:rsidR="00ED12E4">
        <w:t xml:space="preserve">were </w:t>
      </w:r>
      <w:r>
        <w:t>presented both in the</w:t>
      </w:r>
      <w:r w:rsidR="00ED12E4">
        <w:t xml:space="preserve"> research</w:t>
      </w:r>
      <w:r w:rsidR="00ED052A">
        <w:t xml:space="preserve"> paper and </w:t>
      </w:r>
      <w:r>
        <w:t xml:space="preserve">in the dataset from </w:t>
      </w:r>
      <w:r w:rsidR="00ED052A">
        <w:t xml:space="preserve">the </w:t>
      </w:r>
      <w:r>
        <w:t>MATLAB</w:t>
      </w:r>
      <w:r w:rsidR="00ED052A">
        <w:t xml:space="preserve"> code</w:t>
      </w:r>
      <w:r>
        <w:t xml:space="preserve">. For further interpretation of the data presented in this article, please see the research </w:t>
      </w:r>
      <w:r w:rsidR="007801D5">
        <w:t>article</w:t>
      </w:r>
      <w:bookmarkStart w:id="1" w:name="_GoBack"/>
      <w:bookmarkEnd w:id="1"/>
      <w:r>
        <w:t xml:space="preserve"> ‘</w:t>
      </w:r>
      <w:r w:rsidRPr="002F4EC5">
        <w:t>Composite Risers for Deep Waters Using a Numerical Modelling Approach</w:t>
      </w:r>
      <w:r>
        <w:t xml:space="preserve"> - </w:t>
      </w:r>
      <w:r w:rsidR="00460785" w:rsidRPr="002F4EC5">
        <w:t xml:space="preserve">Amaechi </w:t>
      </w:r>
      <w:r w:rsidRPr="002F4EC5">
        <w:t>Chiemela Victor</w:t>
      </w:r>
      <w:r>
        <w:t xml:space="preserve">, </w:t>
      </w:r>
      <w:r w:rsidR="00460785">
        <w:t xml:space="preserve">Gillett </w:t>
      </w:r>
      <w:r>
        <w:t>Nathaniel</w:t>
      </w:r>
      <w:r w:rsidRPr="002F4EC5">
        <w:t xml:space="preserve">, </w:t>
      </w:r>
      <w:proofErr w:type="spellStart"/>
      <w:r w:rsidR="00460785" w:rsidRPr="002F4EC5">
        <w:t>Odijie</w:t>
      </w:r>
      <w:proofErr w:type="spellEnd"/>
      <w:r w:rsidR="00460785" w:rsidRPr="002F4EC5">
        <w:t xml:space="preserve"> </w:t>
      </w:r>
      <w:proofErr w:type="spellStart"/>
      <w:r w:rsidRPr="002F4EC5">
        <w:t>Agbomerie</w:t>
      </w:r>
      <w:proofErr w:type="spellEnd"/>
      <w:r w:rsidRPr="002F4EC5">
        <w:t xml:space="preserve"> Charles</w:t>
      </w:r>
      <w:r>
        <w:t xml:space="preserve">, </w:t>
      </w:r>
      <w:r w:rsidR="00460785">
        <w:t xml:space="preserve">Hou </w:t>
      </w:r>
      <w:proofErr w:type="spellStart"/>
      <w:r>
        <w:t>Xiaonan</w:t>
      </w:r>
      <w:proofErr w:type="spellEnd"/>
      <w:r w:rsidRPr="002F4EC5">
        <w:t xml:space="preserve">, </w:t>
      </w:r>
      <w:r w:rsidR="00460785" w:rsidRPr="002F4EC5">
        <w:t xml:space="preserve">Ye </w:t>
      </w:r>
      <w:proofErr w:type="spellStart"/>
      <w:r w:rsidRPr="002F4EC5">
        <w:t>Jianqiao</w:t>
      </w:r>
      <w:proofErr w:type="spellEnd"/>
      <w:r>
        <w:t xml:space="preserve">; </w:t>
      </w:r>
      <w:r w:rsidRPr="00F5455A">
        <w:rPr>
          <w:i/>
        </w:rPr>
        <w:t>Composite Structures,</w:t>
      </w:r>
      <w:r>
        <w:t xml:space="preserve"> 2018’ [1].</w:t>
      </w:r>
    </w:p>
    <w:p w:rsidR="000B5AD2" w:rsidRPr="006C1F9D" w:rsidRDefault="000B5AD2" w:rsidP="000B5AD2"/>
    <w:p w:rsidR="000B5AD2" w:rsidRPr="006C1F9D" w:rsidRDefault="000B5AD2" w:rsidP="000B5AD2">
      <w:pPr>
        <w:rPr>
          <w:i/>
        </w:rPr>
      </w:pPr>
      <w:r w:rsidRPr="006C1F9D">
        <w:rPr>
          <w:b/>
        </w:rPr>
        <w:t xml:space="preserve">Specifications </w:t>
      </w:r>
      <w:r w:rsidR="00E3082B" w:rsidRPr="006C1F9D">
        <w:rPr>
          <w:b/>
        </w:rPr>
        <w:t xml:space="preserve">Table </w:t>
      </w:r>
    </w:p>
    <w:tbl>
      <w:tblPr>
        <w:tblStyle w:val="TableGrid"/>
        <w:tblW w:w="0" w:type="auto"/>
        <w:tblLook w:val="04A0" w:firstRow="1" w:lastRow="0" w:firstColumn="1" w:lastColumn="0" w:noHBand="0" w:noVBand="1"/>
      </w:tblPr>
      <w:tblGrid>
        <w:gridCol w:w="2588"/>
        <w:gridCol w:w="6762"/>
      </w:tblGrid>
      <w:tr w:rsidR="00C30C95" w:rsidRPr="000C3A7E" w:rsidTr="000B5AD2">
        <w:tc>
          <w:tcPr>
            <w:tcW w:w="2628" w:type="dxa"/>
          </w:tcPr>
          <w:p w:rsidR="0020022B" w:rsidRPr="006C1F9D" w:rsidRDefault="0020022B" w:rsidP="000B5AD2">
            <w:pPr>
              <w:tabs>
                <w:tab w:val="left" w:pos="1290"/>
              </w:tabs>
            </w:pPr>
            <w:r w:rsidRPr="006C1F9D">
              <w:t>Subject area</w:t>
            </w:r>
          </w:p>
        </w:tc>
        <w:tc>
          <w:tcPr>
            <w:tcW w:w="6948" w:type="dxa"/>
          </w:tcPr>
          <w:p w:rsidR="0020022B" w:rsidRPr="006C1F9D" w:rsidRDefault="00D6130B" w:rsidP="00D6130B">
            <w:pPr>
              <w:rPr>
                <w:i/>
              </w:rPr>
            </w:pPr>
            <w:r>
              <w:rPr>
                <w:i/>
              </w:rPr>
              <w:t>P</w:t>
            </w:r>
            <w:r w:rsidR="0020022B" w:rsidRPr="006C1F9D">
              <w:rPr>
                <w:i/>
              </w:rPr>
              <w:t xml:space="preserve">hysics, </w:t>
            </w:r>
            <w:r>
              <w:rPr>
                <w:i/>
              </w:rPr>
              <w:t>C</w:t>
            </w:r>
            <w:r w:rsidR="0020022B" w:rsidRPr="006C1F9D">
              <w:rPr>
                <w:i/>
              </w:rPr>
              <w:t xml:space="preserve">hemistry, </w:t>
            </w:r>
            <w:r>
              <w:rPr>
                <w:i/>
              </w:rPr>
              <w:t>Engineering</w:t>
            </w:r>
          </w:p>
        </w:tc>
      </w:tr>
      <w:tr w:rsidR="00C30C95" w:rsidRPr="000C3A7E" w:rsidTr="000B5AD2">
        <w:tc>
          <w:tcPr>
            <w:tcW w:w="2628" w:type="dxa"/>
          </w:tcPr>
          <w:p w:rsidR="0020022B" w:rsidRPr="006C1F9D" w:rsidRDefault="0020022B" w:rsidP="000B5AD2">
            <w:pPr>
              <w:tabs>
                <w:tab w:val="left" w:pos="1290"/>
              </w:tabs>
            </w:pPr>
            <w:r w:rsidRPr="006C1F9D">
              <w:t>More specific subject area</w:t>
            </w:r>
          </w:p>
        </w:tc>
        <w:tc>
          <w:tcPr>
            <w:tcW w:w="6948" w:type="dxa"/>
          </w:tcPr>
          <w:p w:rsidR="0020022B" w:rsidRPr="006C1F9D" w:rsidRDefault="00D6130B" w:rsidP="00D6130B">
            <w:pPr>
              <w:rPr>
                <w:i/>
              </w:rPr>
            </w:pPr>
            <w:r>
              <w:rPr>
                <w:i/>
              </w:rPr>
              <w:t>Composite Structures; Materials Engineering</w:t>
            </w:r>
          </w:p>
        </w:tc>
      </w:tr>
      <w:tr w:rsidR="00C30C95" w:rsidRPr="000C3A7E" w:rsidTr="000B5AD2">
        <w:tc>
          <w:tcPr>
            <w:tcW w:w="2628" w:type="dxa"/>
          </w:tcPr>
          <w:p w:rsidR="000B5AD2" w:rsidRPr="006C1F9D" w:rsidRDefault="0020022B" w:rsidP="000B5AD2">
            <w:pPr>
              <w:tabs>
                <w:tab w:val="left" w:pos="1290"/>
              </w:tabs>
            </w:pPr>
            <w:r w:rsidRPr="006C1F9D">
              <w:t>Type of data</w:t>
            </w:r>
          </w:p>
        </w:tc>
        <w:tc>
          <w:tcPr>
            <w:tcW w:w="6948" w:type="dxa"/>
          </w:tcPr>
          <w:p w:rsidR="000B5AD2" w:rsidRPr="006C1F9D" w:rsidRDefault="0020022B" w:rsidP="00D6130B">
            <w:pPr>
              <w:rPr>
                <w:i/>
              </w:rPr>
            </w:pPr>
            <w:r w:rsidRPr="006C1F9D">
              <w:rPr>
                <w:i/>
              </w:rPr>
              <w:t>Table, image</w:t>
            </w:r>
            <w:r w:rsidR="00D6130B">
              <w:rPr>
                <w:i/>
              </w:rPr>
              <w:t>,</w:t>
            </w:r>
            <w:r w:rsidRPr="006C1F9D">
              <w:rPr>
                <w:i/>
              </w:rPr>
              <w:t xml:space="preserve"> </w:t>
            </w:r>
            <w:proofErr w:type="spellStart"/>
            <w:r w:rsidR="00D6130B">
              <w:rPr>
                <w:i/>
              </w:rPr>
              <w:t>Matlab</w:t>
            </w:r>
            <w:proofErr w:type="spellEnd"/>
            <w:r w:rsidR="00D6130B">
              <w:rPr>
                <w:i/>
              </w:rPr>
              <w:t xml:space="preserve"> </w:t>
            </w:r>
            <w:r w:rsidRPr="006C1F9D">
              <w:rPr>
                <w:i/>
              </w:rPr>
              <w:t>file, graph</w:t>
            </w:r>
            <w:r w:rsidR="00D6130B">
              <w:rPr>
                <w:i/>
              </w:rPr>
              <w:t xml:space="preserve"> and</w:t>
            </w:r>
            <w:r w:rsidRPr="006C1F9D">
              <w:rPr>
                <w:i/>
              </w:rPr>
              <w:t xml:space="preserve"> figure</w:t>
            </w:r>
          </w:p>
        </w:tc>
      </w:tr>
      <w:tr w:rsidR="00C30C95" w:rsidRPr="000C3A7E" w:rsidTr="000B5AD2">
        <w:tc>
          <w:tcPr>
            <w:tcW w:w="2628" w:type="dxa"/>
          </w:tcPr>
          <w:p w:rsidR="000B5AD2" w:rsidRPr="006C1F9D" w:rsidRDefault="0020022B" w:rsidP="000B5AD2">
            <w:r w:rsidRPr="006C1F9D">
              <w:t>How data was acquired</w:t>
            </w:r>
          </w:p>
        </w:tc>
        <w:tc>
          <w:tcPr>
            <w:tcW w:w="6948" w:type="dxa"/>
          </w:tcPr>
          <w:p w:rsidR="000B5AD2" w:rsidRPr="006C1F9D" w:rsidRDefault="00D6130B">
            <w:pPr>
              <w:rPr>
                <w:i/>
              </w:rPr>
            </w:pPr>
            <w:r>
              <w:rPr>
                <w:i/>
              </w:rPr>
              <w:t>ANSYS ACP, MATLAB</w:t>
            </w:r>
          </w:p>
        </w:tc>
      </w:tr>
      <w:tr w:rsidR="00C30C95" w:rsidRPr="000C3A7E" w:rsidTr="000B5AD2">
        <w:tc>
          <w:tcPr>
            <w:tcW w:w="2628" w:type="dxa"/>
          </w:tcPr>
          <w:p w:rsidR="000B5AD2" w:rsidRPr="006C1F9D" w:rsidRDefault="000B5AD2" w:rsidP="000B5AD2">
            <w:r w:rsidRPr="006C1F9D">
              <w:t>Data format</w:t>
            </w:r>
          </w:p>
        </w:tc>
        <w:tc>
          <w:tcPr>
            <w:tcW w:w="6948" w:type="dxa"/>
          </w:tcPr>
          <w:p w:rsidR="00724671" w:rsidRPr="006C1F9D" w:rsidRDefault="000B5AD2" w:rsidP="009437F0">
            <w:pPr>
              <w:rPr>
                <w:i/>
              </w:rPr>
            </w:pPr>
            <w:r w:rsidRPr="006C1F9D">
              <w:rPr>
                <w:i/>
              </w:rPr>
              <w:t>Raw</w:t>
            </w:r>
            <w:r w:rsidR="00D6130B">
              <w:rPr>
                <w:i/>
              </w:rPr>
              <w:t>, filtered and</w:t>
            </w:r>
            <w:r w:rsidRPr="006C1F9D">
              <w:rPr>
                <w:i/>
              </w:rPr>
              <w:t xml:space="preserve"> </w:t>
            </w:r>
            <w:proofErr w:type="spellStart"/>
            <w:r w:rsidRPr="006C1F9D">
              <w:rPr>
                <w:i/>
              </w:rPr>
              <w:t>analyzed</w:t>
            </w:r>
            <w:proofErr w:type="spellEnd"/>
          </w:p>
        </w:tc>
      </w:tr>
      <w:tr w:rsidR="00C30C95" w:rsidRPr="000C3A7E" w:rsidTr="000B5AD2">
        <w:tc>
          <w:tcPr>
            <w:tcW w:w="2628" w:type="dxa"/>
          </w:tcPr>
          <w:p w:rsidR="000B5AD2" w:rsidRPr="006C1F9D" w:rsidRDefault="00724671" w:rsidP="000B5AD2">
            <w:pPr>
              <w:tabs>
                <w:tab w:val="left" w:pos="1290"/>
              </w:tabs>
            </w:pPr>
            <w:r w:rsidRPr="006C1F9D">
              <w:t>Experimental factors</w:t>
            </w:r>
          </w:p>
        </w:tc>
        <w:tc>
          <w:tcPr>
            <w:tcW w:w="6948" w:type="dxa"/>
          </w:tcPr>
          <w:p w:rsidR="000B5AD2" w:rsidRPr="006C1F9D" w:rsidRDefault="00D6130B" w:rsidP="00B112C3">
            <w:pPr>
              <w:rPr>
                <w:i/>
              </w:rPr>
            </w:pPr>
            <w:r>
              <w:rPr>
                <w:i/>
              </w:rPr>
              <w:t xml:space="preserve">Numerical </w:t>
            </w:r>
            <w:r w:rsidR="00B112C3">
              <w:rPr>
                <w:i/>
              </w:rPr>
              <w:t>analysis was carried out on the local design of composite risers and optimization</w:t>
            </w:r>
            <w:r>
              <w:rPr>
                <w:i/>
              </w:rPr>
              <w:t xml:space="preserve"> </w:t>
            </w:r>
            <w:r w:rsidR="00C30C95">
              <w:rPr>
                <w:i/>
              </w:rPr>
              <w:t>of composite riser</w:t>
            </w:r>
            <w:r w:rsidR="00B112C3">
              <w:rPr>
                <w:i/>
              </w:rPr>
              <w:t xml:space="preserve"> design</w:t>
            </w:r>
          </w:p>
        </w:tc>
      </w:tr>
      <w:tr w:rsidR="00C30C95" w:rsidRPr="000C3A7E" w:rsidTr="000B5AD2">
        <w:tc>
          <w:tcPr>
            <w:tcW w:w="2628" w:type="dxa"/>
          </w:tcPr>
          <w:p w:rsidR="00724671" w:rsidRPr="006C1F9D" w:rsidRDefault="008D74C3" w:rsidP="000C0965">
            <w:pPr>
              <w:tabs>
                <w:tab w:val="left" w:pos="1290"/>
              </w:tabs>
            </w:pPr>
            <w:r w:rsidRPr="006C1F9D">
              <w:t>Experimental features</w:t>
            </w:r>
          </w:p>
        </w:tc>
        <w:tc>
          <w:tcPr>
            <w:tcW w:w="6948" w:type="dxa"/>
          </w:tcPr>
          <w:p w:rsidR="00724671" w:rsidRPr="006C1F9D" w:rsidRDefault="00C30C95" w:rsidP="00C30C95">
            <w:pPr>
              <w:rPr>
                <w:i/>
              </w:rPr>
            </w:pPr>
            <w:r>
              <w:rPr>
                <w:i/>
              </w:rPr>
              <w:t xml:space="preserve">Factor of Safety, Stress Profiles, Graphs of Design Load Cases </w:t>
            </w:r>
          </w:p>
        </w:tc>
      </w:tr>
      <w:tr w:rsidR="00C30C95" w:rsidRPr="000C3A7E" w:rsidTr="000B5AD2">
        <w:tc>
          <w:tcPr>
            <w:tcW w:w="2628" w:type="dxa"/>
          </w:tcPr>
          <w:p w:rsidR="008D74C3" w:rsidRPr="006C1F9D" w:rsidRDefault="0020022B" w:rsidP="000B5AD2">
            <w:r w:rsidRPr="006C1F9D">
              <w:t>Data</w:t>
            </w:r>
            <w:r w:rsidR="00852492" w:rsidRPr="006C1F9D">
              <w:t xml:space="preserve"> source location</w:t>
            </w:r>
          </w:p>
        </w:tc>
        <w:tc>
          <w:tcPr>
            <w:tcW w:w="6948" w:type="dxa"/>
          </w:tcPr>
          <w:p w:rsidR="008D74C3" w:rsidRPr="006C1F9D" w:rsidRDefault="00ED12E4">
            <w:pPr>
              <w:rPr>
                <w:i/>
              </w:rPr>
            </w:pPr>
            <w:r>
              <w:rPr>
                <w:i/>
              </w:rPr>
              <w:t>Lancaster University, Engineering Department, UK</w:t>
            </w:r>
          </w:p>
        </w:tc>
      </w:tr>
      <w:tr w:rsidR="00C30C95" w:rsidRPr="000C3A7E" w:rsidTr="000B5AD2">
        <w:tc>
          <w:tcPr>
            <w:tcW w:w="2628" w:type="dxa"/>
          </w:tcPr>
          <w:p w:rsidR="00F3068C" w:rsidRPr="006C1F9D" w:rsidRDefault="00F3068C" w:rsidP="000B5AD2">
            <w:r w:rsidRPr="006C1F9D">
              <w:lastRenderedPageBreak/>
              <w:t>Data accessibility</w:t>
            </w:r>
          </w:p>
        </w:tc>
        <w:tc>
          <w:tcPr>
            <w:tcW w:w="6948" w:type="dxa"/>
          </w:tcPr>
          <w:p w:rsidR="00F3068C" w:rsidRPr="006C1F9D" w:rsidRDefault="00ED12E4">
            <w:pPr>
              <w:rPr>
                <w:i/>
              </w:rPr>
            </w:pPr>
            <w:r>
              <w:rPr>
                <w:i/>
              </w:rPr>
              <w:t>Data is with</w:t>
            </w:r>
            <w:r w:rsidR="00155AAF">
              <w:rPr>
                <w:i/>
              </w:rPr>
              <w:t>in</w:t>
            </w:r>
            <w:r>
              <w:rPr>
                <w:i/>
              </w:rPr>
              <w:t xml:space="preserve"> this article</w:t>
            </w:r>
            <w:r w:rsidR="00830539">
              <w:rPr>
                <w:i/>
                <w:iCs/>
                <w:color w:val="000000"/>
              </w:rPr>
              <w:t>.</w:t>
            </w:r>
          </w:p>
        </w:tc>
      </w:tr>
      <w:tr w:rsidR="00C30C95" w:rsidRPr="000C3A7E" w:rsidTr="000B5AD2">
        <w:tc>
          <w:tcPr>
            <w:tcW w:w="2628" w:type="dxa"/>
          </w:tcPr>
          <w:p w:rsidR="00CB38DE" w:rsidRPr="006C1F9D" w:rsidRDefault="00CB38DE" w:rsidP="000B5AD2">
            <w:r w:rsidRPr="006C1F9D">
              <w:t>Related research article</w:t>
            </w:r>
          </w:p>
        </w:tc>
        <w:tc>
          <w:tcPr>
            <w:tcW w:w="6948" w:type="dxa"/>
          </w:tcPr>
          <w:p w:rsidR="00CB38DE" w:rsidRPr="00D6130B" w:rsidRDefault="00F6487D" w:rsidP="002A0926">
            <w:pPr>
              <w:jc w:val="both"/>
              <w:rPr>
                <w:i/>
              </w:rPr>
            </w:pPr>
            <w:r>
              <w:rPr>
                <w:i/>
              </w:rPr>
              <w:t>‘</w:t>
            </w:r>
            <w:r w:rsidR="005C7C9F" w:rsidRPr="00D6130B">
              <w:rPr>
                <w:i/>
              </w:rPr>
              <w:t xml:space="preserve">Amaechi Chiemela Victor, Gillett Nathaniel, </w:t>
            </w:r>
            <w:proofErr w:type="spellStart"/>
            <w:r w:rsidR="005C7C9F" w:rsidRPr="00D6130B">
              <w:rPr>
                <w:i/>
              </w:rPr>
              <w:t>Odijie</w:t>
            </w:r>
            <w:proofErr w:type="spellEnd"/>
            <w:r w:rsidR="005C7C9F" w:rsidRPr="00D6130B">
              <w:rPr>
                <w:i/>
              </w:rPr>
              <w:t xml:space="preserve"> </w:t>
            </w:r>
            <w:proofErr w:type="spellStart"/>
            <w:r w:rsidR="005C7C9F" w:rsidRPr="00D6130B">
              <w:rPr>
                <w:i/>
              </w:rPr>
              <w:t>Agbomerie</w:t>
            </w:r>
            <w:proofErr w:type="spellEnd"/>
            <w:r w:rsidR="005C7C9F" w:rsidRPr="00D6130B">
              <w:rPr>
                <w:i/>
              </w:rPr>
              <w:t xml:space="preserve"> Charles, Hou </w:t>
            </w:r>
            <w:proofErr w:type="spellStart"/>
            <w:r w:rsidR="005C7C9F" w:rsidRPr="00D6130B">
              <w:rPr>
                <w:i/>
              </w:rPr>
              <w:t>Xiaonan</w:t>
            </w:r>
            <w:proofErr w:type="spellEnd"/>
            <w:r w:rsidR="005C7C9F" w:rsidRPr="00D6130B">
              <w:rPr>
                <w:i/>
              </w:rPr>
              <w:t xml:space="preserve">, Ye </w:t>
            </w:r>
            <w:proofErr w:type="spellStart"/>
            <w:r w:rsidR="005C7C9F" w:rsidRPr="00D6130B">
              <w:rPr>
                <w:i/>
              </w:rPr>
              <w:t>Jianqiao</w:t>
            </w:r>
            <w:proofErr w:type="spellEnd"/>
            <w:r w:rsidR="005C7C9F" w:rsidRPr="00D6130B">
              <w:rPr>
                <w:i/>
              </w:rPr>
              <w:t xml:space="preserve">; </w:t>
            </w:r>
            <w:r w:rsidR="00ED12E4" w:rsidRPr="005C7C9F">
              <w:t xml:space="preserve">Composite Risers for Deep Waters Using </w:t>
            </w:r>
            <w:r w:rsidR="005C7C9F" w:rsidRPr="005C7C9F">
              <w:t>a Numerical Modelling Approach</w:t>
            </w:r>
            <w:r w:rsidR="005C7C9F">
              <w:rPr>
                <w:i/>
              </w:rPr>
              <w:t>;</w:t>
            </w:r>
            <w:r w:rsidR="00ED12E4" w:rsidRPr="00D6130B">
              <w:rPr>
                <w:i/>
              </w:rPr>
              <w:t xml:space="preserve"> Composite Structures, 2018’ [1].</w:t>
            </w:r>
            <w:r w:rsidR="002A0926" w:rsidRPr="002A0926">
              <w:rPr>
                <w:i/>
                <w:sz w:val="22"/>
              </w:rPr>
              <w:t xml:space="preserve"> </w:t>
            </w:r>
            <w:hyperlink r:id="rId6" w:history="1">
              <w:r w:rsidR="002A0926" w:rsidRPr="002A0926">
                <w:rPr>
                  <w:rStyle w:val="Hyperlink"/>
                  <w:i/>
                  <w:sz w:val="22"/>
                </w:rPr>
                <w:t>https://doi.org/10.​1016/​j.​compstruct.​2018.​11.​057</w:t>
              </w:r>
            </w:hyperlink>
          </w:p>
        </w:tc>
      </w:tr>
    </w:tbl>
    <w:p w:rsidR="00ED12E4" w:rsidRDefault="00ED12E4" w:rsidP="000B5AD2"/>
    <w:p w:rsidR="00ED12E4" w:rsidRPr="00A35887" w:rsidRDefault="00ED12E4" w:rsidP="00ED12E4">
      <w:pPr>
        <w:pStyle w:val="Heading2"/>
        <w:jc w:val="both"/>
        <w:rPr>
          <w:rFonts w:ascii="Times New Roman" w:hAnsi="Times New Roman" w:cs="Times New Roman"/>
          <w:color w:val="auto"/>
          <w:szCs w:val="24"/>
        </w:rPr>
      </w:pPr>
      <w:r w:rsidRPr="00A35887">
        <w:rPr>
          <w:rFonts w:ascii="Times New Roman" w:hAnsi="Times New Roman" w:cs="Times New Roman"/>
          <w:color w:val="auto"/>
          <w:szCs w:val="24"/>
        </w:rPr>
        <w:t xml:space="preserve">Keywords: </w:t>
      </w:r>
      <w:r w:rsidRPr="00A35887">
        <w:rPr>
          <w:rFonts w:ascii="Times New Roman" w:hAnsi="Times New Roman" w:cs="Times New Roman"/>
          <w:b w:val="0"/>
          <w:color w:val="auto"/>
          <w:szCs w:val="24"/>
        </w:rPr>
        <w:t>Composite Riser</w:t>
      </w:r>
      <w:r w:rsidR="009C7E5F">
        <w:rPr>
          <w:rFonts w:ascii="Times New Roman" w:hAnsi="Times New Roman" w:cs="Times New Roman"/>
          <w:b w:val="0"/>
          <w:color w:val="auto"/>
          <w:szCs w:val="24"/>
        </w:rPr>
        <w:t xml:space="preserve"> Data</w:t>
      </w:r>
      <w:r w:rsidR="00432065">
        <w:rPr>
          <w:rFonts w:ascii="Times New Roman" w:hAnsi="Times New Roman" w:cs="Times New Roman"/>
          <w:b w:val="0"/>
          <w:color w:val="auto"/>
          <w:szCs w:val="24"/>
        </w:rPr>
        <w:t>, Finite Element Method</w:t>
      </w:r>
      <w:r w:rsidRPr="00A35887">
        <w:rPr>
          <w:rFonts w:ascii="Times New Roman" w:hAnsi="Times New Roman" w:cs="Times New Roman"/>
          <w:b w:val="0"/>
          <w:color w:val="auto"/>
          <w:szCs w:val="24"/>
        </w:rPr>
        <w:t xml:space="preserve">, </w:t>
      </w:r>
      <w:r w:rsidR="00597EF6">
        <w:rPr>
          <w:rFonts w:ascii="Times New Roman" w:hAnsi="Times New Roman" w:cs="Times New Roman"/>
          <w:b w:val="0"/>
          <w:color w:val="auto"/>
          <w:szCs w:val="24"/>
        </w:rPr>
        <w:t xml:space="preserve">Composite Riser </w:t>
      </w:r>
      <w:r>
        <w:rPr>
          <w:rFonts w:ascii="Times New Roman" w:hAnsi="Times New Roman" w:cs="Times New Roman"/>
          <w:b w:val="0"/>
          <w:color w:val="auto"/>
          <w:szCs w:val="24"/>
        </w:rPr>
        <w:t>Optimization</w:t>
      </w:r>
      <w:r w:rsidRPr="00A35887">
        <w:rPr>
          <w:rFonts w:ascii="Times New Roman" w:hAnsi="Times New Roman" w:cs="Times New Roman"/>
          <w:b w:val="0"/>
          <w:color w:val="auto"/>
          <w:szCs w:val="24"/>
        </w:rPr>
        <w:t xml:space="preserve">, </w:t>
      </w:r>
      <w:r>
        <w:rPr>
          <w:rFonts w:ascii="Times New Roman" w:hAnsi="Times New Roman" w:cs="Times New Roman"/>
          <w:b w:val="0"/>
          <w:color w:val="auto"/>
          <w:szCs w:val="24"/>
        </w:rPr>
        <w:t>ANSYS ACP</w:t>
      </w:r>
      <w:r w:rsidRPr="00A35887">
        <w:rPr>
          <w:rFonts w:ascii="Times New Roman" w:hAnsi="Times New Roman" w:cs="Times New Roman"/>
          <w:b w:val="0"/>
          <w:color w:val="auto"/>
          <w:szCs w:val="24"/>
        </w:rPr>
        <w:t xml:space="preserve">, </w:t>
      </w:r>
      <w:r w:rsidR="007569BC">
        <w:rPr>
          <w:rFonts w:ascii="Times New Roman" w:hAnsi="Times New Roman" w:cs="Times New Roman"/>
          <w:b w:val="0"/>
          <w:color w:val="auto"/>
          <w:szCs w:val="24"/>
        </w:rPr>
        <w:t>Local Design of Composite Riser</w:t>
      </w:r>
      <w:r w:rsidRPr="00A35887">
        <w:rPr>
          <w:rFonts w:ascii="Times New Roman" w:hAnsi="Times New Roman" w:cs="Times New Roman"/>
          <w:b w:val="0"/>
          <w:color w:val="auto"/>
          <w:szCs w:val="24"/>
        </w:rPr>
        <w:t>, St</w:t>
      </w:r>
      <w:r w:rsidR="00432065">
        <w:rPr>
          <w:rFonts w:ascii="Times New Roman" w:hAnsi="Times New Roman" w:cs="Times New Roman"/>
          <w:b w:val="0"/>
          <w:color w:val="auto"/>
          <w:szCs w:val="24"/>
        </w:rPr>
        <w:t>acking Sequence;</w:t>
      </w:r>
    </w:p>
    <w:p w:rsidR="00ED12E4" w:rsidRPr="006C1F9D" w:rsidRDefault="00ED12E4" w:rsidP="000B5AD2"/>
    <w:p w:rsidR="004D3E42" w:rsidRDefault="009437F0" w:rsidP="009437F0">
      <w:pPr>
        <w:rPr>
          <w:b/>
        </w:rPr>
      </w:pPr>
      <w:r w:rsidRPr="006C1F9D">
        <w:rPr>
          <w:b/>
        </w:rPr>
        <w:t xml:space="preserve">Value of the </w:t>
      </w:r>
      <w:r w:rsidR="004D3E42">
        <w:rPr>
          <w:b/>
        </w:rPr>
        <w:t>D</w:t>
      </w:r>
      <w:r w:rsidRPr="006C1F9D">
        <w:rPr>
          <w:b/>
        </w:rPr>
        <w:t>ata</w:t>
      </w:r>
    </w:p>
    <w:p w:rsidR="00464797" w:rsidRPr="00336BA8" w:rsidRDefault="00464797" w:rsidP="00336BA8">
      <w:pPr>
        <w:pStyle w:val="ListParagraph"/>
        <w:numPr>
          <w:ilvl w:val="0"/>
          <w:numId w:val="6"/>
        </w:numPr>
        <w:jc w:val="both"/>
      </w:pPr>
      <w:r w:rsidRPr="00336BA8">
        <w:t>T</w:t>
      </w:r>
      <w:r w:rsidR="001E1D0B">
        <w:t>his data set presents</w:t>
      </w:r>
      <w:r w:rsidRPr="00336BA8">
        <w:t xml:space="preserve"> local design of composite riser using different materials.</w:t>
      </w:r>
      <w:r w:rsidR="001E1D0B">
        <w:t xml:space="preserve"> This</w:t>
      </w:r>
      <w:r w:rsidR="00735B21" w:rsidRPr="00336BA8">
        <w:t xml:space="preserve"> </w:t>
      </w:r>
      <w:r w:rsidRPr="00336BA8">
        <w:t>can</w:t>
      </w:r>
      <w:r w:rsidR="00735B21" w:rsidRPr="00336BA8">
        <w:t xml:space="preserve"> also</w:t>
      </w:r>
      <w:r w:rsidRPr="00336BA8">
        <w:t xml:space="preserve"> be </w:t>
      </w:r>
      <w:r w:rsidR="001E1D0B">
        <w:t xml:space="preserve">used </w:t>
      </w:r>
      <w:r w:rsidRPr="00336BA8">
        <w:t>as input properties in analytical models and validation of similar models.</w:t>
      </w:r>
    </w:p>
    <w:p w:rsidR="00464797" w:rsidRPr="00336BA8" w:rsidRDefault="00464797" w:rsidP="00336BA8">
      <w:pPr>
        <w:pStyle w:val="ListParagraph"/>
        <w:numPr>
          <w:ilvl w:val="0"/>
          <w:numId w:val="6"/>
        </w:numPr>
        <w:jc w:val="both"/>
      </w:pPr>
      <w:r w:rsidRPr="00336BA8">
        <w:t>This data can be used as input parameters in the finite element analysis of composite risers.</w:t>
      </w:r>
      <w:r w:rsidR="00D6130B" w:rsidRPr="00336BA8">
        <w:t xml:space="preserve"> </w:t>
      </w:r>
      <w:r w:rsidR="00780B3A">
        <w:t>The</w:t>
      </w:r>
      <w:r w:rsidR="00D6130B" w:rsidRPr="00336BA8">
        <w:t xml:space="preserve"> optimisation can be </w:t>
      </w:r>
      <w:r w:rsidR="00923796" w:rsidRPr="00336BA8">
        <w:t>applied in the study of</w:t>
      </w:r>
      <w:r w:rsidR="00D6130B" w:rsidRPr="00336BA8">
        <w:t xml:space="preserve"> axial layers and hoop layers</w:t>
      </w:r>
      <w:r w:rsidR="00780B3A">
        <w:t xml:space="preserve"> of both composite tubes and composite risers</w:t>
      </w:r>
      <w:r w:rsidR="00D6130B" w:rsidRPr="00336BA8">
        <w:t>.</w:t>
      </w:r>
    </w:p>
    <w:p w:rsidR="00464797" w:rsidRPr="00336BA8" w:rsidRDefault="00464797" w:rsidP="00336BA8">
      <w:pPr>
        <w:pStyle w:val="ListParagraph"/>
        <w:numPr>
          <w:ilvl w:val="0"/>
          <w:numId w:val="6"/>
        </w:numPr>
        <w:jc w:val="both"/>
      </w:pPr>
      <w:r w:rsidRPr="00336BA8">
        <w:t>This data can be used for comparative study of other composite riser designs with full mechanical characterization of the composite riser for deep water application.</w:t>
      </w:r>
    </w:p>
    <w:p w:rsidR="00641523" w:rsidRPr="00336BA8" w:rsidRDefault="00464797" w:rsidP="00336BA8">
      <w:pPr>
        <w:pStyle w:val="ListParagraph"/>
        <w:numPr>
          <w:ilvl w:val="0"/>
          <w:numId w:val="6"/>
        </w:numPr>
        <w:jc w:val="both"/>
      </w:pPr>
      <w:r w:rsidRPr="00336BA8">
        <w:t>The data can be applied in production of composite riser prototypes, and other exper</w:t>
      </w:r>
      <w:r w:rsidR="00D6130B" w:rsidRPr="00336BA8">
        <w:t xml:space="preserve">iments. </w:t>
      </w:r>
      <w:r w:rsidR="00641523" w:rsidRPr="00336BA8">
        <w:t xml:space="preserve">It can also be used for investigating on global analysis of composite risers. </w:t>
      </w:r>
    </w:p>
    <w:p w:rsidR="00D6130B" w:rsidRPr="00336BA8" w:rsidRDefault="00641523" w:rsidP="00336BA8">
      <w:pPr>
        <w:pStyle w:val="ListParagraph"/>
        <w:numPr>
          <w:ilvl w:val="0"/>
          <w:numId w:val="6"/>
        </w:numPr>
        <w:jc w:val="both"/>
      </w:pPr>
      <w:r w:rsidRPr="00336BA8">
        <w:t xml:space="preserve">The data can </w:t>
      </w:r>
      <w:r w:rsidR="00D6130B" w:rsidRPr="00336BA8">
        <w:t xml:space="preserve">be used as benchmark for standards </w:t>
      </w:r>
      <w:r w:rsidR="00F83734" w:rsidRPr="00336BA8">
        <w:t xml:space="preserve">development </w:t>
      </w:r>
      <w:r w:rsidR="00D6130B" w:rsidRPr="00336BA8">
        <w:t xml:space="preserve">on Composite Risers, considering the factor of safety and stress investigations for different stress components of the composite risers. </w:t>
      </w:r>
    </w:p>
    <w:p w:rsidR="009437F0" w:rsidRDefault="009437F0" w:rsidP="006C1F9D">
      <w:pPr>
        <w:ind w:left="360"/>
        <w:rPr>
          <w:b/>
        </w:rPr>
      </w:pPr>
    </w:p>
    <w:p w:rsidR="000C0965" w:rsidRDefault="000C0965" w:rsidP="000B5AD2">
      <w:r>
        <w:rPr>
          <w:b/>
        </w:rPr>
        <w:t>1.  Data</w:t>
      </w:r>
      <w:r w:rsidRPr="006C1F9D">
        <w:t xml:space="preserve"> </w:t>
      </w:r>
    </w:p>
    <w:p w:rsidR="00BC3946" w:rsidRDefault="000C0965" w:rsidP="008D7C82">
      <w:pPr>
        <w:jc w:val="both"/>
      </w:pPr>
      <w:r>
        <w:t xml:space="preserve">The datasets are for </w:t>
      </w:r>
      <w:r w:rsidR="001E1D0B">
        <w:t xml:space="preserve">the </w:t>
      </w:r>
      <w:r>
        <w:t>local design of the composite risers, as supplements to th</w:t>
      </w:r>
      <w:r w:rsidR="00737B6F">
        <w:t>ose presented in [1]. The MATLAB</w:t>
      </w:r>
      <w:r w:rsidR="001E1D0B">
        <w:t xml:space="preserve"> file is used in the</w:t>
      </w:r>
      <w:r>
        <w:t xml:space="preserve"> plot </w:t>
      </w:r>
      <w:r w:rsidR="001E1D0B">
        <w:t xml:space="preserve">of the </w:t>
      </w:r>
      <w:r>
        <w:t>finite element analysis from ANSYS ACP (Pre) and ANSYS ACP (Post). Optimization considerations are also investigated based on different parameters. An example is the layer orientation</w:t>
      </w:r>
      <w:r w:rsidR="008D7C82">
        <w:t xml:space="preserve">, as presented in Figures </w:t>
      </w:r>
      <w:r w:rsidR="001761ED">
        <w:t>4</w:t>
      </w:r>
      <w:r w:rsidR="008D7C82">
        <w:t xml:space="preserve"> and </w:t>
      </w:r>
      <w:r w:rsidR="001761ED">
        <w:t>5</w:t>
      </w:r>
      <w:r w:rsidR="008D7C82">
        <w:t xml:space="preserve"> and in Section 3.5 of the research article [1]</w:t>
      </w:r>
      <w:r>
        <w:t>.</w:t>
      </w:r>
    </w:p>
    <w:p w:rsidR="00C466C4" w:rsidRPr="006C1F9D" w:rsidRDefault="00C466C4" w:rsidP="008D7C82">
      <w:pPr>
        <w:jc w:val="both"/>
        <w:rPr>
          <w:i/>
        </w:rPr>
      </w:pPr>
    </w:p>
    <w:p w:rsidR="00BC3946" w:rsidRDefault="00BC3946" w:rsidP="000B5AD2">
      <w:pPr>
        <w:rPr>
          <w:i/>
        </w:rPr>
      </w:pPr>
    </w:p>
    <w:p w:rsidR="00C466C4" w:rsidRDefault="00C466C4" w:rsidP="00C466C4">
      <w:pPr>
        <w:keepNext/>
        <w:jc w:val="center"/>
      </w:pPr>
      <w:r w:rsidRPr="00970235">
        <w:rPr>
          <w:noProof/>
          <w:sz w:val="20"/>
          <w:szCs w:val="20"/>
        </w:rPr>
        <w:lastRenderedPageBreak/>
        <w:drawing>
          <wp:inline distT="0" distB="0" distL="0" distR="0" wp14:anchorId="64C54CD6" wp14:editId="0021A21C">
            <wp:extent cx="6428533" cy="3800475"/>
            <wp:effectExtent l="0" t="0" r="0" b="0"/>
            <wp:docPr id="2" name="Picture 2" descr="C:\Users\amaechi\Pictures\PhD literature\2017 OFFSH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echi\Pictures\PhD literature\2017 OFFSHOR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3517" cy="3809333"/>
                    </a:xfrm>
                    <a:prstGeom prst="rect">
                      <a:avLst/>
                    </a:prstGeom>
                    <a:noFill/>
                    <a:ln>
                      <a:noFill/>
                    </a:ln>
                  </pic:spPr>
                </pic:pic>
              </a:graphicData>
            </a:graphic>
          </wp:inline>
        </w:drawing>
      </w:r>
    </w:p>
    <w:p w:rsidR="00C466C4" w:rsidRPr="00C466C4" w:rsidRDefault="00C466C4" w:rsidP="00C466C4">
      <w:pPr>
        <w:pStyle w:val="Caption"/>
        <w:jc w:val="both"/>
        <w:rPr>
          <w:b/>
          <w:i w:val="0"/>
          <w:color w:val="auto"/>
          <w:sz w:val="6"/>
        </w:rPr>
      </w:pPr>
    </w:p>
    <w:p w:rsidR="00C466C4" w:rsidRPr="00C466C4" w:rsidRDefault="00C466C4" w:rsidP="00495A6E">
      <w:pPr>
        <w:pStyle w:val="Caption"/>
        <w:jc w:val="center"/>
        <w:rPr>
          <w:b/>
          <w:i w:val="0"/>
          <w:color w:val="auto"/>
          <w:sz w:val="16"/>
          <w:szCs w:val="16"/>
        </w:rPr>
      </w:pPr>
      <w:r w:rsidRPr="00C466C4">
        <w:rPr>
          <w:b/>
          <w:i w:val="0"/>
          <w:color w:val="auto"/>
        </w:rPr>
        <w:t xml:space="preserve">Figure </w:t>
      </w:r>
      <w:r w:rsidRPr="00C466C4">
        <w:rPr>
          <w:b/>
          <w:i w:val="0"/>
          <w:color w:val="auto"/>
        </w:rPr>
        <w:fldChar w:fldCharType="begin"/>
      </w:r>
      <w:r w:rsidRPr="00C466C4">
        <w:rPr>
          <w:b/>
          <w:i w:val="0"/>
          <w:color w:val="auto"/>
        </w:rPr>
        <w:instrText xml:space="preserve"> SEQ Figure \* ARABIC </w:instrText>
      </w:r>
      <w:r w:rsidRPr="00C466C4">
        <w:rPr>
          <w:b/>
          <w:i w:val="0"/>
          <w:color w:val="auto"/>
        </w:rPr>
        <w:fldChar w:fldCharType="separate"/>
      </w:r>
      <w:r w:rsidR="005C6118">
        <w:rPr>
          <w:b/>
          <w:i w:val="0"/>
          <w:noProof/>
          <w:color w:val="auto"/>
        </w:rPr>
        <w:t>1</w:t>
      </w:r>
      <w:r w:rsidRPr="00C466C4">
        <w:rPr>
          <w:b/>
          <w:i w:val="0"/>
          <w:noProof/>
          <w:color w:val="auto"/>
        </w:rPr>
        <w:fldChar w:fldCharType="end"/>
      </w:r>
      <w:r w:rsidRPr="00C466C4">
        <w:rPr>
          <w:b/>
          <w:i w:val="0"/>
          <w:color w:val="auto"/>
        </w:rPr>
        <w:t xml:space="preserve"> </w:t>
      </w:r>
      <w:r w:rsidR="00EF5864">
        <w:rPr>
          <w:b/>
          <w:i w:val="0"/>
          <w:color w:val="auto"/>
        </w:rPr>
        <w:t>Historical d</w:t>
      </w:r>
      <w:r w:rsidRPr="00C466C4">
        <w:rPr>
          <w:b/>
          <w:i w:val="0"/>
          <w:color w:val="auto"/>
        </w:rPr>
        <w:t xml:space="preserve">evelopment of </w:t>
      </w:r>
      <w:r w:rsidR="00377703">
        <w:rPr>
          <w:b/>
          <w:i w:val="0"/>
          <w:color w:val="auto"/>
        </w:rPr>
        <w:t xml:space="preserve">some </w:t>
      </w:r>
      <w:r w:rsidRPr="00C466C4">
        <w:rPr>
          <w:b/>
          <w:i w:val="0"/>
          <w:color w:val="auto"/>
        </w:rPr>
        <w:t xml:space="preserve">offshore platforms in deep waters at different water depths </w:t>
      </w:r>
      <w:r w:rsidR="00495A6E">
        <w:rPr>
          <w:b/>
          <w:i w:val="0"/>
          <w:color w:val="auto"/>
        </w:rPr>
        <w:t>[3]</w:t>
      </w:r>
    </w:p>
    <w:p w:rsidR="00C466C4" w:rsidRDefault="00C466C4" w:rsidP="000B5AD2">
      <w:pPr>
        <w:rPr>
          <w:i/>
        </w:rPr>
      </w:pPr>
    </w:p>
    <w:p w:rsidR="008D7C82" w:rsidRPr="006C1F9D" w:rsidRDefault="008D7C82" w:rsidP="000B5AD2">
      <w:pPr>
        <w:rPr>
          <w:i/>
        </w:rPr>
      </w:pPr>
    </w:p>
    <w:p w:rsidR="000B5AD2" w:rsidRPr="006C1F9D" w:rsidRDefault="000C0965" w:rsidP="000B5AD2">
      <w:pPr>
        <w:rPr>
          <w:b/>
        </w:rPr>
      </w:pPr>
      <w:r>
        <w:rPr>
          <w:b/>
        </w:rPr>
        <w:t>2</w:t>
      </w:r>
      <w:r w:rsidR="00F65406">
        <w:rPr>
          <w:b/>
        </w:rPr>
        <w:t xml:space="preserve">.  </w:t>
      </w:r>
      <w:r w:rsidR="00D663AD" w:rsidRPr="006C1F9D">
        <w:rPr>
          <w:b/>
        </w:rPr>
        <w:t>Design</w:t>
      </w:r>
      <w:r w:rsidR="006734CF" w:rsidRPr="006C1F9D">
        <w:rPr>
          <w:b/>
        </w:rPr>
        <w:t>, Materials</w:t>
      </w:r>
      <w:r w:rsidR="00642A2E" w:rsidRPr="006C1F9D">
        <w:rPr>
          <w:b/>
        </w:rPr>
        <w:t>,</w:t>
      </w:r>
      <w:r w:rsidR="006734CF" w:rsidRPr="006C1F9D">
        <w:rPr>
          <w:b/>
        </w:rPr>
        <w:t xml:space="preserve"> and Methods</w:t>
      </w:r>
    </w:p>
    <w:p w:rsidR="00F65406" w:rsidRPr="00F65406" w:rsidRDefault="000C0965" w:rsidP="00F65406">
      <w:pPr>
        <w:keepNext/>
        <w:keepLines/>
        <w:spacing w:before="40" w:line="259" w:lineRule="auto"/>
        <w:jc w:val="both"/>
        <w:outlineLvl w:val="1"/>
        <w:rPr>
          <w:rFonts w:eastAsia="DengXian Light"/>
          <w:b/>
          <w:color w:val="000000"/>
          <w:szCs w:val="26"/>
          <w:lang w:eastAsia="en-US"/>
        </w:rPr>
      </w:pPr>
      <w:r>
        <w:rPr>
          <w:rFonts w:eastAsia="DengXian Light"/>
          <w:b/>
          <w:color w:val="000000"/>
          <w:szCs w:val="26"/>
          <w:lang w:eastAsia="en-US"/>
        </w:rPr>
        <w:t>2</w:t>
      </w:r>
      <w:r w:rsidR="00F65406">
        <w:rPr>
          <w:rFonts w:eastAsia="DengXian Light"/>
          <w:b/>
          <w:color w:val="000000"/>
          <w:szCs w:val="26"/>
          <w:lang w:eastAsia="en-US"/>
        </w:rPr>
        <w:t xml:space="preserve">.1 </w:t>
      </w:r>
      <w:r w:rsidR="00F65406" w:rsidRPr="00F65406">
        <w:rPr>
          <w:rFonts w:eastAsia="DengXian Light"/>
          <w:b/>
          <w:color w:val="000000"/>
          <w:szCs w:val="26"/>
          <w:lang w:eastAsia="en-US"/>
        </w:rPr>
        <w:t xml:space="preserve">The Design </w:t>
      </w:r>
    </w:p>
    <w:p w:rsidR="00F65406" w:rsidRDefault="00D6130B" w:rsidP="00DA6C74">
      <w:pPr>
        <w:spacing w:after="160" w:line="259" w:lineRule="auto"/>
        <w:jc w:val="both"/>
        <w:rPr>
          <w:rFonts w:eastAsia="Calibri"/>
          <w:lang w:eastAsia="en-US"/>
        </w:rPr>
      </w:pPr>
      <w:r>
        <w:rPr>
          <w:rFonts w:eastAsia="Calibri"/>
          <w:lang w:eastAsia="en-US"/>
        </w:rPr>
        <w:t xml:space="preserve">Some designs of </w:t>
      </w:r>
      <w:r w:rsidR="00DA6C74">
        <w:rPr>
          <w:rFonts w:eastAsia="Calibri"/>
          <w:lang w:eastAsia="en-US"/>
        </w:rPr>
        <w:t xml:space="preserve">composite structures like </w:t>
      </w:r>
      <w:r>
        <w:rPr>
          <w:rFonts w:eastAsia="Calibri"/>
          <w:lang w:eastAsia="en-US"/>
        </w:rPr>
        <w:t>submarine hoses [2] and composite risers [3] have been carried out for deep water applications. However, the</w:t>
      </w:r>
      <w:r w:rsidRPr="00F65406">
        <w:rPr>
          <w:rFonts w:eastAsia="Calibri"/>
          <w:lang w:eastAsia="en-US"/>
        </w:rPr>
        <w:t xml:space="preserve"> design considered in this paper is for a 2,000m </w:t>
      </w:r>
      <w:r w:rsidRPr="00F65406">
        <w:rPr>
          <w:rFonts w:eastAsia="Calibri"/>
          <w:noProof/>
          <w:lang w:eastAsia="en-US"/>
        </w:rPr>
        <w:t>deep water</w:t>
      </w:r>
      <w:r w:rsidRPr="00F65406">
        <w:rPr>
          <w:rFonts w:eastAsia="Calibri"/>
          <w:lang w:eastAsia="en-US"/>
        </w:rPr>
        <w:t xml:space="preserve"> riser</w:t>
      </w:r>
      <w:r>
        <w:rPr>
          <w:rFonts w:eastAsia="Calibri"/>
          <w:lang w:eastAsia="en-US"/>
        </w:rPr>
        <w:t xml:space="preserve"> using the parameters presented in</w:t>
      </w:r>
      <w:r w:rsidRPr="00F65406">
        <w:rPr>
          <w:rFonts w:eastAsia="Calibri"/>
          <w:lang w:eastAsia="en-US"/>
        </w:rPr>
        <w:t xml:space="preserve"> Table 1. </w:t>
      </w:r>
      <w:r w:rsidR="00C466C4">
        <w:rPr>
          <w:rFonts w:eastAsia="Calibri"/>
          <w:lang w:eastAsia="en-US"/>
        </w:rPr>
        <w:t>Figure 1 illustrates different deep water structures with increasing water depth, thus an increase in riser length. Thus the need</w:t>
      </w:r>
      <w:r w:rsidR="00AA5643">
        <w:rPr>
          <w:rFonts w:eastAsia="Calibri"/>
          <w:lang w:eastAsia="en-US"/>
        </w:rPr>
        <w:t xml:space="preserve"> for lighter weight risers. C</w:t>
      </w:r>
      <w:r w:rsidR="00C466C4">
        <w:rPr>
          <w:rFonts w:eastAsia="Calibri"/>
          <w:lang w:eastAsia="en-US"/>
        </w:rPr>
        <w:t>omposite risers are proffered as potential solutions to this problem</w:t>
      </w:r>
      <w:r w:rsidR="00AA5643">
        <w:rPr>
          <w:rFonts w:eastAsia="Calibri"/>
          <w:lang w:eastAsia="en-US"/>
        </w:rPr>
        <w:t xml:space="preserve"> [3]</w:t>
      </w:r>
      <w:r w:rsidR="00C466C4">
        <w:rPr>
          <w:rFonts w:eastAsia="Calibri"/>
          <w:lang w:eastAsia="en-US"/>
        </w:rPr>
        <w:t>. In this composite riser design, t</w:t>
      </w:r>
      <w:r w:rsidR="00F65406" w:rsidRPr="00F65406">
        <w:rPr>
          <w:rFonts w:eastAsia="Calibri"/>
          <w:lang w:eastAsia="en-US"/>
        </w:rPr>
        <w:t xml:space="preserve">hree approaches are considered: the analytical design, conventional design and the numerical design. The analytical design is used to derive the constitutive model for the composite riser. The conventional design is based on the </w:t>
      </w:r>
      <w:r w:rsidR="00F65406" w:rsidRPr="00F65406">
        <w:rPr>
          <w:rFonts w:eastAsia="Calibri"/>
          <w:noProof/>
          <w:lang w:eastAsia="en-US"/>
        </w:rPr>
        <w:t>orthogonal</w:t>
      </w:r>
      <w:r w:rsidR="00F65406" w:rsidRPr="00F65406">
        <w:rPr>
          <w:rFonts w:eastAsia="Calibri"/>
          <w:lang w:eastAsia="en-US"/>
        </w:rPr>
        <w:t xml:space="preserve"> design of composites, where laminate reinforcements are arranged in only axial and hoop directions. In this method, the plies are in the orientations of 0</w:t>
      </w:r>
      <w:r w:rsidR="00F65406" w:rsidRPr="00F65406">
        <w:rPr>
          <w:rFonts w:eastAsia="Calibri"/>
          <w:vertAlign w:val="superscript"/>
          <w:lang w:eastAsia="en-US"/>
        </w:rPr>
        <w:t>o</w:t>
      </w:r>
      <w:r w:rsidR="00F65406" w:rsidRPr="00F65406">
        <w:rPr>
          <w:rFonts w:eastAsia="Calibri"/>
          <w:lang w:eastAsia="en-US"/>
        </w:rPr>
        <w:t xml:space="preserve"> and 90</w:t>
      </w:r>
      <w:r w:rsidR="00F65406" w:rsidRPr="00F65406">
        <w:rPr>
          <w:rFonts w:eastAsia="Calibri"/>
          <w:vertAlign w:val="superscript"/>
          <w:lang w:eastAsia="en-US"/>
        </w:rPr>
        <w:t>o</w:t>
      </w:r>
      <w:r w:rsidR="00F65406" w:rsidRPr="00F65406">
        <w:rPr>
          <w:rFonts w:eastAsia="Calibri"/>
          <w:lang w:eastAsia="en-US"/>
        </w:rPr>
        <w:t xml:space="preserve">. The reinforcements of the composite riser are designed in axial, angled and hoop directions. The mechanical properties of the composite materials considered are presented in Table 2. Different liner materials are also applied, as given in Tables 3. In addition, the stack-up sequence for the plies and the fibre orientations for the body of the composite riser are considered in the design, as given in Table 4. The design process starts with the design of the composite riser geometry </w:t>
      </w:r>
      <w:r w:rsidR="00F65406" w:rsidRPr="00943266">
        <w:rPr>
          <w:rFonts w:eastAsia="Calibri"/>
          <w:lang w:eastAsia="en-US"/>
        </w:rPr>
        <w:t xml:space="preserve">in Design Modeler in ANSYS 19.0. Next, a Mechanical Model is developed in ANSYS Workbench. The Engineering Data are then developed and the model set up. It is then connected to the Static Structural model. Another setup using the same </w:t>
      </w:r>
      <w:r w:rsidR="00F65406" w:rsidRPr="00943266">
        <w:rPr>
          <w:rFonts w:eastAsia="Calibri"/>
          <w:lang w:eastAsia="en-US"/>
        </w:rPr>
        <w:lastRenderedPageBreak/>
        <w:t xml:space="preserve">geometry with different liner thickness is developed. Next, an ACP (Pre) model is set-up and the material properties are developed. Then, the ACP (Post) model is also developed for the post-processing. The ACP (Pre) is then connected both the Static Structural model and the ACP (Post) model. Different design cases for the 6 loading conditions are considered. This process is carried out to get the best model for the design. The axial, off-axis and hoop reinforcements are all considered in the design procedure as presented. The initial design variables are first inputted. Next, the FEA is carried out using these values. The off-axis (angled) plies was determined as </w:t>
      </w:r>
      <w:r w:rsidR="00F65406" w:rsidRPr="00943266">
        <w:rPr>
          <w:rFonts w:eastAsia="Calibri"/>
          <w:u w:val="single"/>
          <w:lang w:eastAsia="en-US"/>
        </w:rPr>
        <w:t>+</w:t>
      </w:r>
      <w:r w:rsidR="00F65406" w:rsidRPr="00943266">
        <w:rPr>
          <w:rFonts w:eastAsia="Calibri"/>
          <w:lang w:eastAsia="en-US"/>
        </w:rPr>
        <w:t>53.5° using Netting Theory. However, the design was optimized as presented in Section 3.5</w:t>
      </w:r>
      <w:r w:rsidR="00D33F52">
        <w:rPr>
          <w:rFonts w:eastAsia="Calibri"/>
          <w:lang w:eastAsia="en-US"/>
        </w:rPr>
        <w:t xml:space="preserve"> in [1]</w:t>
      </w:r>
      <w:r w:rsidR="00F65406" w:rsidRPr="00943266">
        <w:rPr>
          <w:rFonts w:eastAsia="Calibri"/>
          <w:lang w:eastAsia="en-US"/>
        </w:rPr>
        <w:t>. A maximum stress criterion is used to determine the layers/lamina that fail due to stresses exceeding the lamina strengths. This is used in calculating the Factor of Safety (F.S) for each of the layers</w:t>
      </w:r>
      <w:r w:rsidR="00D33F52">
        <w:rPr>
          <w:rFonts w:eastAsia="Calibri"/>
          <w:lang w:eastAsia="en-US"/>
        </w:rPr>
        <w:t>, as presented in [1]</w:t>
      </w:r>
      <w:r w:rsidR="00F65406" w:rsidRPr="00943266">
        <w:rPr>
          <w:rFonts w:eastAsia="Calibri"/>
          <w:lang w:eastAsia="en-US"/>
        </w:rPr>
        <w:t xml:space="preserve">. </w:t>
      </w:r>
    </w:p>
    <w:p w:rsidR="00C466C4" w:rsidRDefault="00C466C4" w:rsidP="00DA6C74">
      <w:pPr>
        <w:spacing w:after="160" w:line="259" w:lineRule="auto"/>
        <w:jc w:val="both"/>
        <w:rPr>
          <w:rFonts w:eastAsia="Calibri"/>
          <w:lang w:eastAsia="en-US"/>
        </w:rPr>
      </w:pPr>
    </w:p>
    <w:p w:rsidR="00C466C4" w:rsidRPr="00F65406" w:rsidRDefault="00C466C4" w:rsidP="00C466C4">
      <w:pPr>
        <w:keepNext/>
        <w:spacing w:after="200"/>
        <w:jc w:val="center"/>
        <w:rPr>
          <w:rFonts w:eastAsia="Calibri"/>
          <w:b/>
          <w:iCs/>
          <w:sz w:val="4"/>
          <w:szCs w:val="18"/>
          <w:lang w:eastAsia="en-US"/>
        </w:rPr>
      </w:pPr>
    </w:p>
    <w:p w:rsidR="00C466C4" w:rsidRPr="00F65406" w:rsidRDefault="00C466C4" w:rsidP="00C466C4">
      <w:pPr>
        <w:keepNext/>
        <w:keepLines/>
        <w:spacing w:before="40" w:line="259" w:lineRule="auto"/>
        <w:jc w:val="both"/>
        <w:outlineLvl w:val="1"/>
        <w:rPr>
          <w:rFonts w:eastAsia="DengXian Light"/>
          <w:b/>
          <w:color w:val="000000"/>
          <w:szCs w:val="26"/>
          <w:lang w:eastAsia="en-US"/>
        </w:rPr>
      </w:pPr>
      <w:r w:rsidRPr="00F65406">
        <w:rPr>
          <w:rFonts w:eastAsia="DengXian Light"/>
          <w:b/>
          <w:color w:val="000000"/>
          <w:szCs w:val="26"/>
          <w:lang w:eastAsia="en-US"/>
        </w:rPr>
        <w:t>2.2</w:t>
      </w:r>
      <w:r w:rsidRPr="00F65406">
        <w:rPr>
          <w:rFonts w:eastAsia="DengXian Light"/>
          <w:b/>
          <w:color w:val="000000"/>
          <w:szCs w:val="26"/>
          <w:lang w:eastAsia="en-US"/>
        </w:rPr>
        <w:tab/>
        <w:t xml:space="preserve">Material Properties  </w:t>
      </w:r>
    </w:p>
    <w:p w:rsidR="00C466C4" w:rsidRDefault="00C466C4" w:rsidP="00C466C4">
      <w:pPr>
        <w:spacing w:after="160" w:line="259" w:lineRule="auto"/>
        <w:jc w:val="both"/>
        <w:rPr>
          <w:rFonts w:eastAsia="Calibri"/>
          <w:lang w:eastAsia="en-US"/>
        </w:rPr>
      </w:pPr>
      <w:r w:rsidRPr="00F65406">
        <w:rPr>
          <w:rFonts w:eastAsia="Calibri"/>
          <w:lang w:eastAsia="en-US"/>
        </w:rPr>
        <w:t xml:space="preserve">The parameters of the geometry were determined in the design stage as given in Table 1. Other important details include the thickness of the laminate layers, the stacking sequence, the liner thickness and the orientations of the fibre. </w:t>
      </w:r>
      <w:r w:rsidRPr="00F65406">
        <w:rPr>
          <w:rFonts w:eastAsia="Calibri"/>
          <w:noProof/>
          <w:lang w:eastAsia="en-US"/>
        </w:rPr>
        <w:t>High-performance</w:t>
      </w:r>
      <w:r w:rsidRPr="00F65406">
        <w:rPr>
          <w:rFonts w:eastAsia="Calibri"/>
          <w:lang w:eastAsia="en-US"/>
        </w:rPr>
        <w:t xml:space="preserve"> materials are considered for both the fibre and matrix combinations. The properties for the Poisson’s ratios (ʋ</w:t>
      </w:r>
      <w:r w:rsidRPr="00F65406">
        <w:rPr>
          <w:rFonts w:eastAsia="Calibri"/>
          <w:b/>
          <w:vertAlign w:val="subscript"/>
          <w:lang w:eastAsia="en-US"/>
        </w:rPr>
        <w:t>1</w:t>
      </w:r>
      <w:r w:rsidRPr="00F65406">
        <w:rPr>
          <w:rFonts w:eastAsia="Calibri"/>
          <w:lang w:eastAsia="en-US"/>
        </w:rPr>
        <w:t>, ʋ</w:t>
      </w:r>
      <w:r w:rsidRPr="00F65406">
        <w:rPr>
          <w:rFonts w:eastAsia="Calibri"/>
          <w:b/>
          <w:vertAlign w:val="subscript"/>
          <w:lang w:eastAsia="en-US"/>
        </w:rPr>
        <w:t>2</w:t>
      </w:r>
      <w:r w:rsidRPr="00F65406">
        <w:rPr>
          <w:rFonts w:eastAsia="Calibri"/>
          <w:lang w:eastAsia="en-US"/>
        </w:rPr>
        <w:t xml:space="preserve"> and ʋ</w:t>
      </w:r>
      <w:r w:rsidRPr="00F65406">
        <w:rPr>
          <w:rFonts w:eastAsia="Calibri"/>
          <w:b/>
          <w:vertAlign w:val="subscript"/>
          <w:lang w:eastAsia="en-US"/>
        </w:rPr>
        <w:t>3</w:t>
      </w:r>
      <w:r w:rsidRPr="00F65406">
        <w:rPr>
          <w:rFonts w:eastAsia="Calibri"/>
          <w:lang w:eastAsia="en-US"/>
        </w:rPr>
        <w:t>), the elastic moduli (E</w:t>
      </w:r>
      <w:r w:rsidRPr="00F65406">
        <w:rPr>
          <w:rFonts w:eastAsia="Calibri"/>
          <w:vertAlign w:val="subscript"/>
          <w:lang w:eastAsia="en-US"/>
        </w:rPr>
        <w:t>1</w:t>
      </w:r>
      <w:r w:rsidRPr="00F65406">
        <w:rPr>
          <w:rFonts w:eastAsia="Calibri"/>
          <w:lang w:eastAsia="en-US"/>
        </w:rPr>
        <w:t>, E</w:t>
      </w:r>
      <w:r w:rsidRPr="00F65406">
        <w:rPr>
          <w:rFonts w:eastAsia="Calibri"/>
          <w:vertAlign w:val="subscript"/>
          <w:lang w:eastAsia="en-US"/>
        </w:rPr>
        <w:t>2</w:t>
      </w:r>
      <w:r w:rsidRPr="00F65406">
        <w:rPr>
          <w:rFonts w:eastAsia="Calibri"/>
          <w:lang w:eastAsia="en-US"/>
        </w:rPr>
        <w:t xml:space="preserve"> and E</w:t>
      </w:r>
      <w:r w:rsidRPr="00F65406">
        <w:rPr>
          <w:rFonts w:eastAsia="Calibri"/>
          <w:vertAlign w:val="subscript"/>
          <w:lang w:eastAsia="en-US"/>
        </w:rPr>
        <w:t>3</w:t>
      </w:r>
      <w:r w:rsidRPr="00F65406">
        <w:rPr>
          <w:rFonts w:eastAsia="Calibri"/>
          <w:lang w:eastAsia="en-US"/>
        </w:rPr>
        <w:t>) and the shear moduli (G</w:t>
      </w:r>
      <w:r w:rsidRPr="00F65406">
        <w:rPr>
          <w:rFonts w:eastAsia="Calibri"/>
          <w:vertAlign w:val="subscript"/>
          <w:lang w:eastAsia="en-US"/>
        </w:rPr>
        <w:t>12</w:t>
      </w:r>
      <w:r w:rsidRPr="00F65406">
        <w:rPr>
          <w:rFonts w:eastAsia="Calibri"/>
          <w:lang w:eastAsia="en-US"/>
        </w:rPr>
        <w:t>, G</w:t>
      </w:r>
      <w:r w:rsidRPr="00F65406">
        <w:rPr>
          <w:rFonts w:eastAsia="Calibri"/>
          <w:vertAlign w:val="subscript"/>
          <w:lang w:eastAsia="en-US"/>
        </w:rPr>
        <w:t>13</w:t>
      </w:r>
      <w:r w:rsidRPr="00F65406">
        <w:rPr>
          <w:rFonts w:eastAsia="Calibri"/>
          <w:lang w:eastAsia="en-US"/>
        </w:rPr>
        <w:t xml:space="preserve"> and G</w:t>
      </w:r>
      <w:r w:rsidRPr="00F65406">
        <w:rPr>
          <w:rFonts w:eastAsia="Calibri"/>
          <w:vertAlign w:val="subscript"/>
          <w:lang w:eastAsia="en-US"/>
        </w:rPr>
        <w:t>23</w:t>
      </w:r>
      <w:r w:rsidRPr="00F65406">
        <w:rPr>
          <w:rFonts w:eastAsia="Calibri"/>
          <w:lang w:eastAsia="en-US"/>
        </w:rPr>
        <w:t xml:space="preserve">) are presented in Table 2. The subscripts 1 and 2 represent fibre and transverse directions, respectively. Subscript 12 represent the in-plane shear direction.  </w:t>
      </w:r>
      <w:r w:rsidRPr="007E119F">
        <w:rPr>
          <w:rFonts w:eastAsia="Calibri"/>
          <w:lang w:eastAsia="en-US"/>
        </w:rPr>
        <w:t xml:space="preserve">Figure </w:t>
      </w:r>
      <w:r>
        <w:rPr>
          <w:rFonts w:eastAsia="Calibri"/>
          <w:lang w:eastAsia="en-US"/>
        </w:rPr>
        <w:t>2 represents the</w:t>
      </w:r>
      <w:r w:rsidRPr="00F65406">
        <w:rPr>
          <w:rFonts w:eastAsia="Calibri"/>
          <w:lang w:eastAsia="en-US"/>
        </w:rPr>
        <w:t xml:space="preserve"> coordinate systems of the composite riser</w:t>
      </w:r>
      <w:r>
        <w:rPr>
          <w:rFonts w:eastAsia="Calibri"/>
          <w:lang w:eastAsia="en-US"/>
        </w:rPr>
        <w:t>, showing</w:t>
      </w:r>
      <w:r w:rsidRPr="007E119F">
        <w:rPr>
          <w:rFonts w:eastAsia="Calibri"/>
          <w:lang w:eastAsia="en-US"/>
        </w:rPr>
        <w:t xml:space="preserve"> different orientations</w:t>
      </w:r>
      <w:r>
        <w:rPr>
          <w:rFonts w:eastAsia="Calibri"/>
          <w:lang w:eastAsia="en-US"/>
        </w:rPr>
        <w:t xml:space="preserve"> a</w:t>
      </w:r>
      <w:r w:rsidRPr="00F65406">
        <w:rPr>
          <w:rFonts w:eastAsia="Calibri"/>
          <w:lang w:eastAsia="en-US"/>
        </w:rPr>
        <w:t xml:space="preserve">s considered in the design in ANSYS ACP. The composite </w:t>
      </w:r>
      <w:r>
        <w:rPr>
          <w:rFonts w:eastAsia="Calibri"/>
          <w:lang w:eastAsia="en-US"/>
        </w:rPr>
        <w:t>riser</w:t>
      </w:r>
      <w:r w:rsidRPr="00F65406">
        <w:rPr>
          <w:rFonts w:eastAsia="Calibri"/>
          <w:lang w:eastAsia="en-US"/>
        </w:rPr>
        <w:t xml:space="preserve"> has in-plane effective properties and other material properties. Details of the material properties used in this investigation are presented in Tables 2 and 3. </w:t>
      </w:r>
    </w:p>
    <w:p w:rsidR="00C466C4" w:rsidRDefault="00C466C4" w:rsidP="00F65406">
      <w:pPr>
        <w:rPr>
          <w:iCs/>
        </w:rPr>
      </w:pPr>
    </w:p>
    <w:p w:rsidR="00C466C4" w:rsidRPr="002E3683" w:rsidRDefault="00C466C4" w:rsidP="00F65406">
      <w:pPr>
        <w:rPr>
          <w:iCs/>
        </w:rPr>
      </w:pPr>
    </w:p>
    <w:tbl>
      <w:tblPr>
        <w:tblStyle w:val="TableGrid"/>
        <w:tblW w:w="0" w:type="auto"/>
        <w:jc w:val="center"/>
        <w:tblLook w:val="04A0" w:firstRow="1" w:lastRow="0" w:firstColumn="1" w:lastColumn="0" w:noHBand="0" w:noVBand="1"/>
      </w:tblPr>
      <w:tblGrid>
        <w:gridCol w:w="4448"/>
        <w:gridCol w:w="4686"/>
      </w:tblGrid>
      <w:tr w:rsidR="00F65406" w:rsidRPr="002E3683" w:rsidTr="0093448B">
        <w:trPr>
          <w:trHeight w:val="3610"/>
          <w:jc w:val="center"/>
        </w:trPr>
        <w:tc>
          <w:tcPr>
            <w:tcW w:w="4448" w:type="dxa"/>
          </w:tcPr>
          <w:p w:rsidR="00F65406" w:rsidRPr="002E3683" w:rsidRDefault="00F65406" w:rsidP="000C0965">
            <w:pPr>
              <w:spacing w:after="160" w:line="259" w:lineRule="auto"/>
            </w:pPr>
            <w:r w:rsidRPr="002E3683">
              <w:t>(a)</w:t>
            </w:r>
            <w:r w:rsidRPr="002E3683">
              <w:rPr>
                <w:noProof/>
              </w:rPr>
              <w:drawing>
                <wp:inline distT="0" distB="0" distL="0" distR="0" wp14:anchorId="1DFD91A7" wp14:editId="23C978E7">
                  <wp:extent cx="2671948" cy="2297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0" b="98403" l="0" r="95261"/>
                                    </a14:imgEffect>
                                  </a14:imgLayer>
                                </a14:imgProps>
                              </a:ext>
                            </a:extLst>
                          </a:blip>
                          <a:stretch>
                            <a:fillRect/>
                          </a:stretch>
                        </pic:blipFill>
                        <pic:spPr>
                          <a:xfrm>
                            <a:off x="0" y="0"/>
                            <a:ext cx="2710033" cy="2330539"/>
                          </a:xfrm>
                          <a:prstGeom prst="rect">
                            <a:avLst/>
                          </a:prstGeom>
                        </pic:spPr>
                      </pic:pic>
                    </a:graphicData>
                  </a:graphic>
                </wp:inline>
              </w:drawing>
            </w:r>
          </w:p>
        </w:tc>
        <w:tc>
          <w:tcPr>
            <w:tcW w:w="4686" w:type="dxa"/>
          </w:tcPr>
          <w:p w:rsidR="00F65406" w:rsidRPr="002E3683" w:rsidRDefault="00F65406" w:rsidP="000C0965">
            <w:pPr>
              <w:spacing w:after="160" w:line="259" w:lineRule="auto"/>
            </w:pPr>
            <w:r w:rsidRPr="002E3683">
              <w:t>(b)</w:t>
            </w:r>
            <w:r w:rsidRPr="002E3683">
              <w:rPr>
                <w:noProof/>
              </w:rPr>
              <w:drawing>
                <wp:inline distT="0" distB="0" distL="0" distR="0" wp14:anchorId="03300978" wp14:editId="64E7E203">
                  <wp:extent cx="2834005" cy="232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0" b="98095" l="489" r="97800"/>
                                    </a14:imgEffect>
                                  </a14:imgLayer>
                                </a14:imgProps>
                              </a:ext>
                            </a:extLst>
                          </a:blip>
                          <a:stretch>
                            <a:fillRect/>
                          </a:stretch>
                        </pic:blipFill>
                        <pic:spPr>
                          <a:xfrm>
                            <a:off x="0" y="0"/>
                            <a:ext cx="2855046" cy="2344554"/>
                          </a:xfrm>
                          <a:prstGeom prst="rect">
                            <a:avLst/>
                          </a:prstGeom>
                        </pic:spPr>
                      </pic:pic>
                    </a:graphicData>
                  </a:graphic>
                </wp:inline>
              </w:drawing>
            </w:r>
          </w:p>
        </w:tc>
      </w:tr>
      <w:tr w:rsidR="00F65406" w:rsidRPr="002E3683" w:rsidTr="0093448B">
        <w:trPr>
          <w:trHeight w:val="3110"/>
          <w:jc w:val="center"/>
        </w:trPr>
        <w:tc>
          <w:tcPr>
            <w:tcW w:w="4448" w:type="dxa"/>
            <w:tcBorders>
              <w:bottom w:val="single" w:sz="4" w:space="0" w:color="auto"/>
            </w:tcBorders>
          </w:tcPr>
          <w:p w:rsidR="00F65406" w:rsidRPr="002E3683" w:rsidRDefault="00F65406" w:rsidP="000C0965">
            <w:pPr>
              <w:spacing w:after="160" w:line="259" w:lineRule="auto"/>
            </w:pPr>
            <w:r w:rsidRPr="002E3683">
              <w:lastRenderedPageBreak/>
              <w:t>(c)</w:t>
            </w:r>
            <w:r w:rsidRPr="002E3683">
              <w:rPr>
                <w:noProof/>
              </w:rPr>
              <w:drawing>
                <wp:inline distT="0" distB="0" distL="0" distR="0" wp14:anchorId="2ED66762" wp14:editId="7248E05B">
                  <wp:extent cx="2683823" cy="2292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0" b="100000" l="0" r="98338"/>
                                    </a14:imgEffect>
                                  </a14:imgLayer>
                                </a14:imgProps>
                              </a:ext>
                            </a:extLst>
                          </a:blip>
                          <a:stretch>
                            <a:fillRect/>
                          </a:stretch>
                        </pic:blipFill>
                        <pic:spPr>
                          <a:xfrm>
                            <a:off x="0" y="0"/>
                            <a:ext cx="2691819" cy="2299544"/>
                          </a:xfrm>
                          <a:prstGeom prst="rect">
                            <a:avLst/>
                          </a:prstGeom>
                        </pic:spPr>
                      </pic:pic>
                    </a:graphicData>
                  </a:graphic>
                </wp:inline>
              </w:drawing>
            </w:r>
          </w:p>
        </w:tc>
        <w:tc>
          <w:tcPr>
            <w:tcW w:w="4686" w:type="dxa"/>
            <w:tcBorders>
              <w:bottom w:val="single" w:sz="4" w:space="0" w:color="auto"/>
            </w:tcBorders>
          </w:tcPr>
          <w:p w:rsidR="00F65406" w:rsidRPr="002E3683" w:rsidRDefault="00F65406" w:rsidP="000C0965">
            <w:pPr>
              <w:spacing w:after="160" w:line="259" w:lineRule="auto"/>
            </w:pPr>
            <w:r w:rsidRPr="002E3683">
              <w:t>(d)</w:t>
            </w:r>
            <w:r w:rsidRPr="002E3683">
              <w:rPr>
                <w:noProof/>
              </w:rPr>
              <w:drawing>
                <wp:inline distT="0" distB="0" distL="0" distR="0" wp14:anchorId="70D40761" wp14:editId="112C0C0D">
                  <wp:extent cx="2834244" cy="2375065"/>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394" b="100000" l="0" r="99167"/>
                                    </a14:imgEffect>
                                  </a14:imgLayer>
                                </a14:imgProps>
                              </a:ext>
                            </a:extLst>
                          </a:blip>
                          <a:stretch>
                            <a:fillRect/>
                          </a:stretch>
                        </pic:blipFill>
                        <pic:spPr>
                          <a:xfrm>
                            <a:off x="0" y="0"/>
                            <a:ext cx="2847290" cy="2385997"/>
                          </a:xfrm>
                          <a:prstGeom prst="rect">
                            <a:avLst/>
                          </a:prstGeom>
                        </pic:spPr>
                      </pic:pic>
                    </a:graphicData>
                  </a:graphic>
                </wp:inline>
              </w:drawing>
            </w:r>
          </w:p>
        </w:tc>
      </w:tr>
      <w:tr w:rsidR="00F65406" w:rsidRPr="002E3683" w:rsidTr="0093448B">
        <w:trPr>
          <w:jc w:val="center"/>
        </w:trPr>
        <w:tc>
          <w:tcPr>
            <w:tcW w:w="9134" w:type="dxa"/>
            <w:gridSpan w:val="2"/>
            <w:tcBorders>
              <w:top w:val="single" w:sz="4" w:space="0" w:color="auto"/>
              <w:left w:val="nil"/>
              <w:bottom w:val="nil"/>
              <w:right w:val="nil"/>
            </w:tcBorders>
          </w:tcPr>
          <w:p w:rsidR="00F65406" w:rsidRPr="00A07E04" w:rsidRDefault="00F65406" w:rsidP="000C0965">
            <w:pPr>
              <w:spacing w:after="160" w:line="259" w:lineRule="auto"/>
              <w:rPr>
                <w:b/>
                <w:sz w:val="18"/>
                <w:szCs w:val="18"/>
              </w:rPr>
            </w:pPr>
            <w:r w:rsidRPr="00A07E04">
              <w:rPr>
                <w:b/>
                <w:sz w:val="18"/>
                <w:szCs w:val="18"/>
              </w:rPr>
              <w:t xml:space="preserve">Figure </w:t>
            </w:r>
            <w:r w:rsidRPr="00A07E04">
              <w:rPr>
                <w:b/>
                <w:sz w:val="18"/>
                <w:szCs w:val="18"/>
              </w:rPr>
              <w:fldChar w:fldCharType="begin"/>
            </w:r>
            <w:r w:rsidRPr="00A07E04">
              <w:rPr>
                <w:b/>
                <w:sz w:val="18"/>
                <w:szCs w:val="18"/>
              </w:rPr>
              <w:instrText xml:space="preserve"> SEQ Figure \* ARABIC </w:instrText>
            </w:r>
            <w:r w:rsidRPr="00A07E04">
              <w:rPr>
                <w:b/>
                <w:sz w:val="18"/>
                <w:szCs w:val="18"/>
              </w:rPr>
              <w:fldChar w:fldCharType="separate"/>
            </w:r>
            <w:r w:rsidR="005C6118">
              <w:rPr>
                <w:b/>
                <w:noProof/>
                <w:sz w:val="18"/>
                <w:szCs w:val="18"/>
              </w:rPr>
              <w:t>2</w:t>
            </w:r>
            <w:r w:rsidRPr="00A07E04">
              <w:rPr>
                <w:b/>
                <w:sz w:val="18"/>
                <w:szCs w:val="18"/>
              </w:rPr>
              <w:fldChar w:fldCharType="end"/>
            </w:r>
            <w:r w:rsidRPr="00A07E04">
              <w:rPr>
                <w:b/>
                <w:sz w:val="18"/>
                <w:szCs w:val="18"/>
              </w:rPr>
              <w:t xml:space="preserve"> Composite riser section showing the orientations of fibre reinforcements in ANSYS ACP (Pre) version 19.0 at:  (a) 0</w:t>
            </w:r>
            <w:r w:rsidRPr="00A07E04">
              <w:rPr>
                <w:b/>
                <w:sz w:val="18"/>
                <w:szCs w:val="18"/>
                <w:vertAlign w:val="superscript"/>
              </w:rPr>
              <w:t xml:space="preserve">o </w:t>
            </w:r>
            <w:r w:rsidRPr="00A07E04">
              <w:rPr>
                <w:b/>
                <w:sz w:val="18"/>
                <w:szCs w:val="18"/>
              </w:rPr>
              <w:t>, (b) 90</w:t>
            </w:r>
            <w:r w:rsidRPr="00A07E04">
              <w:rPr>
                <w:b/>
                <w:sz w:val="18"/>
                <w:szCs w:val="18"/>
                <w:vertAlign w:val="superscript"/>
              </w:rPr>
              <w:t>o</w:t>
            </w:r>
            <w:r w:rsidRPr="00A07E04">
              <w:rPr>
                <w:b/>
                <w:sz w:val="18"/>
                <w:szCs w:val="18"/>
              </w:rPr>
              <w:t xml:space="preserve"> , (c)+53.5</w:t>
            </w:r>
            <w:r w:rsidRPr="00A07E04">
              <w:rPr>
                <w:b/>
                <w:sz w:val="18"/>
                <w:szCs w:val="18"/>
                <w:vertAlign w:val="superscript"/>
              </w:rPr>
              <w:t>o</w:t>
            </w:r>
            <w:r w:rsidRPr="00A07E04">
              <w:rPr>
                <w:b/>
                <w:sz w:val="18"/>
                <w:szCs w:val="18"/>
              </w:rPr>
              <w:t xml:space="preserve"> and (d) -53.5</w:t>
            </w:r>
            <w:r w:rsidRPr="00A07E04">
              <w:rPr>
                <w:b/>
                <w:sz w:val="18"/>
                <w:szCs w:val="18"/>
                <w:vertAlign w:val="superscript"/>
              </w:rPr>
              <w:t>o</w:t>
            </w:r>
            <w:r w:rsidRPr="00A07E04">
              <w:rPr>
                <w:b/>
                <w:sz w:val="18"/>
                <w:szCs w:val="18"/>
              </w:rPr>
              <w:t xml:space="preserve"> </w:t>
            </w:r>
          </w:p>
        </w:tc>
      </w:tr>
    </w:tbl>
    <w:p w:rsidR="0093448B" w:rsidRPr="00F65406" w:rsidRDefault="0093448B" w:rsidP="0093448B">
      <w:pPr>
        <w:spacing w:after="160" w:line="259" w:lineRule="auto"/>
        <w:jc w:val="both"/>
        <w:rPr>
          <w:rFonts w:eastAsia="Calibri"/>
          <w:sz w:val="6"/>
          <w:szCs w:val="22"/>
          <w:lang w:eastAsia="en-US"/>
        </w:rPr>
      </w:pPr>
    </w:p>
    <w:p w:rsidR="00C466C4" w:rsidRDefault="00C466C4" w:rsidP="00C466C4">
      <w:pPr>
        <w:spacing w:after="160" w:line="259" w:lineRule="auto"/>
        <w:jc w:val="both"/>
        <w:rPr>
          <w:iCs/>
        </w:rPr>
      </w:pPr>
    </w:p>
    <w:p w:rsidR="00C466C4" w:rsidRPr="00F65406" w:rsidRDefault="00C466C4" w:rsidP="00C466C4">
      <w:pPr>
        <w:keepNext/>
        <w:spacing w:after="200"/>
        <w:jc w:val="center"/>
        <w:rPr>
          <w:rFonts w:eastAsia="Calibri"/>
          <w:b/>
          <w:iCs/>
          <w:sz w:val="18"/>
          <w:szCs w:val="18"/>
          <w:lang w:eastAsia="en-US"/>
        </w:rPr>
      </w:pPr>
      <w:r w:rsidRPr="00F65406">
        <w:rPr>
          <w:rFonts w:eastAsia="Calibri"/>
          <w:b/>
          <w:iCs/>
          <w:sz w:val="18"/>
          <w:szCs w:val="18"/>
          <w:lang w:eastAsia="en-US"/>
        </w:rPr>
        <w:t xml:space="preserve">Table </w:t>
      </w:r>
      <w:r w:rsidRPr="00F65406">
        <w:rPr>
          <w:rFonts w:eastAsia="Calibri"/>
          <w:b/>
          <w:iCs/>
          <w:sz w:val="18"/>
          <w:szCs w:val="18"/>
          <w:lang w:eastAsia="en-US"/>
        </w:rPr>
        <w:fldChar w:fldCharType="begin"/>
      </w:r>
      <w:r w:rsidRPr="00F65406">
        <w:rPr>
          <w:rFonts w:eastAsia="Calibri"/>
          <w:b/>
          <w:iCs/>
          <w:sz w:val="18"/>
          <w:szCs w:val="18"/>
          <w:lang w:eastAsia="en-US"/>
        </w:rPr>
        <w:instrText xml:space="preserve"> SEQ Table \* ARABIC </w:instrText>
      </w:r>
      <w:r w:rsidRPr="00F65406">
        <w:rPr>
          <w:rFonts w:eastAsia="Calibri"/>
          <w:b/>
          <w:iCs/>
          <w:sz w:val="18"/>
          <w:szCs w:val="18"/>
          <w:lang w:eastAsia="en-US"/>
        </w:rPr>
        <w:fldChar w:fldCharType="separate"/>
      </w:r>
      <w:r w:rsidR="005C6118">
        <w:rPr>
          <w:rFonts w:eastAsia="Calibri"/>
          <w:b/>
          <w:iCs/>
          <w:noProof/>
          <w:sz w:val="18"/>
          <w:szCs w:val="18"/>
          <w:lang w:eastAsia="en-US"/>
        </w:rPr>
        <w:t>1</w:t>
      </w:r>
      <w:r w:rsidRPr="00F65406">
        <w:rPr>
          <w:rFonts w:eastAsia="Calibri"/>
          <w:b/>
          <w:iCs/>
          <w:noProof/>
          <w:sz w:val="18"/>
          <w:szCs w:val="18"/>
          <w:lang w:eastAsia="en-US"/>
        </w:rPr>
        <w:fldChar w:fldCharType="end"/>
      </w:r>
      <w:r w:rsidRPr="00F65406">
        <w:rPr>
          <w:rFonts w:eastAsia="Calibri"/>
          <w:b/>
          <w:iCs/>
          <w:sz w:val="18"/>
          <w:szCs w:val="18"/>
          <w:lang w:eastAsia="en-US"/>
        </w:rPr>
        <w:t xml:space="preserve"> Composite Riser Parameters</w:t>
      </w:r>
      <w:r>
        <w:rPr>
          <w:rFonts w:eastAsia="Calibri"/>
          <w:b/>
          <w:iCs/>
          <w:sz w:val="18"/>
          <w:szCs w:val="18"/>
          <w:lang w:eastAsia="en-US"/>
        </w:rPr>
        <w:t xml:space="preserve"> [1]</w:t>
      </w:r>
    </w:p>
    <w:tbl>
      <w:tblPr>
        <w:tblStyle w:val="TableGrid1"/>
        <w:tblW w:w="0" w:type="auto"/>
        <w:jc w:val="center"/>
        <w:tblLook w:val="04A0" w:firstRow="1" w:lastRow="0" w:firstColumn="1" w:lastColumn="0" w:noHBand="0" w:noVBand="1"/>
      </w:tblPr>
      <w:tblGrid>
        <w:gridCol w:w="2689"/>
        <w:gridCol w:w="1559"/>
      </w:tblGrid>
      <w:tr w:rsidR="00C466C4" w:rsidRPr="00F65406" w:rsidTr="00646F11">
        <w:trPr>
          <w:jc w:val="center"/>
        </w:trPr>
        <w:tc>
          <w:tcPr>
            <w:tcW w:w="2689" w:type="dxa"/>
          </w:tcPr>
          <w:p w:rsidR="00C466C4" w:rsidRPr="00F65406" w:rsidRDefault="00C466C4" w:rsidP="00646F11">
            <w:pPr>
              <w:jc w:val="both"/>
              <w:rPr>
                <w:rFonts w:eastAsia="Calibri"/>
                <w:b/>
                <w:sz w:val="18"/>
                <w:szCs w:val="18"/>
                <w:lang w:eastAsia="en-US"/>
              </w:rPr>
            </w:pPr>
            <w:r w:rsidRPr="00F65406">
              <w:rPr>
                <w:rFonts w:eastAsia="Calibri"/>
                <w:b/>
                <w:sz w:val="18"/>
                <w:szCs w:val="18"/>
                <w:lang w:eastAsia="en-US"/>
              </w:rPr>
              <w:t>Parameter</w:t>
            </w:r>
          </w:p>
        </w:tc>
        <w:tc>
          <w:tcPr>
            <w:tcW w:w="1559" w:type="dxa"/>
          </w:tcPr>
          <w:p w:rsidR="00C466C4" w:rsidRPr="00F65406" w:rsidRDefault="00C466C4" w:rsidP="00646F11">
            <w:pPr>
              <w:jc w:val="both"/>
              <w:rPr>
                <w:rFonts w:eastAsia="Calibri"/>
                <w:b/>
                <w:sz w:val="18"/>
                <w:szCs w:val="18"/>
                <w:lang w:eastAsia="en-US"/>
              </w:rPr>
            </w:pPr>
            <w:r w:rsidRPr="00F65406">
              <w:rPr>
                <w:rFonts w:eastAsia="Calibri"/>
                <w:b/>
                <w:sz w:val="18"/>
                <w:szCs w:val="18"/>
                <w:lang w:eastAsia="en-US"/>
              </w:rPr>
              <w:t>Value</w:t>
            </w:r>
          </w:p>
        </w:tc>
      </w:tr>
      <w:tr w:rsidR="00C466C4" w:rsidRPr="00F65406" w:rsidTr="00646F11">
        <w:trPr>
          <w:jc w:val="center"/>
        </w:trPr>
        <w:tc>
          <w:tcPr>
            <w:tcW w:w="268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Length of Riser (m)</w:t>
            </w:r>
          </w:p>
        </w:tc>
        <w:tc>
          <w:tcPr>
            <w:tcW w:w="155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3</w:t>
            </w:r>
          </w:p>
        </w:tc>
      </w:tr>
      <w:tr w:rsidR="00C466C4" w:rsidRPr="00F65406" w:rsidTr="00646F11">
        <w:trPr>
          <w:jc w:val="center"/>
        </w:trPr>
        <w:tc>
          <w:tcPr>
            <w:tcW w:w="268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Outer Diameter (m)</w:t>
            </w:r>
          </w:p>
        </w:tc>
        <w:tc>
          <w:tcPr>
            <w:tcW w:w="155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0.3048</w:t>
            </w:r>
          </w:p>
        </w:tc>
      </w:tr>
      <w:tr w:rsidR="00C466C4" w:rsidRPr="00F65406" w:rsidTr="00646F11">
        <w:trPr>
          <w:jc w:val="center"/>
        </w:trPr>
        <w:tc>
          <w:tcPr>
            <w:tcW w:w="268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Surface Area (m</w:t>
            </w:r>
            <w:r w:rsidRPr="00F65406">
              <w:rPr>
                <w:rFonts w:eastAsia="Calibri"/>
                <w:sz w:val="18"/>
                <w:szCs w:val="18"/>
                <w:vertAlign w:val="superscript"/>
                <w:lang w:eastAsia="en-US"/>
              </w:rPr>
              <w:t>2</w:t>
            </w:r>
            <w:r w:rsidRPr="00F65406">
              <w:rPr>
                <w:rFonts w:eastAsia="Calibri"/>
                <w:sz w:val="18"/>
                <w:szCs w:val="18"/>
                <w:lang w:eastAsia="en-US"/>
              </w:rPr>
              <w:t>)</w:t>
            </w:r>
          </w:p>
        </w:tc>
        <w:tc>
          <w:tcPr>
            <w:tcW w:w="155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7.6605</w:t>
            </w:r>
          </w:p>
        </w:tc>
      </w:tr>
      <w:tr w:rsidR="00C466C4" w:rsidRPr="00F65406" w:rsidTr="00646F11">
        <w:trPr>
          <w:jc w:val="center"/>
        </w:trPr>
        <w:tc>
          <w:tcPr>
            <w:tcW w:w="268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Number of Layers</w:t>
            </w:r>
          </w:p>
        </w:tc>
        <w:tc>
          <w:tcPr>
            <w:tcW w:w="155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18</w:t>
            </w:r>
          </w:p>
        </w:tc>
      </w:tr>
      <w:tr w:rsidR="00C466C4" w:rsidRPr="00F65406" w:rsidTr="00646F11">
        <w:trPr>
          <w:jc w:val="center"/>
        </w:trPr>
        <w:tc>
          <w:tcPr>
            <w:tcW w:w="268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Water Depth (m)</w:t>
            </w:r>
          </w:p>
        </w:tc>
        <w:tc>
          <w:tcPr>
            <w:tcW w:w="1559" w:type="dxa"/>
          </w:tcPr>
          <w:p w:rsidR="00C466C4" w:rsidRPr="00F65406" w:rsidRDefault="00C466C4" w:rsidP="00646F11">
            <w:pPr>
              <w:jc w:val="both"/>
              <w:rPr>
                <w:rFonts w:eastAsia="Calibri"/>
                <w:sz w:val="18"/>
                <w:szCs w:val="18"/>
                <w:lang w:eastAsia="en-US"/>
              </w:rPr>
            </w:pPr>
            <w:r w:rsidRPr="00F65406">
              <w:rPr>
                <w:rFonts w:eastAsia="Calibri"/>
                <w:sz w:val="18"/>
                <w:szCs w:val="18"/>
                <w:lang w:eastAsia="en-US"/>
              </w:rPr>
              <w:t>2000</w:t>
            </w:r>
          </w:p>
        </w:tc>
      </w:tr>
    </w:tbl>
    <w:p w:rsidR="00C466C4" w:rsidRPr="00F65406" w:rsidRDefault="00C466C4" w:rsidP="00C466C4">
      <w:pPr>
        <w:spacing w:after="160" w:line="259" w:lineRule="auto"/>
        <w:jc w:val="both"/>
        <w:rPr>
          <w:rFonts w:eastAsia="Calibri"/>
          <w:lang w:eastAsia="en-US"/>
        </w:rPr>
      </w:pPr>
    </w:p>
    <w:p w:rsidR="00F72EF7" w:rsidRPr="00F65406" w:rsidRDefault="00F72EF7" w:rsidP="00F65406">
      <w:pPr>
        <w:spacing w:after="160" w:line="259" w:lineRule="auto"/>
        <w:jc w:val="both"/>
        <w:rPr>
          <w:rFonts w:eastAsia="Calibri"/>
          <w:lang w:eastAsia="en-US"/>
        </w:rPr>
      </w:pPr>
    </w:p>
    <w:p w:rsidR="00F65406" w:rsidRPr="00F65406" w:rsidRDefault="00F65406" w:rsidP="00F65406">
      <w:pPr>
        <w:spacing w:after="160" w:line="259" w:lineRule="auto"/>
        <w:jc w:val="both"/>
        <w:rPr>
          <w:rFonts w:eastAsia="Calibri"/>
          <w:sz w:val="2"/>
          <w:szCs w:val="22"/>
          <w:lang w:eastAsia="en-US"/>
        </w:rPr>
      </w:pPr>
    </w:p>
    <w:p w:rsidR="00F65406" w:rsidRPr="00F65406" w:rsidRDefault="00F65406" w:rsidP="00F65406">
      <w:pPr>
        <w:keepNext/>
        <w:spacing w:after="200"/>
        <w:jc w:val="center"/>
        <w:rPr>
          <w:rFonts w:eastAsia="Calibri"/>
          <w:b/>
          <w:iCs/>
          <w:sz w:val="18"/>
          <w:szCs w:val="18"/>
          <w:lang w:eastAsia="en-US"/>
        </w:rPr>
      </w:pPr>
      <w:r w:rsidRPr="00F65406">
        <w:rPr>
          <w:rFonts w:eastAsia="Calibri"/>
          <w:b/>
          <w:iCs/>
          <w:sz w:val="18"/>
          <w:szCs w:val="18"/>
          <w:lang w:eastAsia="en-US"/>
        </w:rPr>
        <w:t xml:space="preserve">Table </w:t>
      </w:r>
      <w:r w:rsidRPr="00F65406">
        <w:rPr>
          <w:rFonts w:eastAsia="Calibri"/>
          <w:b/>
          <w:iCs/>
          <w:sz w:val="18"/>
          <w:szCs w:val="18"/>
          <w:lang w:eastAsia="en-US"/>
        </w:rPr>
        <w:fldChar w:fldCharType="begin"/>
      </w:r>
      <w:r w:rsidRPr="00F65406">
        <w:rPr>
          <w:rFonts w:eastAsia="Calibri"/>
          <w:b/>
          <w:iCs/>
          <w:sz w:val="18"/>
          <w:szCs w:val="18"/>
          <w:lang w:eastAsia="en-US"/>
        </w:rPr>
        <w:instrText xml:space="preserve"> SEQ Table \* ARABIC </w:instrText>
      </w:r>
      <w:r w:rsidRPr="00F65406">
        <w:rPr>
          <w:rFonts w:eastAsia="Calibri"/>
          <w:b/>
          <w:iCs/>
          <w:sz w:val="18"/>
          <w:szCs w:val="18"/>
          <w:lang w:eastAsia="en-US"/>
        </w:rPr>
        <w:fldChar w:fldCharType="separate"/>
      </w:r>
      <w:r w:rsidR="005C6118">
        <w:rPr>
          <w:rFonts w:eastAsia="Calibri"/>
          <w:b/>
          <w:iCs/>
          <w:noProof/>
          <w:sz w:val="18"/>
          <w:szCs w:val="18"/>
          <w:lang w:eastAsia="en-US"/>
        </w:rPr>
        <w:t>2</w:t>
      </w:r>
      <w:r w:rsidRPr="00F65406">
        <w:rPr>
          <w:rFonts w:eastAsia="Calibri"/>
          <w:b/>
          <w:iCs/>
          <w:noProof/>
          <w:sz w:val="18"/>
          <w:szCs w:val="18"/>
          <w:lang w:eastAsia="en-US"/>
        </w:rPr>
        <w:fldChar w:fldCharType="end"/>
      </w:r>
      <w:r w:rsidRPr="00F65406">
        <w:rPr>
          <w:rFonts w:eastAsia="Calibri"/>
          <w:b/>
          <w:iCs/>
          <w:sz w:val="18"/>
          <w:szCs w:val="18"/>
          <w:lang w:eastAsia="en-US"/>
        </w:rPr>
        <w:t xml:space="preserve"> Mechanical Properties of the unidirectional fibre-reinforced plastic composite</w:t>
      </w:r>
      <w:r>
        <w:rPr>
          <w:rFonts w:eastAsia="Calibri"/>
          <w:b/>
          <w:iCs/>
          <w:sz w:val="18"/>
          <w:szCs w:val="18"/>
          <w:lang w:eastAsia="en-US"/>
        </w:rPr>
        <w:t xml:space="preserve"> [1]</w:t>
      </w:r>
    </w:p>
    <w:tbl>
      <w:tblPr>
        <w:tblStyle w:val="TableGrid1"/>
        <w:tblW w:w="9634" w:type="dxa"/>
        <w:jc w:val="center"/>
        <w:tblLook w:val="04A0" w:firstRow="1" w:lastRow="0" w:firstColumn="1" w:lastColumn="0" w:noHBand="0" w:noVBand="1"/>
      </w:tblPr>
      <w:tblGrid>
        <w:gridCol w:w="1224"/>
        <w:gridCol w:w="796"/>
        <w:gridCol w:w="680"/>
        <w:gridCol w:w="683"/>
        <w:gridCol w:w="839"/>
        <w:gridCol w:w="676"/>
        <w:gridCol w:w="676"/>
        <w:gridCol w:w="676"/>
        <w:gridCol w:w="677"/>
        <w:gridCol w:w="677"/>
        <w:gridCol w:w="676"/>
        <w:gridCol w:w="646"/>
        <w:gridCol w:w="708"/>
      </w:tblGrid>
      <w:tr w:rsidR="00F65406" w:rsidRPr="00F65406" w:rsidTr="000C0965">
        <w:trPr>
          <w:jc w:val="center"/>
        </w:trPr>
        <w:tc>
          <w:tcPr>
            <w:tcW w:w="1224"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Material</w:t>
            </w:r>
          </w:p>
        </w:tc>
        <w:tc>
          <w:tcPr>
            <w:tcW w:w="796"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Density (kg/m</w:t>
            </w:r>
            <w:r w:rsidRPr="00F65406">
              <w:rPr>
                <w:rFonts w:eastAsia="Calibri"/>
                <w:b/>
                <w:sz w:val="18"/>
                <w:szCs w:val="18"/>
                <w:vertAlign w:val="superscript"/>
                <w:lang w:eastAsia="en-US"/>
              </w:rPr>
              <w:t>3</w:t>
            </w:r>
            <w:r w:rsidRPr="00F65406">
              <w:rPr>
                <w:rFonts w:eastAsia="Calibri"/>
                <w:b/>
                <w:sz w:val="18"/>
                <w:szCs w:val="18"/>
                <w:lang w:eastAsia="en-US"/>
              </w:rPr>
              <w:t>)</w:t>
            </w:r>
          </w:p>
        </w:tc>
        <w:tc>
          <w:tcPr>
            <w:tcW w:w="680"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E</w:t>
            </w:r>
            <w:r w:rsidRPr="00F65406">
              <w:rPr>
                <w:rFonts w:eastAsia="Calibri"/>
                <w:b/>
                <w:sz w:val="18"/>
                <w:szCs w:val="18"/>
                <w:vertAlign w:val="subscript"/>
                <w:lang w:eastAsia="en-US"/>
              </w:rPr>
              <w:t xml:space="preserve">1 </w:t>
            </w:r>
            <w:r w:rsidRPr="00F65406">
              <w:rPr>
                <w:rFonts w:eastAsia="Calibri"/>
                <w:b/>
                <w:sz w:val="18"/>
                <w:szCs w:val="18"/>
                <w:lang w:eastAsia="en-US"/>
              </w:rPr>
              <w:t>(</w:t>
            </w:r>
            <w:proofErr w:type="spellStart"/>
            <w:r w:rsidRPr="00F65406">
              <w:rPr>
                <w:rFonts w:eastAsia="Calibri"/>
                <w:b/>
                <w:sz w:val="18"/>
                <w:szCs w:val="18"/>
                <w:lang w:eastAsia="en-US"/>
              </w:rPr>
              <w:t>GPa</w:t>
            </w:r>
            <w:proofErr w:type="spellEnd"/>
            <w:r w:rsidRPr="00F65406">
              <w:rPr>
                <w:rFonts w:eastAsia="Calibri"/>
                <w:b/>
                <w:sz w:val="18"/>
                <w:szCs w:val="18"/>
                <w:lang w:eastAsia="en-US"/>
              </w:rPr>
              <w:t>)</w:t>
            </w:r>
          </w:p>
        </w:tc>
        <w:tc>
          <w:tcPr>
            <w:tcW w:w="683"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E</w:t>
            </w:r>
            <w:r w:rsidRPr="00F65406">
              <w:rPr>
                <w:rFonts w:eastAsia="Calibri"/>
                <w:b/>
                <w:sz w:val="18"/>
                <w:szCs w:val="18"/>
                <w:vertAlign w:val="subscript"/>
                <w:lang w:eastAsia="en-US"/>
              </w:rPr>
              <w:t>2</w:t>
            </w:r>
            <w:r w:rsidRPr="00F65406">
              <w:rPr>
                <w:rFonts w:eastAsia="Calibri"/>
                <w:b/>
                <w:sz w:val="18"/>
                <w:szCs w:val="18"/>
                <w:lang w:eastAsia="en-US"/>
              </w:rPr>
              <w:t>=E</w:t>
            </w:r>
            <w:r w:rsidRPr="00F65406">
              <w:rPr>
                <w:rFonts w:eastAsia="Calibri"/>
                <w:b/>
                <w:sz w:val="18"/>
                <w:szCs w:val="18"/>
                <w:vertAlign w:val="subscript"/>
                <w:lang w:eastAsia="en-US"/>
              </w:rPr>
              <w:t xml:space="preserve">3 </w:t>
            </w:r>
            <w:r w:rsidRPr="00F65406">
              <w:rPr>
                <w:rFonts w:eastAsia="Calibri"/>
                <w:b/>
                <w:sz w:val="18"/>
                <w:szCs w:val="18"/>
                <w:lang w:eastAsia="en-US"/>
              </w:rPr>
              <w:t>(</w:t>
            </w:r>
            <w:proofErr w:type="spellStart"/>
            <w:r w:rsidRPr="00F65406">
              <w:rPr>
                <w:rFonts w:eastAsia="Calibri"/>
                <w:b/>
                <w:sz w:val="18"/>
                <w:szCs w:val="18"/>
                <w:lang w:eastAsia="en-US"/>
              </w:rPr>
              <w:t>GPa</w:t>
            </w:r>
            <w:proofErr w:type="spellEnd"/>
            <w:r w:rsidRPr="00F65406">
              <w:rPr>
                <w:rFonts w:eastAsia="Calibri"/>
                <w:b/>
                <w:sz w:val="18"/>
                <w:szCs w:val="18"/>
                <w:lang w:eastAsia="en-US"/>
              </w:rPr>
              <w:t>)</w:t>
            </w:r>
          </w:p>
        </w:tc>
        <w:tc>
          <w:tcPr>
            <w:tcW w:w="839"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G</w:t>
            </w:r>
            <w:r w:rsidRPr="00F65406">
              <w:rPr>
                <w:rFonts w:eastAsia="Calibri"/>
                <w:b/>
                <w:sz w:val="18"/>
                <w:szCs w:val="18"/>
                <w:vertAlign w:val="subscript"/>
                <w:lang w:eastAsia="en-US"/>
              </w:rPr>
              <w:t>12</w:t>
            </w:r>
            <w:r w:rsidRPr="00F65406">
              <w:rPr>
                <w:rFonts w:eastAsia="Calibri"/>
                <w:b/>
                <w:sz w:val="18"/>
                <w:szCs w:val="18"/>
                <w:lang w:eastAsia="en-US"/>
              </w:rPr>
              <w:t>=G</w:t>
            </w:r>
            <w:r w:rsidRPr="00F65406">
              <w:rPr>
                <w:rFonts w:eastAsia="Calibri"/>
                <w:b/>
                <w:sz w:val="18"/>
                <w:szCs w:val="18"/>
                <w:vertAlign w:val="subscript"/>
                <w:lang w:eastAsia="en-US"/>
              </w:rPr>
              <w:t xml:space="preserve">13 </w:t>
            </w:r>
            <w:r w:rsidRPr="00F65406">
              <w:rPr>
                <w:rFonts w:eastAsia="Calibri"/>
                <w:b/>
                <w:sz w:val="18"/>
                <w:szCs w:val="18"/>
                <w:lang w:eastAsia="en-US"/>
              </w:rPr>
              <w:t>(</w:t>
            </w:r>
            <w:proofErr w:type="spellStart"/>
            <w:r w:rsidRPr="00F65406">
              <w:rPr>
                <w:rFonts w:eastAsia="Calibri"/>
                <w:b/>
                <w:sz w:val="18"/>
                <w:szCs w:val="18"/>
                <w:lang w:eastAsia="en-US"/>
              </w:rPr>
              <w:t>GPa</w:t>
            </w:r>
            <w:proofErr w:type="spellEnd"/>
            <w:r w:rsidRPr="00F65406">
              <w:rPr>
                <w:rFonts w:eastAsia="Calibri"/>
                <w:b/>
                <w:sz w:val="18"/>
                <w:szCs w:val="18"/>
                <w:lang w:eastAsia="en-US"/>
              </w:rPr>
              <w:t>)</w:t>
            </w:r>
          </w:p>
        </w:tc>
        <w:tc>
          <w:tcPr>
            <w:tcW w:w="676"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G</w:t>
            </w:r>
            <w:r w:rsidRPr="00F65406">
              <w:rPr>
                <w:rFonts w:eastAsia="Calibri"/>
                <w:b/>
                <w:sz w:val="18"/>
                <w:szCs w:val="18"/>
                <w:vertAlign w:val="subscript"/>
                <w:lang w:eastAsia="en-US"/>
              </w:rPr>
              <w:t xml:space="preserve">23 </w:t>
            </w:r>
            <w:r w:rsidRPr="00F65406">
              <w:rPr>
                <w:rFonts w:eastAsia="Calibri"/>
                <w:b/>
                <w:sz w:val="18"/>
                <w:szCs w:val="18"/>
                <w:lang w:eastAsia="en-US"/>
              </w:rPr>
              <w:t>(</w:t>
            </w:r>
            <w:proofErr w:type="spellStart"/>
            <w:r w:rsidRPr="00F65406">
              <w:rPr>
                <w:rFonts w:eastAsia="Calibri"/>
                <w:b/>
                <w:sz w:val="18"/>
                <w:szCs w:val="18"/>
                <w:lang w:eastAsia="en-US"/>
              </w:rPr>
              <w:t>GPa</w:t>
            </w:r>
            <w:proofErr w:type="spellEnd"/>
            <w:r w:rsidRPr="00F65406">
              <w:rPr>
                <w:rFonts w:eastAsia="Calibri"/>
                <w:b/>
                <w:sz w:val="18"/>
                <w:szCs w:val="18"/>
                <w:lang w:eastAsia="en-US"/>
              </w:rPr>
              <w:t>)</w:t>
            </w:r>
          </w:p>
        </w:tc>
        <w:tc>
          <w:tcPr>
            <w:tcW w:w="676" w:type="dxa"/>
          </w:tcPr>
          <w:p w:rsidR="00F65406" w:rsidRPr="00F65406" w:rsidRDefault="007801D5" w:rsidP="00F65406">
            <w:pPr>
              <w:jc w:val="both"/>
              <w:rPr>
                <w:rFonts w:eastAsia="Calibri"/>
                <w:b/>
                <w:sz w:val="18"/>
                <w:szCs w:val="18"/>
                <w:lang w:eastAsia="en-US"/>
              </w:rPr>
            </w:pPr>
            <m:oMath>
              <m:sSubSup>
                <m:sSubSupPr>
                  <m:ctrlPr>
                    <w:rPr>
                      <w:rFonts w:ascii="Cambria Math" w:eastAsia="Calibri" w:hAnsi="Cambria Math"/>
                      <w:b/>
                      <w:i/>
                      <w:sz w:val="18"/>
                      <w:szCs w:val="18"/>
                      <w:lang w:eastAsia="en-US"/>
                    </w:rPr>
                  </m:ctrlPr>
                </m:sSubSupPr>
                <m:e>
                  <m:r>
                    <m:rPr>
                      <m:sty m:val="bi"/>
                    </m:rPr>
                    <w:rPr>
                      <w:rFonts w:ascii="Cambria Math" w:eastAsia="Calibri" w:hAnsi="Cambria Math"/>
                      <w:sz w:val="18"/>
                      <w:szCs w:val="18"/>
                      <w:lang w:eastAsia="en-US"/>
                    </w:rPr>
                    <m:t>σ</m:t>
                  </m:r>
                </m:e>
                <m:sub>
                  <m:r>
                    <m:rPr>
                      <m:sty m:val="bi"/>
                    </m:rPr>
                    <w:rPr>
                      <w:rFonts w:ascii="Cambria Math" w:eastAsia="Calibri" w:hAnsi="Cambria Math"/>
                      <w:sz w:val="18"/>
                      <w:szCs w:val="18"/>
                      <w:lang w:eastAsia="en-US"/>
                    </w:rPr>
                    <m:t>1</m:t>
                  </m:r>
                </m:sub>
                <m:sup>
                  <m:r>
                    <m:rPr>
                      <m:sty m:val="bi"/>
                    </m:rPr>
                    <w:rPr>
                      <w:rFonts w:ascii="Cambria Math" w:eastAsia="Calibri" w:hAnsi="Cambria Math"/>
                      <w:sz w:val="18"/>
                      <w:szCs w:val="18"/>
                      <w:lang w:eastAsia="en-US"/>
                    </w:rPr>
                    <m:t>T</m:t>
                  </m:r>
                </m:sup>
              </m:sSubSup>
            </m:oMath>
            <w:r w:rsidR="00F65406" w:rsidRPr="00F65406">
              <w:rPr>
                <w:rFonts w:eastAsia="DengXian"/>
                <w:b/>
                <w:sz w:val="18"/>
                <w:szCs w:val="18"/>
                <w:lang w:eastAsia="en-US"/>
              </w:rPr>
              <w:t xml:space="preserve"> </w:t>
            </w:r>
            <w:r w:rsidR="00F65406" w:rsidRPr="00F65406">
              <w:rPr>
                <w:rFonts w:eastAsia="Calibri"/>
                <w:b/>
                <w:sz w:val="18"/>
                <w:szCs w:val="18"/>
                <w:lang w:eastAsia="en-US"/>
              </w:rPr>
              <w:t>(</w:t>
            </w:r>
            <w:proofErr w:type="spellStart"/>
            <w:r w:rsidR="00F65406" w:rsidRPr="00F65406">
              <w:rPr>
                <w:rFonts w:eastAsia="Calibri"/>
                <w:b/>
                <w:sz w:val="18"/>
                <w:szCs w:val="18"/>
                <w:lang w:eastAsia="en-US"/>
              </w:rPr>
              <w:t>GPa</w:t>
            </w:r>
            <w:proofErr w:type="spellEnd"/>
            <w:r w:rsidR="00F65406" w:rsidRPr="00F65406">
              <w:rPr>
                <w:rFonts w:eastAsia="Calibri"/>
                <w:b/>
                <w:sz w:val="18"/>
                <w:szCs w:val="18"/>
                <w:lang w:eastAsia="en-US"/>
              </w:rPr>
              <w:t>)</w:t>
            </w:r>
          </w:p>
        </w:tc>
        <w:tc>
          <w:tcPr>
            <w:tcW w:w="676" w:type="dxa"/>
          </w:tcPr>
          <w:p w:rsidR="00F65406" w:rsidRPr="00F65406" w:rsidRDefault="007801D5" w:rsidP="00F65406">
            <w:pPr>
              <w:jc w:val="both"/>
              <w:rPr>
                <w:rFonts w:eastAsia="Calibri"/>
                <w:b/>
                <w:sz w:val="18"/>
                <w:szCs w:val="18"/>
                <w:lang w:eastAsia="en-US"/>
              </w:rPr>
            </w:pPr>
            <m:oMath>
              <m:sSubSup>
                <m:sSubSupPr>
                  <m:ctrlPr>
                    <w:rPr>
                      <w:rFonts w:ascii="Cambria Math" w:eastAsia="Calibri" w:hAnsi="Cambria Math"/>
                      <w:b/>
                      <w:i/>
                      <w:sz w:val="18"/>
                      <w:szCs w:val="18"/>
                      <w:lang w:eastAsia="en-US"/>
                    </w:rPr>
                  </m:ctrlPr>
                </m:sSubSupPr>
                <m:e>
                  <m:r>
                    <m:rPr>
                      <m:sty m:val="bi"/>
                    </m:rPr>
                    <w:rPr>
                      <w:rFonts w:ascii="Cambria Math" w:eastAsia="Calibri" w:hAnsi="Cambria Math"/>
                      <w:sz w:val="18"/>
                      <w:szCs w:val="18"/>
                      <w:lang w:eastAsia="en-US"/>
                    </w:rPr>
                    <m:t>σ</m:t>
                  </m:r>
                </m:e>
                <m:sub>
                  <m:r>
                    <m:rPr>
                      <m:sty m:val="bi"/>
                    </m:rPr>
                    <w:rPr>
                      <w:rFonts w:ascii="Cambria Math" w:eastAsia="Calibri" w:hAnsi="Cambria Math"/>
                      <w:sz w:val="18"/>
                      <w:szCs w:val="18"/>
                      <w:lang w:eastAsia="en-US"/>
                    </w:rPr>
                    <m:t>1</m:t>
                  </m:r>
                </m:sub>
                <m:sup>
                  <m:r>
                    <m:rPr>
                      <m:sty m:val="bi"/>
                    </m:rPr>
                    <w:rPr>
                      <w:rFonts w:ascii="Cambria Math" w:eastAsia="Calibri" w:hAnsi="Cambria Math"/>
                      <w:sz w:val="18"/>
                      <w:szCs w:val="18"/>
                      <w:lang w:eastAsia="en-US"/>
                    </w:rPr>
                    <m:t>c</m:t>
                  </m:r>
                </m:sup>
              </m:sSubSup>
            </m:oMath>
            <w:r w:rsidR="00F65406" w:rsidRPr="00F65406">
              <w:rPr>
                <w:rFonts w:eastAsia="DengXian"/>
                <w:b/>
                <w:sz w:val="18"/>
                <w:szCs w:val="18"/>
                <w:lang w:eastAsia="en-US"/>
              </w:rPr>
              <w:t xml:space="preserve"> </w:t>
            </w:r>
            <w:r w:rsidR="00F65406" w:rsidRPr="00F65406">
              <w:rPr>
                <w:rFonts w:eastAsia="Calibri"/>
                <w:b/>
                <w:sz w:val="18"/>
                <w:szCs w:val="18"/>
                <w:lang w:eastAsia="en-US"/>
              </w:rPr>
              <w:t>(</w:t>
            </w:r>
            <w:proofErr w:type="spellStart"/>
            <w:r w:rsidR="00F65406" w:rsidRPr="00F65406">
              <w:rPr>
                <w:rFonts w:eastAsia="Calibri"/>
                <w:b/>
                <w:sz w:val="18"/>
                <w:szCs w:val="18"/>
                <w:lang w:eastAsia="en-US"/>
              </w:rPr>
              <w:t>GPa</w:t>
            </w:r>
            <w:proofErr w:type="spellEnd"/>
            <w:r w:rsidR="00F65406" w:rsidRPr="00F65406">
              <w:rPr>
                <w:rFonts w:eastAsia="Calibri"/>
                <w:b/>
                <w:sz w:val="18"/>
                <w:szCs w:val="18"/>
                <w:lang w:eastAsia="en-US"/>
              </w:rPr>
              <w:t>)</w:t>
            </w:r>
          </w:p>
        </w:tc>
        <w:tc>
          <w:tcPr>
            <w:tcW w:w="677" w:type="dxa"/>
          </w:tcPr>
          <w:p w:rsidR="00F65406" w:rsidRPr="00F65406" w:rsidRDefault="007801D5" w:rsidP="00F65406">
            <w:pPr>
              <w:jc w:val="both"/>
              <w:rPr>
                <w:rFonts w:eastAsia="Calibri"/>
                <w:b/>
                <w:sz w:val="18"/>
                <w:szCs w:val="18"/>
                <w:lang w:eastAsia="en-US"/>
              </w:rPr>
            </w:pPr>
            <m:oMath>
              <m:sSubSup>
                <m:sSubSupPr>
                  <m:ctrlPr>
                    <w:rPr>
                      <w:rFonts w:ascii="Cambria Math" w:eastAsia="Calibri" w:hAnsi="Cambria Math"/>
                      <w:b/>
                      <w:i/>
                      <w:sz w:val="18"/>
                      <w:szCs w:val="18"/>
                      <w:lang w:eastAsia="en-US"/>
                    </w:rPr>
                  </m:ctrlPr>
                </m:sSubSupPr>
                <m:e>
                  <m:r>
                    <m:rPr>
                      <m:sty m:val="bi"/>
                    </m:rPr>
                    <w:rPr>
                      <w:rFonts w:ascii="Cambria Math" w:eastAsia="Calibri" w:hAnsi="Cambria Math"/>
                      <w:sz w:val="18"/>
                      <w:szCs w:val="18"/>
                      <w:lang w:eastAsia="en-US"/>
                    </w:rPr>
                    <m:t>σ</m:t>
                  </m:r>
                </m:e>
                <m:sub>
                  <m:r>
                    <m:rPr>
                      <m:sty m:val="bi"/>
                    </m:rPr>
                    <w:rPr>
                      <w:rFonts w:ascii="Cambria Math" w:eastAsia="Calibri" w:hAnsi="Cambria Math"/>
                      <w:sz w:val="18"/>
                      <w:szCs w:val="18"/>
                      <w:lang w:eastAsia="en-US"/>
                    </w:rPr>
                    <m:t>2</m:t>
                  </m:r>
                </m:sub>
                <m:sup>
                  <m:r>
                    <m:rPr>
                      <m:sty m:val="bi"/>
                    </m:rPr>
                    <w:rPr>
                      <w:rFonts w:ascii="Cambria Math" w:eastAsia="Calibri" w:hAnsi="Cambria Math"/>
                      <w:sz w:val="18"/>
                      <w:szCs w:val="18"/>
                      <w:lang w:eastAsia="en-US"/>
                    </w:rPr>
                    <m:t>T</m:t>
                  </m:r>
                </m:sup>
              </m:sSubSup>
            </m:oMath>
            <w:r w:rsidR="00F65406" w:rsidRPr="00F65406">
              <w:rPr>
                <w:rFonts w:eastAsia="DengXian"/>
                <w:b/>
                <w:sz w:val="18"/>
                <w:szCs w:val="18"/>
                <w:lang w:eastAsia="en-US"/>
              </w:rPr>
              <w:t xml:space="preserve"> </w:t>
            </w:r>
            <w:r w:rsidR="00F65406" w:rsidRPr="00F65406">
              <w:rPr>
                <w:rFonts w:eastAsia="Calibri"/>
                <w:b/>
                <w:sz w:val="18"/>
                <w:szCs w:val="18"/>
                <w:lang w:eastAsia="en-US"/>
              </w:rPr>
              <w:t>(</w:t>
            </w:r>
            <w:proofErr w:type="spellStart"/>
            <w:r w:rsidR="00F65406" w:rsidRPr="00F65406">
              <w:rPr>
                <w:rFonts w:eastAsia="Calibri"/>
                <w:b/>
                <w:sz w:val="18"/>
                <w:szCs w:val="18"/>
                <w:lang w:eastAsia="en-US"/>
              </w:rPr>
              <w:t>GPa</w:t>
            </w:r>
            <w:proofErr w:type="spellEnd"/>
            <w:r w:rsidR="00F65406" w:rsidRPr="00F65406">
              <w:rPr>
                <w:rFonts w:eastAsia="Calibri"/>
                <w:b/>
                <w:sz w:val="18"/>
                <w:szCs w:val="18"/>
                <w:lang w:eastAsia="en-US"/>
              </w:rPr>
              <w:t>)</w:t>
            </w:r>
          </w:p>
        </w:tc>
        <w:tc>
          <w:tcPr>
            <w:tcW w:w="677" w:type="dxa"/>
          </w:tcPr>
          <w:p w:rsidR="00F65406" w:rsidRPr="00F65406" w:rsidRDefault="007801D5" w:rsidP="00F65406">
            <w:pPr>
              <w:jc w:val="both"/>
              <w:rPr>
                <w:rFonts w:eastAsia="Calibri"/>
                <w:b/>
                <w:sz w:val="18"/>
                <w:szCs w:val="18"/>
                <w:lang w:eastAsia="en-US"/>
              </w:rPr>
            </w:pPr>
            <m:oMath>
              <m:sSubSup>
                <m:sSubSupPr>
                  <m:ctrlPr>
                    <w:rPr>
                      <w:rFonts w:ascii="Cambria Math" w:eastAsia="Calibri" w:hAnsi="Cambria Math"/>
                      <w:b/>
                      <w:i/>
                      <w:sz w:val="18"/>
                      <w:szCs w:val="18"/>
                      <w:lang w:eastAsia="en-US"/>
                    </w:rPr>
                  </m:ctrlPr>
                </m:sSubSupPr>
                <m:e>
                  <m:r>
                    <m:rPr>
                      <m:sty m:val="bi"/>
                    </m:rPr>
                    <w:rPr>
                      <w:rFonts w:ascii="Cambria Math" w:eastAsia="Calibri" w:hAnsi="Cambria Math"/>
                      <w:sz w:val="18"/>
                      <w:szCs w:val="18"/>
                      <w:lang w:eastAsia="en-US"/>
                    </w:rPr>
                    <m:t>σ</m:t>
                  </m:r>
                </m:e>
                <m:sub>
                  <m:r>
                    <m:rPr>
                      <m:sty m:val="bi"/>
                    </m:rPr>
                    <w:rPr>
                      <w:rFonts w:ascii="Cambria Math" w:eastAsia="Calibri" w:hAnsi="Cambria Math"/>
                      <w:sz w:val="18"/>
                      <w:szCs w:val="18"/>
                      <w:lang w:eastAsia="en-US"/>
                    </w:rPr>
                    <m:t>2</m:t>
                  </m:r>
                </m:sub>
                <m:sup>
                  <m:r>
                    <m:rPr>
                      <m:sty m:val="bi"/>
                    </m:rPr>
                    <w:rPr>
                      <w:rFonts w:ascii="Cambria Math" w:eastAsia="Calibri" w:hAnsi="Cambria Math"/>
                      <w:sz w:val="18"/>
                      <w:szCs w:val="18"/>
                      <w:lang w:eastAsia="en-US"/>
                    </w:rPr>
                    <m:t>c</m:t>
                  </m:r>
                </m:sup>
              </m:sSubSup>
            </m:oMath>
            <w:r w:rsidR="00F65406" w:rsidRPr="00F65406">
              <w:rPr>
                <w:rFonts w:eastAsia="DengXian"/>
                <w:b/>
                <w:sz w:val="18"/>
                <w:szCs w:val="18"/>
                <w:lang w:eastAsia="en-US"/>
              </w:rPr>
              <w:t xml:space="preserve"> </w:t>
            </w:r>
            <w:r w:rsidR="00F65406" w:rsidRPr="00F65406">
              <w:rPr>
                <w:rFonts w:eastAsia="Calibri"/>
                <w:b/>
                <w:sz w:val="18"/>
                <w:szCs w:val="18"/>
                <w:lang w:eastAsia="en-US"/>
              </w:rPr>
              <w:t>(</w:t>
            </w:r>
            <w:proofErr w:type="spellStart"/>
            <w:r w:rsidR="00F65406" w:rsidRPr="00F65406">
              <w:rPr>
                <w:rFonts w:eastAsia="Calibri"/>
                <w:b/>
                <w:sz w:val="18"/>
                <w:szCs w:val="18"/>
                <w:lang w:eastAsia="en-US"/>
              </w:rPr>
              <w:t>GPa</w:t>
            </w:r>
            <w:proofErr w:type="spellEnd"/>
            <w:r w:rsidR="00F65406" w:rsidRPr="00F65406">
              <w:rPr>
                <w:rFonts w:eastAsia="Calibri"/>
                <w:b/>
                <w:sz w:val="18"/>
                <w:szCs w:val="18"/>
                <w:lang w:eastAsia="en-US"/>
              </w:rPr>
              <w:t>)</w:t>
            </w:r>
          </w:p>
        </w:tc>
        <w:tc>
          <w:tcPr>
            <w:tcW w:w="676"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τ</w:t>
            </w:r>
            <w:r w:rsidRPr="00F65406">
              <w:rPr>
                <w:rFonts w:eastAsia="Calibri"/>
                <w:b/>
                <w:sz w:val="18"/>
                <w:szCs w:val="18"/>
                <w:vertAlign w:val="subscript"/>
                <w:lang w:eastAsia="en-US"/>
              </w:rPr>
              <w:t>12</w:t>
            </w:r>
            <w:r w:rsidRPr="00F65406">
              <w:rPr>
                <w:rFonts w:eastAsia="Calibri"/>
                <w:b/>
                <w:sz w:val="18"/>
                <w:szCs w:val="18"/>
                <w:lang w:eastAsia="en-US"/>
              </w:rPr>
              <w:t xml:space="preserve"> (</w:t>
            </w:r>
            <w:proofErr w:type="spellStart"/>
            <w:r w:rsidRPr="00F65406">
              <w:rPr>
                <w:rFonts w:eastAsia="Calibri"/>
                <w:b/>
                <w:sz w:val="18"/>
                <w:szCs w:val="18"/>
                <w:lang w:eastAsia="en-US"/>
              </w:rPr>
              <w:t>GPa</w:t>
            </w:r>
            <w:proofErr w:type="spellEnd"/>
            <w:r w:rsidRPr="00F65406">
              <w:rPr>
                <w:rFonts w:eastAsia="Calibri"/>
                <w:b/>
                <w:sz w:val="18"/>
                <w:szCs w:val="18"/>
                <w:lang w:eastAsia="en-US"/>
              </w:rPr>
              <w:t>)</w:t>
            </w:r>
          </w:p>
        </w:tc>
        <w:tc>
          <w:tcPr>
            <w:tcW w:w="646"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ʋ</w:t>
            </w:r>
            <w:r w:rsidRPr="00F65406">
              <w:rPr>
                <w:rFonts w:eastAsia="Calibri"/>
                <w:b/>
                <w:sz w:val="18"/>
                <w:szCs w:val="18"/>
                <w:vertAlign w:val="subscript"/>
                <w:lang w:eastAsia="en-US"/>
              </w:rPr>
              <w:t>12</w:t>
            </w:r>
            <w:r w:rsidRPr="00F65406">
              <w:rPr>
                <w:rFonts w:eastAsia="Calibri"/>
                <w:b/>
                <w:sz w:val="18"/>
                <w:szCs w:val="18"/>
                <w:lang w:eastAsia="en-US"/>
              </w:rPr>
              <w:t>= ʋ</w:t>
            </w:r>
            <w:r w:rsidRPr="00F65406">
              <w:rPr>
                <w:rFonts w:eastAsia="Calibri"/>
                <w:b/>
                <w:sz w:val="18"/>
                <w:szCs w:val="18"/>
                <w:vertAlign w:val="subscript"/>
                <w:lang w:eastAsia="en-US"/>
              </w:rPr>
              <w:t xml:space="preserve"> 13</w:t>
            </w:r>
          </w:p>
        </w:tc>
        <w:tc>
          <w:tcPr>
            <w:tcW w:w="708"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ʋ</w:t>
            </w:r>
            <w:r w:rsidRPr="00F65406">
              <w:rPr>
                <w:rFonts w:eastAsia="Calibri"/>
                <w:b/>
                <w:sz w:val="18"/>
                <w:szCs w:val="18"/>
                <w:vertAlign w:val="subscript"/>
                <w:lang w:eastAsia="en-US"/>
              </w:rPr>
              <w:t xml:space="preserve"> 23</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AS4/PEEK (APC2)</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1561</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 xml:space="preserve">131 </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 xml:space="preserve">8.7 </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 xml:space="preserve">5.0 </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 xml:space="preserve">2.78 </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1648</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864</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62.4</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156.8</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125.6</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0.28</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0.48</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IM7/PEEK (APC2)</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1320</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172</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8.3</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5.5</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2.8</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2900</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1300</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48.3</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68</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0.27</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0.48</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P75/PEEK (APC2)</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1773</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280</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6.7</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3.43</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1.87</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668</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364</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24.8</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136</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68</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0.30</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0.69</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AS4/Epoxy (938)</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1530</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135.4</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9.37</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4.96</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1732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1256</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49.4</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167.2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71.2</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0.32</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0.46</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P75/Epoxy (938)</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1776</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310</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6.6</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4.1</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2.12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720</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328</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22.4</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55.2</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176</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0.29</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0.70</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Glass fibre/ Epoxy (S-2)</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2464</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87.93</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16.0</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9.0</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2.81</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4890</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1586</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55.0</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148</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70</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0.26</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0.28</w:t>
            </w:r>
          </w:p>
        </w:tc>
      </w:tr>
      <w:tr w:rsidR="00F65406" w:rsidRPr="00F65406" w:rsidTr="000C0965">
        <w:trPr>
          <w:trHeight w:val="108"/>
          <w:jc w:val="center"/>
        </w:trPr>
        <w:tc>
          <w:tcPr>
            <w:tcW w:w="1224"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Carbon fibre/ Epoxy (T700)</w:t>
            </w:r>
          </w:p>
        </w:tc>
        <w:tc>
          <w:tcPr>
            <w:tcW w:w="79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1580</w:t>
            </w:r>
          </w:p>
        </w:tc>
        <w:tc>
          <w:tcPr>
            <w:tcW w:w="6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230</w:t>
            </w:r>
          </w:p>
        </w:tc>
        <w:tc>
          <w:tcPr>
            <w:tcW w:w="683"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20.9</w:t>
            </w:r>
          </w:p>
        </w:tc>
        <w:tc>
          <w:tcPr>
            <w:tcW w:w="839"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27.6</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2.7</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4900</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1470</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69</w:t>
            </w:r>
          </w:p>
        </w:tc>
        <w:tc>
          <w:tcPr>
            <w:tcW w:w="677"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146</w:t>
            </w:r>
          </w:p>
        </w:tc>
        <w:tc>
          <w:tcPr>
            <w:tcW w:w="67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98</w:t>
            </w:r>
          </w:p>
        </w:tc>
        <w:tc>
          <w:tcPr>
            <w:tcW w:w="646"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w:t>
            </w:r>
          </w:p>
        </w:tc>
        <w:tc>
          <w:tcPr>
            <w:tcW w:w="708"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0.27</w:t>
            </w:r>
          </w:p>
        </w:tc>
      </w:tr>
      <w:tr w:rsidR="00F65406" w:rsidRPr="006663F0" w:rsidTr="000C0965">
        <w:trPr>
          <w:trHeight w:val="77"/>
          <w:jc w:val="center"/>
        </w:trPr>
        <w:tc>
          <w:tcPr>
            <w:tcW w:w="9634" w:type="dxa"/>
            <w:gridSpan w:val="13"/>
            <w:tcBorders>
              <w:top w:val="single" w:sz="4" w:space="0" w:color="auto"/>
              <w:left w:val="nil"/>
              <w:bottom w:val="nil"/>
              <w:right w:val="nil"/>
            </w:tcBorders>
          </w:tcPr>
          <w:p w:rsidR="00F65406" w:rsidRPr="00F65406" w:rsidRDefault="00F65406" w:rsidP="00F65406">
            <w:pPr>
              <w:jc w:val="both"/>
              <w:rPr>
                <w:rFonts w:eastAsia="Calibri"/>
                <w:b/>
                <w:sz w:val="17"/>
                <w:szCs w:val="17"/>
                <w:lang w:eastAsia="en-US"/>
              </w:rPr>
            </w:pPr>
            <w:r w:rsidRPr="00F65406">
              <w:rPr>
                <w:rFonts w:eastAsia="Calibri"/>
                <w:b/>
                <w:sz w:val="17"/>
                <w:szCs w:val="17"/>
                <w:lang w:eastAsia="en-US"/>
              </w:rPr>
              <w:t xml:space="preserve">PEEK- Poly ether </w:t>
            </w:r>
            <w:proofErr w:type="spellStart"/>
            <w:r w:rsidRPr="00F65406">
              <w:rPr>
                <w:rFonts w:eastAsia="Calibri"/>
                <w:b/>
                <w:sz w:val="17"/>
                <w:szCs w:val="17"/>
                <w:lang w:eastAsia="en-US"/>
              </w:rPr>
              <w:t>ether</w:t>
            </w:r>
            <w:proofErr w:type="spellEnd"/>
            <w:r w:rsidRPr="00F65406">
              <w:rPr>
                <w:rFonts w:eastAsia="Calibri"/>
                <w:b/>
                <w:sz w:val="17"/>
                <w:szCs w:val="17"/>
                <w:lang w:eastAsia="en-US"/>
              </w:rPr>
              <w:t xml:space="preserve"> ketone; T700– Toray carbon fibre; S-2 – AGY glass fibre; </w:t>
            </w:r>
          </w:p>
          <w:p w:rsidR="00F65406" w:rsidRPr="00F65406" w:rsidRDefault="00F65406" w:rsidP="00F65406">
            <w:pPr>
              <w:jc w:val="both"/>
              <w:rPr>
                <w:rFonts w:eastAsia="Calibri"/>
                <w:b/>
                <w:sz w:val="17"/>
                <w:szCs w:val="17"/>
                <w:lang w:eastAsia="en-US"/>
              </w:rPr>
            </w:pPr>
            <w:r w:rsidRPr="00F65406">
              <w:rPr>
                <w:rFonts w:eastAsia="Calibri"/>
                <w:b/>
                <w:sz w:val="17"/>
                <w:szCs w:val="17"/>
                <w:lang w:eastAsia="en-US"/>
              </w:rPr>
              <w:t xml:space="preserve">subscript 1- fibre direction; subscript 2- transverse direction; subscript 3- in-plane shear direction; </w:t>
            </w:r>
          </w:p>
          <w:p w:rsidR="00F65406" w:rsidRPr="00F65406" w:rsidRDefault="00F65406" w:rsidP="00F65406">
            <w:pPr>
              <w:jc w:val="both"/>
              <w:rPr>
                <w:rFonts w:eastAsia="Calibri"/>
                <w:b/>
                <w:sz w:val="17"/>
                <w:szCs w:val="17"/>
                <w:lang w:val="fr-FR" w:eastAsia="en-US"/>
              </w:rPr>
            </w:pPr>
            <w:proofErr w:type="spellStart"/>
            <w:proofErr w:type="gramStart"/>
            <w:r w:rsidRPr="00F65406">
              <w:rPr>
                <w:rFonts w:eastAsia="Calibri"/>
                <w:b/>
                <w:sz w:val="17"/>
                <w:szCs w:val="17"/>
                <w:lang w:val="fr-FR" w:eastAsia="en-US"/>
              </w:rPr>
              <w:t>superscript</w:t>
            </w:r>
            <w:proofErr w:type="spellEnd"/>
            <w:proofErr w:type="gramEnd"/>
            <w:r w:rsidRPr="00F65406">
              <w:rPr>
                <w:rFonts w:eastAsia="Calibri"/>
                <w:b/>
                <w:sz w:val="17"/>
                <w:szCs w:val="17"/>
                <w:lang w:val="fr-FR" w:eastAsia="en-US"/>
              </w:rPr>
              <w:t xml:space="preserve"> T- tension; </w:t>
            </w:r>
            <w:proofErr w:type="spellStart"/>
            <w:r w:rsidRPr="00F65406">
              <w:rPr>
                <w:rFonts w:eastAsia="Calibri"/>
                <w:b/>
                <w:sz w:val="17"/>
                <w:szCs w:val="17"/>
                <w:lang w:val="fr-FR" w:eastAsia="en-US"/>
              </w:rPr>
              <w:t>superscript</w:t>
            </w:r>
            <w:proofErr w:type="spellEnd"/>
            <w:r w:rsidRPr="00F65406">
              <w:rPr>
                <w:rFonts w:eastAsia="Calibri"/>
                <w:b/>
                <w:sz w:val="17"/>
                <w:szCs w:val="17"/>
                <w:lang w:val="fr-FR" w:eastAsia="en-US"/>
              </w:rPr>
              <w:t xml:space="preserve"> C- compression.</w:t>
            </w:r>
          </w:p>
          <w:p w:rsidR="00F65406" w:rsidRPr="00F65406" w:rsidRDefault="00F65406" w:rsidP="00F65406">
            <w:pPr>
              <w:jc w:val="both"/>
              <w:rPr>
                <w:rFonts w:eastAsia="Calibri"/>
                <w:sz w:val="18"/>
                <w:szCs w:val="18"/>
                <w:lang w:val="fr-FR" w:eastAsia="en-US"/>
              </w:rPr>
            </w:pPr>
          </w:p>
        </w:tc>
      </w:tr>
    </w:tbl>
    <w:p w:rsidR="00F65406" w:rsidRPr="00F65406" w:rsidRDefault="00F65406" w:rsidP="00F65406">
      <w:pPr>
        <w:spacing w:after="160" w:line="259" w:lineRule="auto"/>
        <w:jc w:val="both"/>
        <w:rPr>
          <w:rFonts w:eastAsia="Calibri"/>
          <w:szCs w:val="22"/>
          <w:lang w:val="fr-FR" w:eastAsia="en-US"/>
        </w:rPr>
      </w:pPr>
    </w:p>
    <w:p w:rsidR="00F65406" w:rsidRPr="00F65406" w:rsidRDefault="00F65406" w:rsidP="00F65406">
      <w:pPr>
        <w:keepNext/>
        <w:spacing w:after="200"/>
        <w:jc w:val="center"/>
        <w:rPr>
          <w:rFonts w:eastAsia="Calibri"/>
          <w:b/>
          <w:iCs/>
          <w:sz w:val="18"/>
          <w:szCs w:val="18"/>
          <w:lang w:eastAsia="en-US"/>
        </w:rPr>
      </w:pPr>
      <w:r w:rsidRPr="00F65406">
        <w:rPr>
          <w:rFonts w:eastAsia="Calibri"/>
          <w:b/>
          <w:iCs/>
          <w:sz w:val="18"/>
          <w:szCs w:val="18"/>
          <w:lang w:eastAsia="en-US"/>
        </w:rPr>
        <w:t xml:space="preserve">Table </w:t>
      </w:r>
      <w:r w:rsidRPr="00F65406">
        <w:rPr>
          <w:rFonts w:eastAsia="Calibri"/>
          <w:b/>
          <w:iCs/>
          <w:sz w:val="18"/>
          <w:szCs w:val="18"/>
          <w:lang w:eastAsia="en-US"/>
        </w:rPr>
        <w:fldChar w:fldCharType="begin"/>
      </w:r>
      <w:r w:rsidRPr="00F65406">
        <w:rPr>
          <w:rFonts w:eastAsia="Calibri"/>
          <w:b/>
          <w:iCs/>
          <w:sz w:val="18"/>
          <w:szCs w:val="18"/>
          <w:lang w:eastAsia="en-US"/>
        </w:rPr>
        <w:instrText xml:space="preserve"> SEQ Table \* ARABIC </w:instrText>
      </w:r>
      <w:r w:rsidRPr="00F65406">
        <w:rPr>
          <w:rFonts w:eastAsia="Calibri"/>
          <w:b/>
          <w:iCs/>
          <w:sz w:val="18"/>
          <w:szCs w:val="18"/>
          <w:lang w:eastAsia="en-US"/>
        </w:rPr>
        <w:fldChar w:fldCharType="separate"/>
      </w:r>
      <w:r w:rsidR="005C6118">
        <w:rPr>
          <w:rFonts w:eastAsia="Calibri"/>
          <w:b/>
          <w:iCs/>
          <w:noProof/>
          <w:sz w:val="18"/>
          <w:szCs w:val="18"/>
          <w:lang w:eastAsia="en-US"/>
        </w:rPr>
        <w:t>3</w:t>
      </w:r>
      <w:r w:rsidRPr="00F65406">
        <w:rPr>
          <w:rFonts w:eastAsia="Calibri"/>
          <w:b/>
          <w:iCs/>
          <w:noProof/>
          <w:sz w:val="18"/>
          <w:szCs w:val="18"/>
          <w:lang w:eastAsia="en-US"/>
        </w:rPr>
        <w:fldChar w:fldCharType="end"/>
      </w:r>
      <w:r w:rsidRPr="00F65406">
        <w:rPr>
          <w:rFonts w:eastAsia="Calibri"/>
          <w:b/>
          <w:iCs/>
          <w:sz w:val="18"/>
          <w:szCs w:val="18"/>
          <w:lang w:eastAsia="en-US"/>
        </w:rPr>
        <w:t xml:space="preserve"> Mechanical Properties of the liner material</w:t>
      </w:r>
      <w:r>
        <w:rPr>
          <w:rFonts w:eastAsia="Calibri"/>
          <w:b/>
          <w:iCs/>
          <w:sz w:val="18"/>
          <w:szCs w:val="18"/>
          <w:lang w:eastAsia="en-US"/>
        </w:rPr>
        <w:t xml:space="preserve"> [1]</w:t>
      </w:r>
    </w:p>
    <w:tbl>
      <w:tblPr>
        <w:tblStyle w:val="TableGrid1"/>
        <w:tblW w:w="9498" w:type="dxa"/>
        <w:jc w:val="center"/>
        <w:tblLayout w:type="fixed"/>
        <w:tblLook w:val="04A0" w:firstRow="1" w:lastRow="0" w:firstColumn="1" w:lastColumn="0" w:noHBand="0" w:noVBand="1"/>
      </w:tblPr>
      <w:tblGrid>
        <w:gridCol w:w="1838"/>
        <w:gridCol w:w="1281"/>
        <w:gridCol w:w="1418"/>
        <w:gridCol w:w="1276"/>
        <w:gridCol w:w="1275"/>
        <w:gridCol w:w="1276"/>
        <w:gridCol w:w="1134"/>
      </w:tblGrid>
      <w:tr w:rsidR="00F65406" w:rsidRPr="00F65406" w:rsidTr="000C0965">
        <w:trPr>
          <w:jc w:val="center"/>
        </w:trPr>
        <w:tc>
          <w:tcPr>
            <w:tcW w:w="1838"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Material</w:t>
            </w:r>
          </w:p>
        </w:tc>
        <w:tc>
          <w:tcPr>
            <w:tcW w:w="1281"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Density (kg/m3)</w:t>
            </w:r>
          </w:p>
        </w:tc>
        <w:tc>
          <w:tcPr>
            <w:tcW w:w="1418"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Elastic Modulus</w:t>
            </w:r>
            <w:r w:rsidRPr="00F65406">
              <w:rPr>
                <w:rFonts w:eastAsia="Calibri"/>
                <w:b/>
                <w:sz w:val="18"/>
                <w:szCs w:val="18"/>
                <w:vertAlign w:val="subscript"/>
                <w:lang w:eastAsia="en-US"/>
              </w:rPr>
              <w:t xml:space="preserve"> </w:t>
            </w:r>
            <w:r w:rsidRPr="00F65406">
              <w:rPr>
                <w:rFonts w:eastAsia="Calibri"/>
                <w:b/>
                <w:sz w:val="18"/>
                <w:szCs w:val="18"/>
                <w:lang w:eastAsia="en-US"/>
              </w:rPr>
              <w:t>(MPa)</w:t>
            </w:r>
          </w:p>
        </w:tc>
        <w:tc>
          <w:tcPr>
            <w:tcW w:w="1276"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Yield Stress</w:t>
            </w:r>
            <w:r w:rsidRPr="00F65406">
              <w:rPr>
                <w:rFonts w:eastAsia="Calibri"/>
                <w:b/>
                <w:sz w:val="18"/>
                <w:szCs w:val="18"/>
                <w:vertAlign w:val="subscript"/>
                <w:lang w:eastAsia="en-US"/>
              </w:rPr>
              <w:t xml:space="preserve"> </w:t>
            </w:r>
            <w:r w:rsidRPr="00F65406">
              <w:rPr>
                <w:rFonts w:eastAsia="Calibri"/>
                <w:b/>
                <w:sz w:val="18"/>
                <w:szCs w:val="18"/>
                <w:lang w:eastAsia="en-US"/>
              </w:rPr>
              <w:t>(MPa)</w:t>
            </w:r>
          </w:p>
        </w:tc>
        <w:tc>
          <w:tcPr>
            <w:tcW w:w="1275"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 xml:space="preserve">Ultimate Stress </w:t>
            </w:r>
            <w:r w:rsidRPr="00F65406">
              <w:rPr>
                <w:rFonts w:eastAsia="Calibri"/>
                <w:b/>
                <w:sz w:val="18"/>
                <w:szCs w:val="18"/>
                <w:vertAlign w:val="subscript"/>
                <w:lang w:eastAsia="en-US"/>
              </w:rPr>
              <w:t xml:space="preserve"> </w:t>
            </w:r>
            <w:r w:rsidRPr="00F65406">
              <w:rPr>
                <w:rFonts w:eastAsia="Calibri"/>
                <w:b/>
                <w:sz w:val="18"/>
                <w:szCs w:val="18"/>
                <w:lang w:eastAsia="en-US"/>
              </w:rPr>
              <w:t>(MPa)</w:t>
            </w:r>
          </w:p>
        </w:tc>
        <w:tc>
          <w:tcPr>
            <w:tcW w:w="1276"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Elongation at break</w:t>
            </w:r>
            <w:r w:rsidRPr="00F65406">
              <w:rPr>
                <w:rFonts w:eastAsia="Calibri"/>
                <w:b/>
                <w:sz w:val="18"/>
                <w:szCs w:val="18"/>
                <w:vertAlign w:val="subscript"/>
                <w:lang w:eastAsia="en-US"/>
              </w:rPr>
              <w:t xml:space="preserve"> </w:t>
            </w:r>
            <w:r w:rsidRPr="00F65406">
              <w:rPr>
                <w:rFonts w:eastAsia="Calibri"/>
                <w:b/>
                <w:sz w:val="18"/>
                <w:szCs w:val="18"/>
                <w:lang w:eastAsia="en-US"/>
              </w:rPr>
              <w:t>(%)</w:t>
            </w:r>
          </w:p>
        </w:tc>
        <w:tc>
          <w:tcPr>
            <w:tcW w:w="1134" w:type="dxa"/>
          </w:tcPr>
          <w:p w:rsidR="00F65406" w:rsidRPr="00F65406" w:rsidRDefault="00F65406" w:rsidP="00F65406">
            <w:pPr>
              <w:jc w:val="center"/>
              <w:rPr>
                <w:rFonts w:eastAsia="Calibri"/>
                <w:b/>
                <w:sz w:val="18"/>
                <w:szCs w:val="18"/>
                <w:lang w:eastAsia="en-US"/>
              </w:rPr>
            </w:pPr>
            <w:r w:rsidRPr="00F65406">
              <w:rPr>
                <w:rFonts w:eastAsia="Calibri"/>
                <w:b/>
                <w:sz w:val="18"/>
                <w:szCs w:val="18"/>
                <w:lang w:eastAsia="en-US"/>
              </w:rPr>
              <w:t>Poisson’s ratio, ʋ</w:t>
            </w:r>
          </w:p>
        </w:tc>
      </w:tr>
      <w:tr w:rsidR="00F65406" w:rsidRPr="00F65406" w:rsidTr="000C0965">
        <w:trPr>
          <w:jc w:val="center"/>
        </w:trPr>
        <w:tc>
          <w:tcPr>
            <w:tcW w:w="183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Aluminium (1953T1)</w:t>
            </w:r>
          </w:p>
        </w:tc>
        <w:tc>
          <w:tcPr>
            <w:tcW w:w="1281"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2780</w:t>
            </w:r>
          </w:p>
        </w:tc>
        <w:tc>
          <w:tcPr>
            <w:tcW w:w="141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71</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480</w:t>
            </w:r>
          </w:p>
        </w:tc>
        <w:tc>
          <w:tcPr>
            <w:tcW w:w="1275"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540</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7.5</w:t>
            </w:r>
          </w:p>
        </w:tc>
        <w:tc>
          <w:tcPr>
            <w:tcW w:w="1134"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0.3</w:t>
            </w:r>
          </w:p>
        </w:tc>
      </w:tr>
      <w:tr w:rsidR="00F65406" w:rsidRPr="00F65406" w:rsidTr="000C0965">
        <w:trPr>
          <w:jc w:val="center"/>
        </w:trPr>
        <w:tc>
          <w:tcPr>
            <w:tcW w:w="183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PA12</w:t>
            </w:r>
          </w:p>
        </w:tc>
        <w:tc>
          <w:tcPr>
            <w:tcW w:w="1281"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1010</w:t>
            </w:r>
          </w:p>
        </w:tc>
        <w:tc>
          <w:tcPr>
            <w:tcW w:w="141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540</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1500</w:t>
            </w:r>
          </w:p>
        </w:tc>
        <w:tc>
          <w:tcPr>
            <w:tcW w:w="1275"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54</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10</w:t>
            </w:r>
          </w:p>
        </w:tc>
        <w:tc>
          <w:tcPr>
            <w:tcW w:w="1134"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0.4</w:t>
            </w:r>
          </w:p>
        </w:tc>
      </w:tr>
      <w:tr w:rsidR="00F65406" w:rsidRPr="00F65406" w:rsidTr="000C0965">
        <w:trPr>
          <w:jc w:val="center"/>
        </w:trPr>
        <w:tc>
          <w:tcPr>
            <w:tcW w:w="183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PEEK (</w:t>
            </w:r>
            <w:proofErr w:type="spellStart"/>
            <w:r w:rsidRPr="00F65406">
              <w:rPr>
                <w:rFonts w:eastAsia="Calibri"/>
                <w:sz w:val="18"/>
                <w:szCs w:val="18"/>
                <w:lang w:eastAsia="en-US"/>
              </w:rPr>
              <w:t>Victrex</w:t>
            </w:r>
            <w:proofErr w:type="spellEnd"/>
            <w:r w:rsidRPr="00F65406">
              <w:rPr>
                <w:rFonts w:eastAsia="Calibri"/>
                <w:sz w:val="18"/>
                <w:szCs w:val="18"/>
                <w:lang w:eastAsia="en-US"/>
              </w:rPr>
              <w:t>)</w:t>
            </w:r>
          </w:p>
        </w:tc>
        <w:tc>
          <w:tcPr>
            <w:tcW w:w="1281"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1300</w:t>
            </w:r>
          </w:p>
        </w:tc>
        <w:tc>
          <w:tcPr>
            <w:tcW w:w="141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4.0</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110</w:t>
            </w:r>
          </w:p>
        </w:tc>
        <w:tc>
          <w:tcPr>
            <w:tcW w:w="1275"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125</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45</w:t>
            </w:r>
          </w:p>
        </w:tc>
        <w:tc>
          <w:tcPr>
            <w:tcW w:w="1134"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0.4</w:t>
            </w:r>
          </w:p>
        </w:tc>
      </w:tr>
      <w:tr w:rsidR="00F65406" w:rsidRPr="00F65406" w:rsidTr="000C0965">
        <w:trPr>
          <w:jc w:val="center"/>
        </w:trPr>
        <w:tc>
          <w:tcPr>
            <w:tcW w:w="183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PVDF</w:t>
            </w:r>
          </w:p>
        </w:tc>
        <w:tc>
          <w:tcPr>
            <w:tcW w:w="1281"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1780</w:t>
            </w:r>
          </w:p>
        </w:tc>
        <w:tc>
          <w:tcPr>
            <w:tcW w:w="1418"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550</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1540</w:t>
            </w:r>
          </w:p>
        </w:tc>
        <w:tc>
          <w:tcPr>
            <w:tcW w:w="1275"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54</w:t>
            </w:r>
          </w:p>
        </w:tc>
        <w:tc>
          <w:tcPr>
            <w:tcW w:w="1276"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10</w:t>
            </w:r>
          </w:p>
        </w:tc>
        <w:tc>
          <w:tcPr>
            <w:tcW w:w="1134" w:type="dxa"/>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0.4</w:t>
            </w:r>
          </w:p>
        </w:tc>
      </w:tr>
      <w:tr w:rsidR="00F65406" w:rsidRPr="00F65406" w:rsidTr="000C0965">
        <w:trPr>
          <w:trHeight w:val="77"/>
          <w:jc w:val="center"/>
        </w:trPr>
        <w:tc>
          <w:tcPr>
            <w:tcW w:w="1838"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Titanium (Ti6Al4V)</w:t>
            </w:r>
          </w:p>
        </w:tc>
        <w:tc>
          <w:tcPr>
            <w:tcW w:w="1281"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4430</w:t>
            </w:r>
          </w:p>
        </w:tc>
        <w:tc>
          <w:tcPr>
            <w:tcW w:w="1418"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113.8</w:t>
            </w:r>
          </w:p>
        </w:tc>
        <w:tc>
          <w:tcPr>
            <w:tcW w:w="1276"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880</w:t>
            </w:r>
          </w:p>
        </w:tc>
        <w:tc>
          <w:tcPr>
            <w:tcW w:w="1275"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950</w:t>
            </w:r>
          </w:p>
        </w:tc>
        <w:tc>
          <w:tcPr>
            <w:tcW w:w="1276"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14</w:t>
            </w:r>
          </w:p>
        </w:tc>
        <w:tc>
          <w:tcPr>
            <w:tcW w:w="1134"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0.342</w:t>
            </w:r>
          </w:p>
        </w:tc>
      </w:tr>
      <w:tr w:rsidR="00F65406" w:rsidRPr="00F65406" w:rsidTr="000C0965">
        <w:trPr>
          <w:trHeight w:val="77"/>
          <w:jc w:val="center"/>
        </w:trPr>
        <w:tc>
          <w:tcPr>
            <w:tcW w:w="1838"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Steel (X80)</w:t>
            </w:r>
          </w:p>
        </w:tc>
        <w:tc>
          <w:tcPr>
            <w:tcW w:w="1281"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7850</w:t>
            </w:r>
          </w:p>
        </w:tc>
        <w:tc>
          <w:tcPr>
            <w:tcW w:w="1418"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207</w:t>
            </w:r>
          </w:p>
        </w:tc>
        <w:tc>
          <w:tcPr>
            <w:tcW w:w="1276"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880</w:t>
            </w:r>
          </w:p>
        </w:tc>
        <w:tc>
          <w:tcPr>
            <w:tcW w:w="1275"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950</w:t>
            </w:r>
          </w:p>
        </w:tc>
        <w:tc>
          <w:tcPr>
            <w:tcW w:w="1276"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5.9</w:t>
            </w:r>
          </w:p>
        </w:tc>
        <w:tc>
          <w:tcPr>
            <w:tcW w:w="1134" w:type="dxa"/>
            <w:tcBorders>
              <w:bottom w:val="single" w:sz="4" w:space="0" w:color="auto"/>
            </w:tcBorders>
          </w:tcPr>
          <w:p w:rsidR="00F65406" w:rsidRPr="00F65406" w:rsidRDefault="00F65406" w:rsidP="00F65406">
            <w:pPr>
              <w:jc w:val="center"/>
              <w:rPr>
                <w:rFonts w:eastAsia="Calibri"/>
                <w:sz w:val="18"/>
                <w:szCs w:val="18"/>
                <w:lang w:eastAsia="en-US"/>
              </w:rPr>
            </w:pPr>
            <w:r w:rsidRPr="00F65406">
              <w:rPr>
                <w:rFonts w:eastAsia="Calibri"/>
                <w:sz w:val="18"/>
                <w:szCs w:val="18"/>
                <w:lang w:eastAsia="en-US"/>
              </w:rPr>
              <w:t>0.3</w:t>
            </w:r>
          </w:p>
        </w:tc>
      </w:tr>
      <w:tr w:rsidR="00F65406" w:rsidRPr="00F65406" w:rsidTr="000C0965">
        <w:trPr>
          <w:trHeight w:val="77"/>
          <w:jc w:val="center"/>
        </w:trPr>
        <w:tc>
          <w:tcPr>
            <w:tcW w:w="9498" w:type="dxa"/>
            <w:gridSpan w:val="7"/>
            <w:tcBorders>
              <w:top w:val="single" w:sz="4" w:space="0" w:color="auto"/>
              <w:left w:val="nil"/>
              <w:bottom w:val="nil"/>
              <w:right w:val="nil"/>
            </w:tcBorders>
          </w:tcPr>
          <w:p w:rsidR="00F65406" w:rsidRPr="00F65406" w:rsidRDefault="00F65406" w:rsidP="00F65406">
            <w:pPr>
              <w:jc w:val="both"/>
              <w:rPr>
                <w:rFonts w:eastAsia="Calibri"/>
                <w:b/>
                <w:sz w:val="17"/>
                <w:szCs w:val="17"/>
                <w:lang w:eastAsia="en-US"/>
              </w:rPr>
            </w:pPr>
            <w:r w:rsidRPr="00F65406">
              <w:rPr>
                <w:rFonts w:eastAsia="Calibri"/>
                <w:b/>
                <w:sz w:val="17"/>
                <w:szCs w:val="17"/>
                <w:lang w:eastAsia="en-US"/>
              </w:rPr>
              <w:t xml:space="preserve">PA12– Polyamide 12; PEEK- Poly ether </w:t>
            </w:r>
            <w:proofErr w:type="spellStart"/>
            <w:r w:rsidRPr="00F65406">
              <w:rPr>
                <w:rFonts w:eastAsia="Calibri"/>
                <w:b/>
                <w:sz w:val="17"/>
                <w:szCs w:val="17"/>
                <w:lang w:eastAsia="en-US"/>
              </w:rPr>
              <w:t>ether</w:t>
            </w:r>
            <w:proofErr w:type="spellEnd"/>
            <w:r w:rsidRPr="00F65406">
              <w:rPr>
                <w:rFonts w:eastAsia="Calibri"/>
                <w:b/>
                <w:sz w:val="17"/>
                <w:szCs w:val="17"/>
                <w:lang w:eastAsia="en-US"/>
              </w:rPr>
              <w:t xml:space="preserve"> ketone; PVDF– Polyvinylidene fluoride; </w:t>
            </w:r>
          </w:p>
        </w:tc>
      </w:tr>
    </w:tbl>
    <w:p w:rsidR="00F65406" w:rsidRDefault="00F65406" w:rsidP="00F65406">
      <w:pPr>
        <w:spacing w:after="160" w:line="259" w:lineRule="auto"/>
        <w:rPr>
          <w:rFonts w:ascii="Calibri" w:eastAsia="Calibri" w:hAnsi="Calibri"/>
          <w:sz w:val="30"/>
          <w:szCs w:val="22"/>
          <w:lang w:eastAsia="en-US"/>
        </w:rPr>
      </w:pPr>
    </w:p>
    <w:p w:rsidR="00F65406" w:rsidRPr="00F65406" w:rsidRDefault="00F65406" w:rsidP="00F65406">
      <w:pPr>
        <w:keepNext/>
        <w:spacing w:after="200"/>
        <w:jc w:val="center"/>
        <w:rPr>
          <w:rFonts w:eastAsia="Calibri"/>
          <w:b/>
          <w:iCs/>
          <w:sz w:val="18"/>
          <w:szCs w:val="18"/>
          <w:lang w:eastAsia="en-US"/>
        </w:rPr>
      </w:pPr>
      <w:r w:rsidRPr="00F65406">
        <w:rPr>
          <w:rFonts w:eastAsia="Calibri"/>
          <w:b/>
          <w:iCs/>
          <w:sz w:val="18"/>
          <w:szCs w:val="18"/>
          <w:lang w:eastAsia="en-US"/>
        </w:rPr>
        <w:t xml:space="preserve">Table </w:t>
      </w:r>
      <w:r w:rsidRPr="00F65406">
        <w:rPr>
          <w:rFonts w:eastAsia="Calibri"/>
          <w:b/>
          <w:iCs/>
          <w:sz w:val="18"/>
          <w:szCs w:val="18"/>
          <w:lang w:eastAsia="en-US"/>
        </w:rPr>
        <w:fldChar w:fldCharType="begin"/>
      </w:r>
      <w:r w:rsidRPr="00F65406">
        <w:rPr>
          <w:rFonts w:eastAsia="Calibri"/>
          <w:b/>
          <w:iCs/>
          <w:sz w:val="18"/>
          <w:szCs w:val="18"/>
          <w:lang w:eastAsia="en-US"/>
        </w:rPr>
        <w:instrText xml:space="preserve"> SEQ Table \* ARABIC </w:instrText>
      </w:r>
      <w:r w:rsidRPr="00F65406">
        <w:rPr>
          <w:rFonts w:eastAsia="Calibri"/>
          <w:b/>
          <w:iCs/>
          <w:sz w:val="18"/>
          <w:szCs w:val="18"/>
          <w:lang w:eastAsia="en-US"/>
        </w:rPr>
        <w:fldChar w:fldCharType="separate"/>
      </w:r>
      <w:r w:rsidR="005C6118">
        <w:rPr>
          <w:rFonts w:eastAsia="Calibri"/>
          <w:b/>
          <w:iCs/>
          <w:noProof/>
          <w:sz w:val="18"/>
          <w:szCs w:val="18"/>
          <w:lang w:eastAsia="en-US"/>
        </w:rPr>
        <w:t>4</w:t>
      </w:r>
      <w:r w:rsidRPr="00F65406">
        <w:rPr>
          <w:rFonts w:eastAsia="Calibri"/>
          <w:b/>
          <w:iCs/>
          <w:noProof/>
          <w:sz w:val="18"/>
          <w:szCs w:val="18"/>
          <w:lang w:eastAsia="en-US"/>
        </w:rPr>
        <w:fldChar w:fldCharType="end"/>
      </w:r>
      <w:r w:rsidRPr="00F65406">
        <w:rPr>
          <w:rFonts w:eastAsia="Calibri"/>
          <w:b/>
          <w:iCs/>
          <w:sz w:val="18"/>
          <w:szCs w:val="18"/>
          <w:lang w:eastAsia="en-US"/>
        </w:rPr>
        <w:t xml:space="preserve"> Stack-up Sequence and Orientation of Composite Plies</w:t>
      </w:r>
      <w:r>
        <w:rPr>
          <w:rFonts w:eastAsia="Calibri"/>
          <w:b/>
          <w:iCs/>
          <w:sz w:val="18"/>
          <w:szCs w:val="18"/>
          <w:lang w:eastAsia="en-US"/>
        </w:rPr>
        <w:t xml:space="preserve"> [1]</w:t>
      </w:r>
    </w:p>
    <w:tbl>
      <w:tblPr>
        <w:tblStyle w:val="TableGrid1"/>
        <w:tblW w:w="5883" w:type="dxa"/>
        <w:jc w:val="center"/>
        <w:tblLook w:val="04A0" w:firstRow="1" w:lastRow="0" w:firstColumn="1" w:lastColumn="0" w:noHBand="0" w:noVBand="1"/>
      </w:tblPr>
      <w:tblGrid>
        <w:gridCol w:w="780"/>
        <w:gridCol w:w="1701"/>
        <w:gridCol w:w="1701"/>
        <w:gridCol w:w="1701"/>
      </w:tblGrid>
      <w:tr w:rsidR="00F65406" w:rsidRPr="00F65406" w:rsidTr="000C0965">
        <w:trPr>
          <w:jc w:val="center"/>
        </w:trPr>
        <w:tc>
          <w:tcPr>
            <w:tcW w:w="780"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Layer</w:t>
            </w:r>
          </w:p>
        </w:tc>
        <w:tc>
          <w:tcPr>
            <w:tcW w:w="1701"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Thickness (mm)</w:t>
            </w:r>
          </w:p>
        </w:tc>
        <w:tc>
          <w:tcPr>
            <w:tcW w:w="1701"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Orientation (°)</w:t>
            </w:r>
          </w:p>
        </w:tc>
        <w:tc>
          <w:tcPr>
            <w:tcW w:w="1701" w:type="dxa"/>
          </w:tcPr>
          <w:p w:rsidR="00F65406" w:rsidRPr="00F65406" w:rsidRDefault="00F65406" w:rsidP="00F65406">
            <w:pPr>
              <w:jc w:val="both"/>
              <w:rPr>
                <w:rFonts w:eastAsia="Calibri"/>
                <w:b/>
                <w:sz w:val="18"/>
                <w:szCs w:val="18"/>
                <w:lang w:eastAsia="en-US"/>
              </w:rPr>
            </w:pPr>
            <w:r w:rsidRPr="00F65406">
              <w:rPr>
                <w:rFonts w:eastAsia="Calibri"/>
                <w:b/>
                <w:sz w:val="18"/>
                <w:szCs w:val="18"/>
                <w:lang w:eastAsia="en-US"/>
              </w:rPr>
              <w:t>Description</w:t>
            </w: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2.0</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Liner</w:t>
            </w: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vMerge w:val="restart"/>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Hoop Layers</w:t>
            </w: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3</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4</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0</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val="restart"/>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Off-axis Layers</w:t>
            </w: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6</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7</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10</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11</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13</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14</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-53.5</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15</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90</w:t>
            </w:r>
          </w:p>
        </w:tc>
        <w:tc>
          <w:tcPr>
            <w:tcW w:w="1701" w:type="dxa"/>
            <w:vMerge w:val="restart"/>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Axial Layers</w:t>
            </w: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90</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17</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90</w:t>
            </w:r>
          </w:p>
        </w:tc>
        <w:tc>
          <w:tcPr>
            <w:tcW w:w="1701" w:type="dxa"/>
            <w:vMerge/>
          </w:tcPr>
          <w:p w:rsidR="00F65406" w:rsidRPr="00F65406" w:rsidRDefault="00F65406" w:rsidP="00F65406">
            <w:pPr>
              <w:jc w:val="both"/>
              <w:rPr>
                <w:rFonts w:eastAsia="Calibri"/>
                <w:sz w:val="18"/>
                <w:szCs w:val="18"/>
                <w:lang w:eastAsia="en-US"/>
              </w:rPr>
            </w:pPr>
          </w:p>
        </w:tc>
      </w:tr>
      <w:tr w:rsidR="00F65406" w:rsidRPr="00F65406" w:rsidTr="000C0965">
        <w:trPr>
          <w:trHeight w:val="92"/>
          <w:jc w:val="center"/>
        </w:trPr>
        <w:tc>
          <w:tcPr>
            <w:tcW w:w="780"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18</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1.62</w:t>
            </w:r>
          </w:p>
        </w:tc>
        <w:tc>
          <w:tcPr>
            <w:tcW w:w="1701" w:type="dxa"/>
          </w:tcPr>
          <w:p w:rsidR="00F65406" w:rsidRPr="00F65406" w:rsidRDefault="00F65406" w:rsidP="00F65406">
            <w:pPr>
              <w:jc w:val="both"/>
              <w:rPr>
                <w:rFonts w:eastAsia="Calibri"/>
                <w:sz w:val="18"/>
                <w:szCs w:val="18"/>
                <w:lang w:eastAsia="en-US"/>
              </w:rPr>
            </w:pPr>
            <w:r w:rsidRPr="00F65406">
              <w:rPr>
                <w:rFonts w:eastAsia="Calibri"/>
                <w:sz w:val="18"/>
                <w:szCs w:val="18"/>
                <w:lang w:eastAsia="en-US"/>
              </w:rPr>
              <w:t>90</w:t>
            </w:r>
          </w:p>
        </w:tc>
        <w:tc>
          <w:tcPr>
            <w:tcW w:w="1701" w:type="dxa"/>
            <w:vMerge/>
          </w:tcPr>
          <w:p w:rsidR="00F65406" w:rsidRPr="00F65406" w:rsidRDefault="00F65406" w:rsidP="00F65406">
            <w:pPr>
              <w:jc w:val="both"/>
              <w:rPr>
                <w:rFonts w:eastAsia="Calibri"/>
                <w:sz w:val="18"/>
                <w:szCs w:val="18"/>
                <w:lang w:eastAsia="en-US"/>
              </w:rPr>
            </w:pPr>
          </w:p>
        </w:tc>
      </w:tr>
    </w:tbl>
    <w:p w:rsidR="000C0965" w:rsidRDefault="000C0965" w:rsidP="00F65406">
      <w:pPr>
        <w:spacing w:after="160" w:line="259" w:lineRule="auto"/>
        <w:rPr>
          <w:rFonts w:eastAsia="Calibri"/>
          <w:iCs/>
          <w:lang w:eastAsia="en-US"/>
        </w:rPr>
      </w:pPr>
    </w:p>
    <w:p w:rsidR="00C466C4" w:rsidRDefault="00C466C4" w:rsidP="00C466C4">
      <w:pPr>
        <w:jc w:val="both"/>
      </w:pPr>
    </w:p>
    <w:tbl>
      <w:tblPr>
        <w:tblStyle w:val="TableGrid"/>
        <w:tblW w:w="9355" w:type="dxa"/>
        <w:tblLayout w:type="fixed"/>
        <w:tblLook w:val="04A0" w:firstRow="1" w:lastRow="0" w:firstColumn="1" w:lastColumn="0" w:noHBand="0" w:noVBand="1"/>
      </w:tblPr>
      <w:tblGrid>
        <w:gridCol w:w="9355"/>
      </w:tblGrid>
      <w:tr w:rsidR="00C466C4" w:rsidTr="00646F11">
        <w:tc>
          <w:tcPr>
            <w:tcW w:w="9355" w:type="dxa"/>
          </w:tcPr>
          <w:p w:rsidR="00C466C4" w:rsidRDefault="00C466C4" w:rsidP="00646F11">
            <w:pPr>
              <w:jc w:val="both"/>
            </w:pPr>
            <w:r>
              <w:rPr>
                <w:noProof/>
              </w:rPr>
              <w:lastRenderedPageBreak/>
              <mc:AlternateContent>
                <mc:Choice Requires="wpg">
                  <w:drawing>
                    <wp:anchor distT="0" distB="0" distL="114300" distR="114300" simplePos="0" relativeHeight="251659264" behindDoc="0" locked="0" layoutInCell="1" allowOverlap="1" wp14:anchorId="42B8C30E" wp14:editId="451FB612">
                      <wp:simplePos x="0" y="0"/>
                      <wp:positionH relativeFrom="column">
                        <wp:posOffset>-14605</wp:posOffset>
                      </wp:positionH>
                      <wp:positionV relativeFrom="paragraph">
                        <wp:posOffset>155575</wp:posOffset>
                      </wp:positionV>
                      <wp:extent cx="5843905" cy="3196590"/>
                      <wp:effectExtent l="19050" t="19050" r="0" b="3810"/>
                      <wp:wrapThrough wrapText="bothSides">
                        <wp:wrapPolygon edited="0">
                          <wp:start x="-70" y="-129"/>
                          <wp:lineTo x="-70" y="18794"/>
                          <wp:lineTo x="141" y="20467"/>
                          <wp:lineTo x="141" y="20853"/>
                          <wp:lineTo x="6830" y="21240"/>
                          <wp:lineTo x="11618" y="21497"/>
                          <wp:lineTo x="20208" y="21497"/>
                          <wp:lineTo x="20349" y="19566"/>
                          <wp:lineTo x="19927" y="19309"/>
                          <wp:lineTo x="15983" y="18408"/>
                          <wp:lineTo x="16054" y="16863"/>
                          <wp:lineTo x="15843" y="16348"/>
                          <wp:lineTo x="19152" y="14803"/>
                          <wp:lineTo x="19222" y="12229"/>
                          <wp:lineTo x="21335" y="10169"/>
                          <wp:lineTo x="21405" y="6951"/>
                          <wp:lineTo x="21124" y="6179"/>
                          <wp:lineTo x="20490" y="6050"/>
                          <wp:lineTo x="21124" y="4634"/>
                          <wp:lineTo x="21124" y="3990"/>
                          <wp:lineTo x="20419" y="3990"/>
                          <wp:lineTo x="20560" y="2317"/>
                          <wp:lineTo x="20138" y="1931"/>
                          <wp:lineTo x="9928" y="-129"/>
                          <wp:lineTo x="-70" y="-129"/>
                        </wp:wrapPolygon>
                      </wp:wrapThrough>
                      <wp:docPr id="84" name="Group 84"/>
                      <wp:cNvGraphicFramePr/>
                      <a:graphic xmlns:a="http://schemas.openxmlformats.org/drawingml/2006/main">
                        <a:graphicData uri="http://schemas.microsoft.com/office/word/2010/wordprocessingGroup">
                          <wpg:wgp>
                            <wpg:cNvGrpSpPr/>
                            <wpg:grpSpPr>
                              <a:xfrm>
                                <a:off x="0" y="0"/>
                                <a:ext cx="5843905" cy="3196590"/>
                                <a:chOff x="0" y="-98495"/>
                                <a:chExt cx="5844458" cy="3197522"/>
                              </a:xfrm>
                            </wpg:grpSpPr>
                            <wpg:grpSp>
                              <wpg:cNvPr id="85" name="Group 85"/>
                              <wpg:cNvGrpSpPr/>
                              <wpg:grpSpPr>
                                <a:xfrm>
                                  <a:off x="0" y="2743199"/>
                                  <a:ext cx="5530049" cy="355828"/>
                                  <a:chOff x="112582" y="-355"/>
                                  <a:chExt cx="5530521" cy="356182"/>
                                </a:xfrm>
                              </wpg:grpSpPr>
                              <wps:wsp>
                                <wps:cNvPr id="87" name="Text Box 87"/>
                                <wps:cNvSpPr txBox="1"/>
                                <wps:spPr>
                                  <a:xfrm>
                                    <a:off x="112582" y="-355"/>
                                    <a:ext cx="3433894" cy="3027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Default="00C466C4" w:rsidP="00C466C4">
                                      <w:pPr>
                                        <w:pStyle w:val="ListParagraph"/>
                                        <w:numPr>
                                          <w:ilvl w:val="0"/>
                                          <w:numId w:val="12"/>
                                        </w:numPr>
                                        <w:spacing w:after="160" w:line="259" w:lineRule="auto"/>
                                        <w:ind w:left="180" w:hanging="270"/>
                                      </w:pPr>
                                      <w:r>
                                        <w:t>Composite Riser length in ANSYS ACP (Pre)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218778" y="15865"/>
                                    <a:ext cx="2424325" cy="3399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Default="00C466C4" w:rsidP="00C466C4">
                                      <w:pPr>
                                        <w:pStyle w:val="ListParagraph"/>
                                      </w:pPr>
                                      <w:r>
                                        <w:t>(b) Stack-up of the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 name="Group 89"/>
                              <wpg:cNvGrpSpPr/>
                              <wpg:grpSpPr>
                                <a:xfrm>
                                  <a:off x="0" y="-98495"/>
                                  <a:ext cx="5844458" cy="2972549"/>
                                  <a:chOff x="0" y="-98495"/>
                                  <a:chExt cx="5844458" cy="2972549"/>
                                </a:xfrm>
                              </wpg:grpSpPr>
                              <wpg:grpSp>
                                <wpg:cNvPr id="93" name="Group 93"/>
                                <wpg:cNvGrpSpPr/>
                                <wpg:grpSpPr>
                                  <a:xfrm>
                                    <a:off x="2743200" y="116958"/>
                                    <a:ext cx="3101258" cy="2757096"/>
                                    <a:chOff x="0" y="0"/>
                                    <a:chExt cx="3101541" cy="2757751"/>
                                  </a:xfrm>
                                </wpg:grpSpPr>
                                <wps:wsp>
                                  <wps:cNvPr id="108" name="Text Box 108"/>
                                  <wps:cNvSpPr txBox="1"/>
                                  <wps:spPr>
                                    <a:xfrm>
                                      <a:off x="1071797" y="2196777"/>
                                      <a:ext cx="580405" cy="5609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2E56D5" w:rsidRDefault="00C466C4" w:rsidP="00C466C4">
                                        <w:pPr>
                                          <w:jc w:val="center"/>
                                          <w:rPr>
                                            <w:sz w:val="18"/>
                                            <w:szCs w:val="18"/>
                                          </w:rPr>
                                        </w:pPr>
                                        <w:r w:rsidRPr="002E56D5">
                                          <w:rPr>
                                            <w:sz w:val="18"/>
                                            <w:szCs w:val="18"/>
                                          </w:rPr>
                                          <w:t>Hoop layers (14-18)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ight Brace 100"/>
                                  <wps:cNvSpPr/>
                                  <wps:spPr>
                                    <a:xfrm rot="2700000">
                                      <a:off x="2631558" y="345558"/>
                                      <a:ext cx="151765" cy="7645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ight Brace 101"/>
                                  <wps:cNvSpPr/>
                                  <wps:spPr>
                                    <a:xfrm rot="2700000">
                                      <a:off x="1026042" y="1951073"/>
                                      <a:ext cx="151765" cy="7645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Brace 102"/>
                                  <wps:cNvSpPr/>
                                  <wps:spPr>
                                    <a:xfrm rot="2700000">
                                      <a:off x="1834115" y="802759"/>
                                      <a:ext cx="157480" cy="145923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2534368" y="702919"/>
                                      <a:ext cx="567173"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2E56D5" w:rsidRDefault="00C466C4" w:rsidP="00C466C4">
                                        <w:pPr>
                                          <w:jc w:val="center"/>
                                          <w:rPr>
                                            <w:sz w:val="18"/>
                                            <w:szCs w:val="18"/>
                                          </w:rPr>
                                        </w:pPr>
                                        <w:r w:rsidRPr="002E56D5">
                                          <w:rPr>
                                            <w:sz w:val="18"/>
                                            <w:szCs w:val="18"/>
                                          </w:rPr>
                                          <w:t>Axial layers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945758" y="1371600"/>
                                      <a:ext cx="564456"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2E56D5" w:rsidRDefault="00C466C4" w:rsidP="00C466C4">
                                        <w:pPr>
                                          <w:jc w:val="center"/>
                                          <w:rPr>
                                            <w:sz w:val="18"/>
                                            <w:szCs w:val="18"/>
                                          </w:rPr>
                                        </w:pPr>
                                        <w:r w:rsidRPr="002E56D5">
                                          <w:rPr>
                                            <w:sz w:val="18"/>
                                            <w:szCs w:val="18"/>
                                          </w:rPr>
                                          <w:t>Off-axis layers (5-14)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 name="Group 115"/>
                                  <wpg:cNvGrpSpPr/>
                                  <wpg:grpSpPr>
                                    <a:xfrm>
                                      <a:off x="233916" y="116958"/>
                                      <a:ext cx="2517258" cy="2288658"/>
                                      <a:chOff x="0" y="0"/>
                                      <a:chExt cx="2517258" cy="2288658"/>
                                    </a:xfrm>
                                  </wpg:grpSpPr>
                                  <wps:wsp>
                                    <wps:cNvPr id="116" name="Rectangle 116"/>
                                    <wps:cNvSpPr/>
                                    <wps:spPr>
                                      <a:xfrm>
                                        <a:off x="1945758" y="0"/>
                                        <a:ext cx="571500" cy="342900"/>
                                      </a:xfrm>
                                      <a:prstGeom prst="rect">
                                        <a:avLst/>
                                      </a:prstGeom>
                                      <a:pattFill prst="lt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1828800" y="116958"/>
                                        <a:ext cx="571500" cy="342900"/>
                                      </a:xfrm>
                                      <a:prstGeom prst="rect">
                                        <a:avLst/>
                                      </a:prstGeom>
                                      <a:pattFill prst="lt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711842" y="233916"/>
                                        <a:ext cx="571500" cy="342900"/>
                                      </a:xfrm>
                                      <a:prstGeom prst="rect">
                                        <a:avLst/>
                                      </a:prstGeom>
                                      <a:pattFill prst="lt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605516" y="340242"/>
                                        <a:ext cx="571500" cy="342900"/>
                                      </a:xfrm>
                                      <a:prstGeom prst="rect">
                                        <a:avLst/>
                                      </a:prstGeom>
                                      <a:pattFill prst="lt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488558" y="457200"/>
                                        <a:ext cx="571500" cy="3429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371600" y="574158"/>
                                        <a:ext cx="571500" cy="342900"/>
                                      </a:xfrm>
                                      <a:prstGeom prst="rect">
                                        <a:avLst/>
                                      </a:prstGeom>
                                      <a:pattFill prst="lt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254642" y="691116"/>
                                        <a:ext cx="571500" cy="3429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148316" y="808074"/>
                                        <a:ext cx="571500" cy="342900"/>
                                      </a:xfrm>
                                      <a:prstGeom prst="rect">
                                        <a:avLst/>
                                      </a:prstGeom>
                                      <a:pattFill prst="lt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031358" y="914400"/>
                                        <a:ext cx="571500" cy="3429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914400" y="1031358"/>
                                        <a:ext cx="571500" cy="342900"/>
                                      </a:xfrm>
                                      <a:prstGeom prst="rect">
                                        <a:avLst/>
                                      </a:prstGeom>
                                      <a:pattFill prst="lt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797442" y="1148316"/>
                                        <a:ext cx="571500" cy="3429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691116" y="1254642"/>
                                        <a:ext cx="571500" cy="342900"/>
                                      </a:xfrm>
                                      <a:prstGeom prst="rect">
                                        <a:avLst/>
                                      </a:prstGeom>
                                      <a:pattFill prst="lt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574158" y="1371600"/>
                                        <a:ext cx="571500" cy="3429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457200" y="1488558"/>
                                        <a:ext cx="571500" cy="342900"/>
                                      </a:xfrm>
                                      <a:prstGeom prst="rect">
                                        <a:avLst/>
                                      </a:prstGeom>
                                      <a:pattFill prst="lt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40242" y="1605516"/>
                                        <a:ext cx="571500" cy="342900"/>
                                      </a:xfrm>
                                      <a:prstGeom prst="rect">
                                        <a:avLst/>
                                      </a:prstGeom>
                                      <a:pattFill prst="ltHorz">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233916" y="1722474"/>
                                        <a:ext cx="571500" cy="342900"/>
                                      </a:xfrm>
                                      <a:prstGeom prst="rect">
                                        <a:avLst/>
                                      </a:prstGeom>
                                      <a:pattFill prst="ltHorz">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106325" y="1828800"/>
                                        <a:ext cx="571500" cy="342900"/>
                                      </a:xfrm>
                                      <a:prstGeom prst="rect">
                                        <a:avLst/>
                                      </a:prstGeom>
                                      <a:pattFill prst="ltHorz">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1945758"/>
                                        <a:ext cx="571500" cy="342900"/>
                                      </a:xfrm>
                                      <a:prstGeom prst="rect">
                                        <a:avLst/>
                                      </a:prstGeom>
                                      <a:pattFill prst="ltHorz">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Group 240"/>
                                  <wpg:cNvGrpSpPr/>
                                  <wpg:grpSpPr>
                                    <a:xfrm>
                                      <a:off x="0" y="0"/>
                                      <a:ext cx="2289573" cy="2213728"/>
                                      <a:chOff x="0" y="0"/>
                                      <a:chExt cx="2289573" cy="2213728"/>
                                    </a:xfrm>
                                  </wpg:grpSpPr>
                                  <wps:wsp>
                                    <wps:cNvPr id="241" name="Text Box 241"/>
                                    <wps:cNvSpPr txBox="1"/>
                                    <wps:spPr>
                                      <a:xfrm>
                                        <a:off x="2052083" y="0"/>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sidRPr="00826A5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1935125" y="116958"/>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1828800" y="233916"/>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711841" y="350874"/>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1594883" y="467832"/>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1488558" y="574158"/>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360967" y="691116"/>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1254641" y="808074"/>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1137683" y="925032"/>
                                        <a:ext cx="2374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914400" y="1031358"/>
                                        <a:ext cx="339725" cy="23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808074" y="1148316"/>
                                        <a:ext cx="34798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sidRPr="00826A5A">
                                            <w:rPr>
                                              <w:sz w:val="18"/>
                                              <w:szCs w:val="18"/>
                                            </w:rPr>
                                            <w:t>1</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691116" y="1265274"/>
                                        <a:ext cx="34544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sidRPr="00826A5A">
                                            <w:rPr>
                                              <w:sz w:val="18"/>
                                              <w:szCs w:val="18"/>
                                            </w:rPr>
                                            <w:t>1</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574158" y="1382232"/>
                                        <a:ext cx="3422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457200" y="1488558"/>
                                        <a:ext cx="33972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50874" y="1605516"/>
                                        <a:ext cx="34798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33916" y="1722474"/>
                                        <a:ext cx="33464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116958" y="1839432"/>
                                        <a:ext cx="332105"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0" y="1945758"/>
                                        <a:ext cx="339725" cy="267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466C4" w:rsidRPr="00826A5A" w:rsidRDefault="00C466C4" w:rsidP="00C466C4">
                                          <w:pPr>
                                            <w:rPr>
                                              <w:sz w:val="18"/>
                                              <w:szCs w:val="18"/>
                                            </w:rPr>
                                          </w:pPr>
                                          <w:r>
                                            <w:rPr>
                                              <w:sz w:val="18"/>
                                              <w:szCs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92" name="Picture 292"/>
                                  <pic:cNvPicPr>
                                    <a:picLocks noChangeAspect="1"/>
                                  </pic:cNvPicPr>
                                </pic:nvPicPr>
                                <pic:blipFill rotWithShape="1">
                                  <a:blip r:embed="rId16">
                                    <a:extLst>
                                      <a:ext uri="{28A0092B-C50C-407E-A947-70E740481C1C}">
                                        <a14:useLocalDpi xmlns:a14="http://schemas.microsoft.com/office/drawing/2010/main" val="0"/>
                                      </a:ext>
                                    </a:extLst>
                                  </a:blip>
                                  <a:srcRect r="15844"/>
                                  <a:stretch/>
                                </pic:blipFill>
                                <pic:spPr bwMode="auto">
                                  <a:xfrm>
                                    <a:off x="0" y="-98495"/>
                                    <a:ext cx="2648437" cy="2781372"/>
                                  </a:xfrm>
                                  <a:prstGeom prst="rect">
                                    <a:avLst/>
                                  </a:prstGeom>
                                  <a:ln>
                                    <a:solidFill>
                                      <a:schemeClr val="accent1">
                                        <a:shade val="50000"/>
                                      </a:schemeClr>
                                    </a:solid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2B8C30E" id="Group 84" o:spid="_x0000_s1026" style="position:absolute;left:0;text-align:left;margin-left:-1.15pt;margin-top:12.25pt;width:460.15pt;height:251.7pt;z-index:251659264;mso-width-relative:margin;mso-height-relative:margin" coordorigin=",-984" coordsize="58444,3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">
                      <v:group id="Group 85" o:spid="_x0000_s1027" style="position:absolute;top:27431;width:55300;height:3559" coordorigin="1125,-3" coordsize="5530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202" coordsize="21600,21600" o:spt="202" path="m,l,21600r21600,l21600,xe">
                          <v:stroke joinstyle="miter"/>
                          <v:path gradientshapeok="t" o:connecttype="rect"/>
                        </v:shapetype>
                        <v:shape id="Text Box 87" o:spid="_x0000_s1028" type="#_x0000_t202" style="position:absolute;left:1125;top:-3;width:34339;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C466C4" w:rsidRDefault="00C466C4" w:rsidP="00C466C4">
                                <w:pPr>
                                  <w:pStyle w:val="ListParagraph"/>
                                  <w:numPr>
                                    <w:ilvl w:val="0"/>
                                    <w:numId w:val="12"/>
                                  </w:numPr>
                                  <w:spacing w:after="160" w:line="259" w:lineRule="auto"/>
                                  <w:ind w:left="180" w:hanging="270"/>
                                </w:pPr>
                                <w:r>
                                  <w:t>Composite Riser length in ANSYS ACP (Pre)</w:t>
                                </w:r>
                              </w:p>
                            </w:txbxContent>
                          </v:textbox>
                        </v:shape>
                        <v:shape id="Text Box 88" o:spid="_x0000_s1029" type="#_x0000_t202" style="position:absolute;left:32187;top:158;width:24244;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C466C4" w:rsidRDefault="00C466C4" w:rsidP="00C466C4">
                                <w:pPr>
                                  <w:pStyle w:val="ListParagraph"/>
                                </w:pPr>
                                <w:r>
                                  <w:t>(b) Stack-up of the layers</w:t>
                                </w:r>
                              </w:p>
                            </w:txbxContent>
                          </v:textbox>
                        </v:shape>
                      </v:group>
                      <v:group id="Group 89" o:spid="_x0000_s1030" style="position:absolute;top:-984;width:58444;height:29724" coordorigin=",-984" coordsize="58444,2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3" o:spid="_x0000_s1031" style="position:absolute;left:27432;top:1169;width:31012;height:27571" coordsize="31015,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108" o:spid="_x0000_s1032" type="#_x0000_t202" style="position:absolute;left:10717;top:21967;width:5805;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C466C4" w:rsidRPr="002E56D5" w:rsidRDefault="00C466C4" w:rsidP="00C466C4">
                                  <w:pPr>
                                    <w:jc w:val="center"/>
                                    <w:rPr>
                                      <w:sz w:val="18"/>
                                      <w:szCs w:val="18"/>
                                    </w:rPr>
                                  </w:pPr>
                                  <w:r w:rsidRPr="002E56D5">
                                    <w:rPr>
                                      <w:sz w:val="18"/>
                                      <w:szCs w:val="18"/>
                                    </w:rPr>
                                    <w:t>Hoop layers (14-18)</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0" o:spid="_x0000_s1033" type="#_x0000_t88" style="position:absolute;left:26315;top:3455;width:1518;height:764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" adj="357" strokecolor="#4579b8 [3044]"/>
                          <v:shape id="Right Brace 101" o:spid="_x0000_s1034" type="#_x0000_t88" style="position:absolute;left:10260;top:19510;width:1518;height:764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" adj="357" strokecolor="#4579b8 [3044]"/>
                          <v:shape id="Right Brace 102" o:spid="_x0000_s1035" type="#_x0000_t88" style="position:absolute;left:18340;top:8028;width:1575;height:145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" adj="194" strokecolor="#4579b8 [3044]"/>
                          <v:shape id="Text Box 106" o:spid="_x0000_s1036" type="#_x0000_t202" style="position:absolute;left:25343;top:7029;width:5672;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C466C4" w:rsidRPr="002E56D5" w:rsidRDefault="00C466C4" w:rsidP="00C466C4">
                                  <w:pPr>
                                    <w:jc w:val="center"/>
                                    <w:rPr>
                                      <w:sz w:val="18"/>
                                      <w:szCs w:val="18"/>
                                    </w:rPr>
                                  </w:pPr>
                                  <w:r w:rsidRPr="002E56D5">
                                    <w:rPr>
                                      <w:sz w:val="18"/>
                                      <w:szCs w:val="18"/>
                                    </w:rPr>
                                    <w:t>Axial layers (1-4)</w:t>
                                  </w:r>
                                </w:p>
                              </w:txbxContent>
                            </v:textbox>
                          </v:shape>
                          <v:shape id="Text Box 107" o:spid="_x0000_s1037" type="#_x0000_t202" style="position:absolute;left:19457;top:13716;width:5645;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C466C4" w:rsidRPr="002E56D5" w:rsidRDefault="00C466C4" w:rsidP="00C466C4">
                                  <w:pPr>
                                    <w:jc w:val="center"/>
                                    <w:rPr>
                                      <w:sz w:val="18"/>
                                      <w:szCs w:val="18"/>
                                    </w:rPr>
                                  </w:pPr>
                                  <w:r w:rsidRPr="002E56D5">
                                    <w:rPr>
                                      <w:sz w:val="18"/>
                                      <w:szCs w:val="18"/>
                                    </w:rPr>
                                    <w:t>Off-axis layers (5-14)</w:t>
                                  </w:r>
                                </w:p>
                              </w:txbxContent>
                            </v:textbox>
                          </v:shape>
                          <v:group id="Group 115" o:spid="_x0000_s1038" style="position:absolute;left:2339;top:1169;width:25172;height:22887" coordsize="25172,2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116" o:spid="_x0000_s1039" style="position:absolute;left:19457;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" fillcolor="#4f81bd [3204]" strokecolor="#243f60 [1604]" strokeweight="2pt">
                              <v:fill r:id="rId17" o:title="" color2="white [3212]" type="pattern"/>
                            </v:rect>
                            <v:rect id="Rectangle 117" o:spid="_x0000_s1040" style="position:absolute;left:18288;top:1169;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" fillcolor="#4f81bd [3204]" strokecolor="#243f60 [1604]" strokeweight="2pt">
                              <v:fill r:id="rId17" o:title="" color2="white [3212]" type="pattern"/>
                            </v:rect>
                            <v:rect id="Rectangle 118" o:spid="_x0000_s1041" style="position:absolute;left:17118;top:2339;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" fillcolor="#4f81bd [3204]" strokecolor="#243f60 [1604]" strokeweight="2pt">
                              <v:fill r:id="rId17" o:title="" color2="white [3212]" type="pattern"/>
                            </v:rect>
                            <v:rect id="Rectangle 119" o:spid="_x0000_s1042" style="position:absolute;left:16055;top:3402;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" fillcolor="#4f81bd [3204]" strokecolor="#243f60 [1604]" strokeweight="2pt">
                              <v:fill r:id="rId17" o:title="" color2="white [3212]" type="pattern"/>
                            </v:rect>
                            <v:rect id="Rectangle 120" o:spid="_x0000_s1043" style="position:absolute;left:14885;top:4572;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" fillcolor="#4f81bd [3204]" strokecolor="#243f60 [1604]" strokeweight="2pt">
                              <v:fill r:id="rId18" o:title="" color2="white [3212]" type="pattern"/>
                            </v:rect>
                            <v:rect id="Rectangle 127" o:spid="_x0000_s1044" style="position:absolute;left:13716;top:5741;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" fillcolor="#4f81bd [3204]" strokecolor="#243f60 [1604]" strokeweight="2pt">
                              <v:fill r:id="rId19" o:title="" color2="white [3212]" type="pattern"/>
                            </v:rect>
                            <v:rect id="Rectangle 128" o:spid="_x0000_s1045" style="position:absolute;left:12546;top:6911;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" fillcolor="#4f81bd [3204]" strokecolor="#243f60 [1604]" strokeweight="2pt">
                              <v:fill r:id="rId18" o:title="" color2="white [3212]" type="pattern"/>
                            </v:rect>
                            <v:rect id="Rectangle 129" o:spid="_x0000_s1046" style="position:absolute;left:11483;top:8080;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" fillcolor="#4f81bd [3204]" strokecolor="#243f60 [1604]" strokeweight="2pt">
                              <v:fill r:id="rId19" o:title="" color2="white [3212]" type="pattern"/>
                            </v:rect>
                            <v:rect id="Rectangle 130" o:spid="_x0000_s1047" style="position:absolute;left:10313;top:9144;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" fillcolor="#4f81bd [3204]" strokecolor="#243f60 [1604]" strokeweight="2pt">
                              <v:fill r:id="rId18" o:title="" color2="white [3212]" type="pattern"/>
                            </v:rect>
                            <v:rect id="Rectangle 131" o:spid="_x0000_s1048" style="position:absolute;left:9144;top:10313;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" fillcolor="#4f81bd [3204]" strokecolor="#243f60 [1604]" strokeweight="2pt">
                              <v:fill r:id="rId19" o:title="" color2="white [3212]" type="pattern"/>
                            </v:rect>
                            <v:rect id="Rectangle 132" o:spid="_x0000_s1049" style="position:absolute;left:7974;top:11483;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" fillcolor="#4f81bd [3204]" strokecolor="#243f60 [1604]" strokeweight="2pt">
                              <v:fill r:id="rId18" o:title="" color2="white [3212]" type="pattern"/>
                            </v:rect>
                            <v:rect id="Rectangle 133" o:spid="_x0000_s1050" style="position:absolute;left:6911;top:12546;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" fillcolor="#4f81bd [3204]" strokecolor="#243f60 [1604]" strokeweight="2pt">
                              <v:fill r:id="rId19" o:title="" color2="white [3212]" type="pattern"/>
                            </v:rect>
                            <v:rect id="Rectangle 134" o:spid="_x0000_s1051" style="position:absolute;left:5741;top:13716;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" fillcolor="#4f81bd [3204]" strokecolor="#243f60 [1604]" strokeweight="2pt">
                              <v:fill r:id="rId18" o:title="" color2="white [3212]" type="pattern"/>
                            </v:rect>
                            <v:rect id="Rectangle 135" o:spid="_x0000_s1052" style="position:absolute;left:4572;top:14885;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" fillcolor="#4f81bd [3204]" strokecolor="#243f60 [1604]" strokeweight="2pt">
                              <v:fill r:id="rId19" o:title="" color2="white [3212]" type="pattern"/>
                            </v:rect>
                            <v:rect id="Rectangle 136" o:spid="_x0000_s1053" style="position:absolute;left:3402;top:16055;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" fillcolor="#4f81bd [3204]" strokecolor="#243f60 [1604]" strokeweight="2pt">
                              <v:fill r:id="rId20" o:title="" color2="white [3212]" type="pattern"/>
                            </v:rect>
                            <v:rect id="Rectangle 237" o:spid="_x0000_s1054" style="position:absolute;left:2339;top:17224;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" fillcolor="#4f81bd [3204]" strokecolor="#243f60 [1604]" strokeweight="2pt">
                              <v:fill r:id="rId20" o:title="" color2="white [3212]" type="pattern"/>
                            </v:rect>
                            <v:rect id="Rectangle 238" o:spid="_x0000_s1055" style="position:absolute;left:1063;top:18288;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" fillcolor="#4f81bd [3204]" strokecolor="#243f60 [1604]" strokeweight="2pt">
                              <v:fill r:id="rId20" o:title="" color2="white [3212]" type="pattern"/>
                            </v:rect>
                            <v:rect id="Rectangle 239" o:spid="_x0000_s1056" style="position:absolute;top:19457;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" fillcolor="#4f81bd [3204]" strokecolor="#243f60 [1604]" strokeweight="2pt">
                              <v:fill r:id="rId20" o:title="" color2="white [3212]" type="pattern"/>
                            </v:rect>
                          </v:group>
                          <v:group id="Group 240" o:spid="_x0000_s1057" style="position:absolute;width:22895;height:22137" coordsize="22895,2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241" o:spid="_x0000_s1058" type="#_x0000_t202" style="position:absolute;left:20520;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C466C4" w:rsidRPr="00826A5A" w:rsidRDefault="00C466C4" w:rsidP="00C466C4">
                                    <w:pPr>
                                      <w:rPr>
                                        <w:sz w:val="18"/>
                                        <w:szCs w:val="18"/>
                                      </w:rPr>
                                    </w:pPr>
                                    <w:r w:rsidRPr="00826A5A">
                                      <w:rPr>
                                        <w:sz w:val="18"/>
                                        <w:szCs w:val="18"/>
                                      </w:rPr>
                                      <w:t>1</w:t>
                                    </w:r>
                                  </w:p>
                                </w:txbxContent>
                              </v:textbox>
                            </v:shape>
                            <v:shape id="Text Box 243" o:spid="_x0000_s1059" type="#_x0000_t202" style="position:absolute;left:19351;top:1169;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C466C4" w:rsidRPr="00826A5A" w:rsidRDefault="00C466C4" w:rsidP="00C466C4">
                                    <w:pPr>
                                      <w:rPr>
                                        <w:sz w:val="18"/>
                                        <w:szCs w:val="18"/>
                                      </w:rPr>
                                    </w:pPr>
                                    <w:r>
                                      <w:rPr>
                                        <w:sz w:val="18"/>
                                        <w:szCs w:val="18"/>
                                      </w:rPr>
                                      <w:t>2</w:t>
                                    </w:r>
                                  </w:p>
                                </w:txbxContent>
                              </v:textbox>
                            </v:shape>
                            <v:shape id="Text Box 244" o:spid="_x0000_s1060" type="#_x0000_t202" style="position:absolute;left:18288;top:2339;width:237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3</w:t>
                                    </w:r>
                                  </w:p>
                                </w:txbxContent>
                              </v:textbox>
                            </v:shape>
                            <v:shape id="Text Box 245" o:spid="_x0000_s1061" type="#_x0000_t202" style="position:absolute;left:17118;top:3508;width:237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4</w:t>
                                    </w:r>
                                  </w:p>
                                </w:txbxContent>
                              </v:textbox>
                            </v:shape>
                            <v:shape id="Text Box 246" o:spid="_x0000_s1062" type="#_x0000_t202" style="position:absolute;left:15948;top:4678;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C466C4" w:rsidRPr="00826A5A" w:rsidRDefault="00C466C4" w:rsidP="00C466C4">
                                    <w:pPr>
                                      <w:rPr>
                                        <w:sz w:val="18"/>
                                        <w:szCs w:val="18"/>
                                      </w:rPr>
                                    </w:pPr>
                                    <w:r>
                                      <w:rPr>
                                        <w:sz w:val="18"/>
                                        <w:szCs w:val="18"/>
                                      </w:rPr>
                                      <w:t>5</w:t>
                                    </w:r>
                                  </w:p>
                                </w:txbxContent>
                              </v:textbox>
                            </v:shape>
                            <v:shape id="Text Box 247" o:spid="_x0000_s1063" type="#_x0000_t202" style="position:absolute;left:14885;top:5741;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6</w:t>
                                    </w:r>
                                  </w:p>
                                </w:txbxContent>
                              </v:textbox>
                            </v:shape>
                            <v:shape id="Text Box 248" o:spid="_x0000_s1064" type="#_x0000_t202" style="position:absolute;left:13609;top:6911;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C466C4" w:rsidRPr="00826A5A" w:rsidRDefault="00C466C4" w:rsidP="00C466C4">
                                    <w:pPr>
                                      <w:rPr>
                                        <w:sz w:val="18"/>
                                        <w:szCs w:val="18"/>
                                      </w:rPr>
                                    </w:pPr>
                                    <w:r>
                                      <w:rPr>
                                        <w:sz w:val="18"/>
                                        <w:szCs w:val="18"/>
                                      </w:rPr>
                                      <w:t>7</w:t>
                                    </w:r>
                                  </w:p>
                                </w:txbxContent>
                              </v:textbox>
                            </v:shape>
                            <v:shape id="Text Box 249" o:spid="_x0000_s1065" type="#_x0000_t202" style="position:absolute;left:12546;top:8080;width:237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8</w:t>
                                    </w:r>
                                  </w:p>
                                </w:txbxContent>
                              </v:textbox>
                            </v:shape>
                            <v:shape id="Text Box 250" o:spid="_x0000_s1066" type="#_x0000_t202" style="position:absolute;left:11376;top:9250;width:23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C466C4" w:rsidRPr="00826A5A" w:rsidRDefault="00C466C4" w:rsidP="00C466C4">
                                    <w:pPr>
                                      <w:rPr>
                                        <w:sz w:val="18"/>
                                        <w:szCs w:val="18"/>
                                      </w:rPr>
                                    </w:pPr>
                                    <w:r>
                                      <w:rPr>
                                        <w:sz w:val="18"/>
                                        <w:szCs w:val="18"/>
                                      </w:rPr>
                                      <w:t>9</w:t>
                                    </w:r>
                                  </w:p>
                                </w:txbxContent>
                              </v:textbox>
                            </v:shape>
                            <v:shape id="Text Box 251" o:spid="_x0000_s1067" type="#_x0000_t202" style="position:absolute;left:9144;top:10313;width:339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C466C4" w:rsidRPr="00826A5A" w:rsidRDefault="00C466C4" w:rsidP="00C466C4">
                                    <w:pPr>
                                      <w:rPr>
                                        <w:sz w:val="18"/>
                                        <w:szCs w:val="18"/>
                                      </w:rPr>
                                    </w:pPr>
                                    <w:r>
                                      <w:rPr>
                                        <w:sz w:val="18"/>
                                        <w:szCs w:val="18"/>
                                      </w:rPr>
                                      <w:t>10</w:t>
                                    </w:r>
                                  </w:p>
                                </w:txbxContent>
                              </v:textbox>
                            </v:shape>
                            <v:shape id="Text Box 252" o:spid="_x0000_s1068" type="#_x0000_t202" style="position:absolute;left:8080;top:11483;width:34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C466C4" w:rsidRPr="00826A5A" w:rsidRDefault="00C466C4" w:rsidP="00C466C4">
                                    <w:pPr>
                                      <w:rPr>
                                        <w:sz w:val="18"/>
                                        <w:szCs w:val="18"/>
                                      </w:rPr>
                                    </w:pPr>
                                    <w:r w:rsidRPr="00826A5A">
                                      <w:rPr>
                                        <w:sz w:val="18"/>
                                        <w:szCs w:val="18"/>
                                      </w:rPr>
                                      <w:t>1</w:t>
                                    </w:r>
                                    <w:r>
                                      <w:rPr>
                                        <w:sz w:val="18"/>
                                        <w:szCs w:val="18"/>
                                      </w:rPr>
                                      <w:t>1</w:t>
                                    </w:r>
                                  </w:p>
                                </w:txbxContent>
                              </v:textbox>
                            </v:shape>
                            <v:shape id="Text Box 253" o:spid="_x0000_s1069" type="#_x0000_t202" style="position:absolute;left:6911;top:12652;width:345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C466C4" w:rsidRPr="00826A5A" w:rsidRDefault="00C466C4" w:rsidP="00C466C4">
                                    <w:pPr>
                                      <w:rPr>
                                        <w:sz w:val="18"/>
                                        <w:szCs w:val="18"/>
                                      </w:rPr>
                                    </w:pPr>
                                    <w:r w:rsidRPr="00826A5A">
                                      <w:rPr>
                                        <w:sz w:val="18"/>
                                        <w:szCs w:val="18"/>
                                      </w:rPr>
                                      <w:t>1</w:t>
                                    </w:r>
                                    <w:r>
                                      <w:rPr>
                                        <w:sz w:val="18"/>
                                        <w:szCs w:val="18"/>
                                      </w:rPr>
                                      <w:t>2</w:t>
                                    </w:r>
                                  </w:p>
                                </w:txbxContent>
                              </v:textbox>
                            </v:shape>
                            <v:shape id="Text Box 254" o:spid="_x0000_s1070" type="#_x0000_t202" style="position:absolute;left:5741;top:13822;width:34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13</w:t>
                                    </w:r>
                                  </w:p>
                                </w:txbxContent>
                              </v:textbox>
                            </v:shape>
                            <v:shape id="Text Box 255" o:spid="_x0000_s1071" type="#_x0000_t202" style="position:absolute;left:4572;top:14885;width:33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C466C4" w:rsidRPr="00826A5A" w:rsidRDefault="00C466C4" w:rsidP="00C466C4">
                                    <w:pPr>
                                      <w:rPr>
                                        <w:sz w:val="18"/>
                                        <w:szCs w:val="18"/>
                                      </w:rPr>
                                    </w:pPr>
                                    <w:r>
                                      <w:rPr>
                                        <w:sz w:val="18"/>
                                        <w:szCs w:val="18"/>
                                      </w:rPr>
                                      <w:t>14</w:t>
                                    </w:r>
                                  </w:p>
                                </w:txbxContent>
                              </v:textbox>
                            </v:shape>
                            <v:shape id="Text Box 288" o:spid="_x0000_s1072" type="#_x0000_t202" style="position:absolute;left:3508;top:16055;width:34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rsidR="00C466C4" w:rsidRPr="00826A5A" w:rsidRDefault="00C466C4" w:rsidP="00C466C4">
                                    <w:pPr>
                                      <w:rPr>
                                        <w:sz w:val="18"/>
                                        <w:szCs w:val="18"/>
                                      </w:rPr>
                                    </w:pPr>
                                    <w:r>
                                      <w:rPr>
                                        <w:sz w:val="18"/>
                                        <w:szCs w:val="18"/>
                                      </w:rPr>
                                      <w:t>15</w:t>
                                    </w:r>
                                  </w:p>
                                </w:txbxContent>
                              </v:textbox>
                            </v:shape>
                            <v:shape id="Text Box 289" o:spid="_x0000_s1073" type="#_x0000_t202" style="position:absolute;left:2339;top:17224;width:33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C466C4" w:rsidRPr="00826A5A" w:rsidRDefault="00C466C4" w:rsidP="00C466C4">
                                    <w:pPr>
                                      <w:rPr>
                                        <w:sz w:val="18"/>
                                        <w:szCs w:val="18"/>
                                      </w:rPr>
                                    </w:pPr>
                                    <w:r>
                                      <w:rPr>
                                        <w:sz w:val="18"/>
                                        <w:szCs w:val="18"/>
                                      </w:rPr>
                                      <w:t>16</w:t>
                                    </w:r>
                                  </w:p>
                                </w:txbxContent>
                              </v:textbox>
                            </v:shape>
                            <v:shape id="Text Box 290" o:spid="_x0000_s1074" type="#_x0000_t202" style="position:absolute;left:1169;top:18394;width:332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C466C4" w:rsidRPr="00826A5A" w:rsidRDefault="00C466C4" w:rsidP="00C466C4">
                                    <w:pPr>
                                      <w:rPr>
                                        <w:sz w:val="18"/>
                                        <w:szCs w:val="18"/>
                                      </w:rPr>
                                    </w:pPr>
                                    <w:r>
                                      <w:rPr>
                                        <w:sz w:val="18"/>
                                        <w:szCs w:val="18"/>
                                      </w:rPr>
                                      <w:t>17</w:t>
                                    </w:r>
                                  </w:p>
                                </w:txbxContent>
                              </v:textbox>
                            </v:shape>
                            <v:shape id="Text Box 291" o:spid="_x0000_s1075" type="#_x0000_t202" style="position:absolute;top:19457;width:339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C466C4" w:rsidRPr="00826A5A" w:rsidRDefault="00C466C4" w:rsidP="00C466C4">
                                    <w:pPr>
                                      <w:rPr>
                                        <w:sz w:val="18"/>
                                        <w:szCs w:val="18"/>
                                      </w:rPr>
                                    </w:pPr>
                                    <w:r>
                                      <w:rPr>
                                        <w:sz w:val="18"/>
                                        <w:szCs w:val="18"/>
                                      </w:rPr>
                                      <w:t>18</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76" type="#_x0000_t75" style="position:absolute;top:-984;width:26484;height:2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" stroked="t" strokecolor="#243f60 [1604]">
                          <v:imagedata r:id="rId21" o:title="" cropright="10384f"/>
                          <v:path arrowok="t"/>
                        </v:shape>
                      </v:group>
                      <w10:wrap type="through"/>
                    </v:group>
                  </w:pict>
                </mc:Fallback>
              </mc:AlternateContent>
            </w:r>
          </w:p>
        </w:tc>
      </w:tr>
    </w:tbl>
    <w:p w:rsidR="00C466C4" w:rsidRDefault="00C466C4" w:rsidP="00C466C4">
      <w:pPr>
        <w:jc w:val="both"/>
      </w:pPr>
      <w:r>
        <w:rPr>
          <w:noProof/>
        </w:rPr>
        <mc:AlternateContent>
          <mc:Choice Requires="wps">
            <w:drawing>
              <wp:anchor distT="0" distB="0" distL="114300" distR="114300" simplePos="0" relativeHeight="251660288" behindDoc="0" locked="0" layoutInCell="1" allowOverlap="1" wp14:anchorId="6C989D0A" wp14:editId="35CD73EE">
                <wp:simplePos x="0" y="0"/>
                <wp:positionH relativeFrom="column">
                  <wp:posOffset>393700</wp:posOffset>
                </wp:positionH>
                <wp:positionV relativeFrom="paragraph">
                  <wp:posOffset>81915</wp:posOffset>
                </wp:positionV>
                <wp:extent cx="5027295" cy="258445"/>
                <wp:effectExtent l="0" t="0" r="1905" b="0"/>
                <wp:wrapThrough wrapText="bothSides">
                  <wp:wrapPolygon edited="0">
                    <wp:start x="0" y="0"/>
                    <wp:lineTo x="0" y="19106"/>
                    <wp:lineTo x="21499" y="19106"/>
                    <wp:lineTo x="21499"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027295" cy="258445"/>
                        </a:xfrm>
                        <a:prstGeom prst="rect">
                          <a:avLst/>
                        </a:prstGeom>
                        <a:solidFill>
                          <a:prstClr val="white"/>
                        </a:solidFill>
                        <a:ln>
                          <a:noFill/>
                        </a:ln>
                        <a:effectLst/>
                      </wps:spPr>
                      <wps:txbx>
                        <w:txbxContent>
                          <w:p w:rsidR="00C466C4" w:rsidRPr="009732FF" w:rsidRDefault="00C466C4" w:rsidP="00C466C4">
                            <w:pPr>
                              <w:pStyle w:val="Caption"/>
                              <w:jc w:val="center"/>
                              <w:rPr>
                                <w:rFonts w:ascii="Times New Roman" w:hAnsi="Times New Roman" w:cs="Times New Roman"/>
                                <w:b/>
                                <w:i w:val="0"/>
                                <w:noProof/>
                                <w:color w:val="000000" w:themeColor="text1"/>
                              </w:rPr>
                            </w:pPr>
                            <w:r w:rsidRPr="009732FF">
                              <w:rPr>
                                <w:rFonts w:ascii="Times New Roman" w:hAnsi="Times New Roman" w:cs="Times New Roman"/>
                                <w:b/>
                                <w:i w:val="0"/>
                                <w:color w:val="000000" w:themeColor="text1"/>
                              </w:rPr>
                              <w:t xml:space="preserve">Figure </w:t>
                            </w:r>
                            <w:r w:rsidRPr="009732FF">
                              <w:rPr>
                                <w:rFonts w:ascii="Times New Roman" w:hAnsi="Times New Roman" w:cs="Times New Roman"/>
                                <w:b/>
                                <w:i w:val="0"/>
                                <w:color w:val="000000" w:themeColor="text1"/>
                              </w:rPr>
                              <w:fldChar w:fldCharType="begin"/>
                            </w:r>
                            <w:r w:rsidRPr="009732FF">
                              <w:rPr>
                                <w:rFonts w:ascii="Times New Roman" w:hAnsi="Times New Roman" w:cs="Times New Roman"/>
                                <w:b/>
                                <w:i w:val="0"/>
                                <w:color w:val="000000" w:themeColor="text1"/>
                              </w:rPr>
                              <w:instrText xml:space="preserve"> SEQ Figure \* ARABIC </w:instrText>
                            </w:r>
                            <w:r w:rsidRPr="009732FF">
                              <w:rPr>
                                <w:rFonts w:ascii="Times New Roman" w:hAnsi="Times New Roman" w:cs="Times New Roman"/>
                                <w:b/>
                                <w:i w:val="0"/>
                                <w:color w:val="000000" w:themeColor="text1"/>
                              </w:rPr>
                              <w:fldChar w:fldCharType="separate"/>
                            </w:r>
                            <w:r w:rsidR="005C6118">
                              <w:rPr>
                                <w:rFonts w:ascii="Times New Roman" w:hAnsi="Times New Roman" w:cs="Times New Roman"/>
                                <w:b/>
                                <w:i w:val="0"/>
                                <w:noProof/>
                                <w:color w:val="000000" w:themeColor="text1"/>
                              </w:rPr>
                              <w:t>3</w:t>
                            </w:r>
                            <w:r w:rsidRPr="009732FF">
                              <w:rPr>
                                <w:rFonts w:ascii="Times New Roman" w:hAnsi="Times New Roman" w:cs="Times New Roman"/>
                                <w:b/>
                                <w:i w:val="0"/>
                                <w:color w:val="000000" w:themeColor="text1"/>
                              </w:rPr>
                              <w:fldChar w:fldCharType="end"/>
                            </w:r>
                            <w:r w:rsidRPr="009732FF">
                              <w:rPr>
                                <w:rFonts w:ascii="Times New Roman" w:hAnsi="Times New Roman" w:cs="Times New Roman"/>
                                <w:b/>
                                <w:i w:val="0"/>
                                <w:color w:val="000000" w:themeColor="text1"/>
                              </w:rPr>
                              <w:t xml:space="preserve"> Finite element model of composite riser showing parametric stack-up of layers</w:t>
                            </w:r>
                            <w:r>
                              <w:rPr>
                                <w:rFonts w:ascii="Times New Roman" w:hAnsi="Times New Roman" w:cs="Times New Roman"/>
                                <w:b/>
                                <w:i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989D0A" id="Text Box 1" o:spid="_x0000_s1077" type="#_x0000_t202" style="position:absolute;left:0;text-align:left;margin-left:31pt;margin-top:6.45pt;width:395.85pt;height:2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" stroked="f">
                <v:textbox style="mso-fit-shape-to-text:t" inset="0,0,0,0">
                  <w:txbxContent>
                    <w:p w:rsidR="00C466C4" w:rsidRPr="009732FF" w:rsidRDefault="00C466C4" w:rsidP="00C466C4">
                      <w:pPr>
                        <w:pStyle w:val="Caption"/>
                        <w:jc w:val="center"/>
                        <w:rPr>
                          <w:rFonts w:ascii="Times New Roman" w:hAnsi="Times New Roman" w:cs="Times New Roman"/>
                          <w:b/>
                          <w:i w:val="0"/>
                          <w:noProof/>
                          <w:color w:val="000000" w:themeColor="text1"/>
                        </w:rPr>
                      </w:pPr>
                      <w:r w:rsidRPr="009732FF">
                        <w:rPr>
                          <w:rFonts w:ascii="Times New Roman" w:hAnsi="Times New Roman" w:cs="Times New Roman"/>
                          <w:b/>
                          <w:i w:val="0"/>
                          <w:color w:val="000000" w:themeColor="text1"/>
                        </w:rPr>
                        <w:t xml:space="preserve">Figure </w:t>
                      </w:r>
                      <w:r w:rsidRPr="009732FF">
                        <w:rPr>
                          <w:rFonts w:ascii="Times New Roman" w:hAnsi="Times New Roman" w:cs="Times New Roman"/>
                          <w:b/>
                          <w:i w:val="0"/>
                          <w:color w:val="000000" w:themeColor="text1"/>
                        </w:rPr>
                        <w:fldChar w:fldCharType="begin"/>
                      </w:r>
                      <w:r w:rsidRPr="009732FF">
                        <w:rPr>
                          <w:rFonts w:ascii="Times New Roman" w:hAnsi="Times New Roman" w:cs="Times New Roman"/>
                          <w:b/>
                          <w:i w:val="0"/>
                          <w:color w:val="000000" w:themeColor="text1"/>
                        </w:rPr>
                        <w:instrText xml:space="preserve"> SEQ Figure \* ARABIC </w:instrText>
                      </w:r>
                      <w:r w:rsidRPr="009732FF">
                        <w:rPr>
                          <w:rFonts w:ascii="Times New Roman" w:hAnsi="Times New Roman" w:cs="Times New Roman"/>
                          <w:b/>
                          <w:i w:val="0"/>
                          <w:color w:val="000000" w:themeColor="text1"/>
                        </w:rPr>
                        <w:fldChar w:fldCharType="separate"/>
                      </w:r>
                      <w:r w:rsidR="005C6118">
                        <w:rPr>
                          <w:rFonts w:ascii="Times New Roman" w:hAnsi="Times New Roman" w:cs="Times New Roman"/>
                          <w:b/>
                          <w:i w:val="0"/>
                          <w:noProof/>
                          <w:color w:val="000000" w:themeColor="text1"/>
                        </w:rPr>
                        <w:t>3</w:t>
                      </w:r>
                      <w:r w:rsidRPr="009732FF">
                        <w:rPr>
                          <w:rFonts w:ascii="Times New Roman" w:hAnsi="Times New Roman" w:cs="Times New Roman"/>
                          <w:b/>
                          <w:i w:val="0"/>
                          <w:color w:val="000000" w:themeColor="text1"/>
                        </w:rPr>
                        <w:fldChar w:fldCharType="end"/>
                      </w:r>
                      <w:r w:rsidRPr="009732FF">
                        <w:rPr>
                          <w:rFonts w:ascii="Times New Roman" w:hAnsi="Times New Roman" w:cs="Times New Roman"/>
                          <w:b/>
                          <w:i w:val="0"/>
                          <w:color w:val="000000" w:themeColor="text1"/>
                        </w:rPr>
                        <w:t xml:space="preserve"> Finite element model of composite riser showing parametric stack-up of layers</w:t>
                      </w:r>
                      <w:r>
                        <w:rPr>
                          <w:rFonts w:ascii="Times New Roman" w:hAnsi="Times New Roman" w:cs="Times New Roman"/>
                          <w:b/>
                          <w:i w:val="0"/>
                          <w:color w:val="000000" w:themeColor="text1"/>
                        </w:rPr>
                        <w:t xml:space="preserve"> </w:t>
                      </w:r>
                    </w:p>
                  </w:txbxContent>
                </v:textbox>
                <w10:wrap type="through"/>
              </v:shape>
            </w:pict>
          </mc:Fallback>
        </mc:AlternateContent>
      </w:r>
    </w:p>
    <w:p w:rsidR="00C466C4" w:rsidRDefault="00C466C4" w:rsidP="00C466C4">
      <w:pPr>
        <w:spacing w:after="160" w:line="259" w:lineRule="auto"/>
        <w:rPr>
          <w:rFonts w:eastAsia="Calibri"/>
          <w:iCs/>
          <w:lang w:eastAsia="en-US"/>
        </w:rPr>
      </w:pPr>
    </w:p>
    <w:p w:rsidR="00C466C4" w:rsidRDefault="00C466C4" w:rsidP="00F65406">
      <w:pPr>
        <w:spacing w:after="160" w:line="259" w:lineRule="auto"/>
        <w:rPr>
          <w:rFonts w:eastAsia="Calibri"/>
          <w:iCs/>
          <w:lang w:eastAsia="en-US"/>
        </w:rPr>
      </w:pPr>
    </w:p>
    <w:p w:rsidR="00914E90" w:rsidRPr="000365EB" w:rsidRDefault="00914E90" w:rsidP="00914E90">
      <w:pPr>
        <w:keepNext/>
        <w:keepLines/>
        <w:spacing w:before="40" w:line="259" w:lineRule="auto"/>
        <w:jc w:val="both"/>
        <w:outlineLvl w:val="1"/>
        <w:rPr>
          <w:rFonts w:eastAsia="DengXian Light"/>
          <w:b/>
          <w:color w:val="000000"/>
          <w:lang w:eastAsia="en-US"/>
        </w:rPr>
      </w:pPr>
      <w:r>
        <w:rPr>
          <w:rFonts w:eastAsia="DengXian Light"/>
          <w:b/>
          <w:color w:val="000000"/>
          <w:lang w:eastAsia="en-US"/>
        </w:rPr>
        <w:t>2.3</w:t>
      </w:r>
      <w:r w:rsidRPr="000365EB">
        <w:rPr>
          <w:rFonts w:eastAsia="DengXian Light"/>
          <w:b/>
          <w:color w:val="000000"/>
          <w:lang w:eastAsia="en-US"/>
        </w:rPr>
        <w:tab/>
      </w:r>
      <w:r>
        <w:rPr>
          <w:rFonts w:eastAsia="DengXian Light"/>
          <w:b/>
          <w:color w:val="000000"/>
          <w:lang w:eastAsia="en-US"/>
        </w:rPr>
        <w:t>Methodology</w:t>
      </w:r>
      <w:r w:rsidRPr="000365EB">
        <w:rPr>
          <w:rFonts w:eastAsia="DengXian Light"/>
          <w:b/>
          <w:color w:val="000000"/>
          <w:lang w:eastAsia="en-US"/>
        </w:rPr>
        <w:t xml:space="preserve"> </w:t>
      </w:r>
    </w:p>
    <w:p w:rsidR="00914E90" w:rsidRDefault="00914E90" w:rsidP="00914E90">
      <w:pPr>
        <w:spacing w:after="160" w:line="259" w:lineRule="auto"/>
        <w:jc w:val="both"/>
        <w:rPr>
          <w:rFonts w:eastAsia="Calibri"/>
          <w:color w:val="000000"/>
          <w:lang w:eastAsia="en-US"/>
        </w:rPr>
      </w:pPr>
      <w:r w:rsidRPr="00914E90">
        <w:rPr>
          <w:rFonts w:eastAsia="Calibri"/>
          <w:lang w:eastAsia="en-US"/>
        </w:rPr>
        <w:t>The numerical method used in this design is t</w:t>
      </w:r>
      <w:r w:rsidRPr="000365EB">
        <w:rPr>
          <w:rFonts w:eastAsia="Calibri"/>
          <w:lang w:eastAsia="en-US"/>
        </w:rPr>
        <w:t xml:space="preserve">he Finite Element </w:t>
      </w:r>
      <w:r w:rsidRPr="00914E90">
        <w:rPr>
          <w:rFonts w:eastAsia="Calibri"/>
          <w:lang w:eastAsia="en-US"/>
        </w:rPr>
        <w:t xml:space="preserve">Method </w:t>
      </w:r>
      <w:r w:rsidRPr="000365EB">
        <w:rPr>
          <w:rFonts w:eastAsia="Calibri"/>
          <w:lang w:eastAsia="en-US"/>
        </w:rPr>
        <w:t>(FE</w:t>
      </w:r>
      <w:r w:rsidRPr="00914E90">
        <w:rPr>
          <w:rFonts w:eastAsia="Calibri"/>
          <w:lang w:eastAsia="en-US"/>
        </w:rPr>
        <w:t>M</w:t>
      </w:r>
      <w:r w:rsidRPr="000365EB">
        <w:rPr>
          <w:rFonts w:eastAsia="Calibri"/>
          <w:lang w:eastAsia="en-US"/>
        </w:rPr>
        <w:t>)</w:t>
      </w:r>
      <w:r w:rsidRPr="00914E90">
        <w:rPr>
          <w:rFonts w:eastAsia="Calibri"/>
          <w:lang w:eastAsia="en-US"/>
        </w:rPr>
        <w:t>. The</w:t>
      </w:r>
      <w:r w:rsidRPr="000365EB">
        <w:rPr>
          <w:rFonts w:eastAsia="Calibri"/>
          <w:lang w:eastAsia="en-US"/>
        </w:rPr>
        <w:t xml:space="preserve"> 3m composite riser </w:t>
      </w:r>
      <w:r w:rsidRPr="00914E90">
        <w:rPr>
          <w:rFonts w:eastAsia="Calibri"/>
          <w:lang w:eastAsia="en-US"/>
        </w:rPr>
        <w:t>model</w:t>
      </w:r>
      <w:r w:rsidRPr="000365EB">
        <w:rPr>
          <w:rFonts w:eastAsia="Calibri"/>
          <w:lang w:eastAsia="en-US"/>
        </w:rPr>
        <w:t xml:space="preserve"> is developed in ANSYS ACP. The parameters for the composite riser is given in Table 1. </w:t>
      </w:r>
      <w:r w:rsidR="00D33F52">
        <w:rPr>
          <w:rFonts w:eastAsia="Calibri"/>
          <w:lang w:eastAsia="en-US"/>
        </w:rPr>
        <w:t>Details of the boundary conditions and design methodology are presented in [1].</w:t>
      </w:r>
      <w:r w:rsidR="00B925C3">
        <w:rPr>
          <w:rFonts w:eastAsia="Calibri"/>
          <w:noProof/>
          <w:lang w:eastAsia="en-US"/>
        </w:rPr>
        <w:t xml:space="preserve"> </w:t>
      </w:r>
      <w:r w:rsidRPr="000365EB">
        <w:rPr>
          <w:rFonts w:eastAsia="Calibri"/>
          <w:lang w:eastAsia="en-US"/>
        </w:rPr>
        <w:t>In the FEA, a quadrilateral mesh type is applied. The FEA model is designed with 30 axial divisions and 80 circumferential divisions, involving 16,950 nodes and 2,400 elements</w:t>
      </w:r>
      <w:r>
        <w:rPr>
          <w:rFonts w:eastAsia="Calibri"/>
          <w:lang w:eastAsia="en-US"/>
        </w:rPr>
        <w:t xml:space="preserve"> [1]</w:t>
      </w:r>
      <w:r w:rsidRPr="000365EB">
        <w:rPr>
          <w:rFonts w:eastAsia="Calibri"/>
          <w:lang w:eastAsia="en-US"/>
        </w:rPr>
        <w:t>. The composite riser is analysed as a shell body in ANSYS ACP 19.0. Multiple material layup configurations are designed with 18 layers considered in each CPR design</w:t>
      </w:r>
      <w:r w:rsidR="00BE7187">
        <w:rPr>
          <w:rFonts w:eastAsia="Calibri"/>
          <w:lang w:eastAsia="en-US"/>
        </w:rPr>
        <w:t>, as presented in Table 4</w:t>
      </w:r>
      <w:r w:rsidRPr="000365EB">
        <w:rPr>
          <w:rFonts w:eastAsia="Calibri"/>
          <w:lang w:eastAsia="en-US"/>
        </w:rPr>
        <w:t>. In this design, the axis for the layers for the material as designed from outer layer to inner layer,</w:t>
      </w:r>
      <w:r>
        <w:rPr>
          <w:rFonts w:eastAsia="Calibri"/>
          <w:lang w:eastAsia="en-US"/>
        </w:rPr>
        <w:t xml:space="preserve"> is shown in Figure </w:t>
      </w:r>
      <w:r w:rsidR="001516A9">
        <w:rPr>
          <w:rFonts w:eastAsia="Calibri"/>
          <w:lang w:eastAsia="en-US"/>
        </w:rPr>
        <w:t>3</w:t>
      </w:r>
      <w:r>
        <w:rPr>
          <w:rFonts w:eastAsia="Calibri"/>
          <w:lang w:eastAsia="en-US"/>
        </w:rPr>
        <w:t xml:space="preserve"> (a)</w:t>
      </w:r>
      <w:r w:rsidRPr="000365EB">
        <w:rPr>
          <w:rFonts w:eastAsia="Calibri"/>
          <w:lang w:eastAsia="en-US"/>
        </w:rPr>
        <w:t>. The finite element model showing the stack-up for the materials for the composite riser with [</w:t>
      </w:r>
      <w:proofErr w:type="gramStart"/>
      <w:r w:rsidRPr="000365EB">
        <w:rPr>
          <w:rFonts w:eastAsia="Calibri"/>
          <w:lang w:eastAsia="en-US"/>
        </w:rPr>
        <w:t>0</w:t>
      </w:r>
      <w:r w:rsidRPr="000365EB">
        <w:rPr>
          <w:rFonts w:eastAsia="Calibri"/>
          <w:vertAlign w:val="subscript"/>
          <w:lang w:eastAsia="en-US"/>
        </w:rPr>
        <w:t>4</w:t>
      </w:r>
      <w:r w:rsidRPr="000365EB">
        <w:rPr>
          <w:rFonts w:eastAsia="Calibri"/>
          <w:lang w:eastAsia="en-US"/>
        </w:rPr>
        <w:t>,(</w:t>
      </w:r>
      <w:proofErr w:type="gramEnd"/>
      <w:r w:rsidRPr="000365EB">
        <w:rPr>
          <w:rFonts w:eastAsia="Calibri"/>
          <w:lang w:eastAsia="en-US"/>
        </w:rPr>
        <w:t>±53.5)</w:t>
      </w:r>
      <w:r w:rsidRPr="000365EB">
        <w:rPr>
          <w:rFonts w:eastAsia="Calibri"/>
          <w:vertAlign w:val="subscript"/>
          <w:lang w:eastAsia="en-US"/>
        </w:rPr>
        <w:t>5</w:t>
      </w:r>
      <w:r w:rsidRPr="000365EB">
        <w:rPr>
          <w:rFonts w:eastAsia="Calibri"/>
          <w:lang w:eastAsia="en-US"/>
        </w:rPr>
        <w:t>,90</w:t>
      </w:r>
      <w:r w:rsidRPr="000365EB">
        <w:rPr>
          <w:rFonts w:eastAsia="Calibri"/>
          <w:vertAlign w:val="subscript"/>
          <w:lang w:eastAsia="en-US"/>
        </w:rPr>
        <w:t>4</w:t>
      </w:r>
      <w:r w:rsidRPr="000365EB">
        <w:rPr>
          <w:rFonts w:eastAsia="Calibri"/>
          <w:lang w:eastAsia="en-US"/>
        </w:rPr>
        <w:t xml:space="preserve">] configuration in ANSYS ACP (Pre) is as illustrated in </w:t>
      </w:r>
      <w:r w:rsidRPr="00914E90">
        <w:rPr>
          <w:rFonts w:eastAsia="Calibri"/>
          <w:lang w:eastAsia="en-US"/>
        </w:rPr>
        <w:t xml:space="preserve">Figure </w:t>
      </w:r>
      <w:r w:rsidR="001516A9">
        <w:rPr>
          <w:rFonts w:eastAsia="Calibri"/>
          <w:lang w:eastAsia="en-US"/>
        </w:rPr>
        <w:t>3</w:t>
      </w:r>
      <w:r>
        <w:rPr>
          <w:rFonts w:eastAsia="Calibri"/>
          <w:lang w:eastAsia="en-US"/>
        </w:rPr>
        <w:t xml:space="preserve"> (b)</w:t>
      </w:r>
      <w:r w:rsidRPr="000365EB">
        <w:rPr>
          <w:rFonts w:eastAsia="Calibri"/>
          <w:color w:val="000000"/>
          <w:lang w:eastAsia="en-US"/>
        </w:rPr>
        <w:t>.</w:t>
      </w:r>
    </w:p>
    <w:p w:rsidR="0093448B" w:rsidRPr="00914E90" w:rsidRDefault="0093448B" w:rsidP="0093448B">
      <w:pPr>
        <w:spacing w:after="160" w:line="259" w:lineRule="auto"/>
        <w:jc w:val="both"/>
        <w:rPr>
          <w:rFonts w:eastAsia="Calibri"/>
          <w:color w:val="000000"/>
          <w:lang w:eastAsia="en-US"/>
        </w:rPr>
      </w:pPr>
    </w:p>
    <w:p w:rsidR="0093448B" w:rsidRPr="00F65406" w:rsidRDefault="0093448B" w:rsidP="0093448B">
      <w:pPr>
        <w:keepNext/>
        <w:keepLines/>
        <w:spacing w:before="40" w:line="259" w:lineRule="auto"/>
        <w:jc w:val="both"/>
        <w:outlineLvl w:val="1"/>
        <w:rPr>
          <w:rFonts w:eastAsia="DengXian Light"/>
          <w:b/>
          <w:color w:val="000000"/>
          <w:szCs w:val="26"/>
          <w:lang w:eastAsia="en-US"/>
        </w:rPr>
      </w:pPr>
      <w:r>
        <w:rPr>
          <w:rFonts w:eastAsia="DengXian Light"/>
          <w:b/>
          <w:color w:val="000000"/>
          <w:szCs w:val="26"/>
          <w:lang w:eastAsia="en-US"/>
        </w:rPr>
        <w:t>2.4</w:t>
      </w:r>
      <w:r w:rsidRPr="00F65406">
        <w:rPr>
          <w:rFonts w:eastAsia="DengXian Light"/>
          <w:b/>
          <w:color w:val="000000"/>
          <w:szCs w:val="26"/>
          <w:lang w:eastAsia="en-US"/>
        </w:rPr>
        <w:tab/>
      </w:r>
      <w:r w:rsidR="00162B68">
        <w:rPr>
          <w:rFonts w:eastAsia="DengXian Light"/>
          <w:b/>
          <w:color w:val="000000"/>
          <w:szCs w:val="26"/>
          <w:lang w:eastAsia="en-US"/>
        </w:rPr>
        <w:t>Optimization</w:t>
      </w:r>
    </w:p>
    <w:p w:rsidR="0093448B" w:rsidRPr="000C0965" w:rsidRDefault="0093448B" w:rsidP="0093448B">
      <w:pPr>
        <w:spacing w:after="160" w:line="259" w:lineRule="auto"/>
        <w:jc w:val="both"/>
        <w:rPr>
          <w:rFonts w:eastAsia="Calibri"/>
          <w:iCs/>
          <w:lang w:eastAsia="en-US"/>
        </w:rPr>
      </w:pPr>
      <w:r>
        <w:rPr>
          <w:rFonts w:eastAsia="Calibri"/>
          <w:iCs/>
          <w:lang w:eastAsia="en-US"/>
        </w:rPr>
        <w:t xml:space="preserve">Optimization </w:t>
      </w:r>
      <w:r w:rsidR="00162B68">
        <w:rPr>
          <w:rFonts w:eastAsia="Calibri"/>
          <w:iCs/>
          <w:lang w:eastAsia="en-US"/>
        </w:rPr>
        <w:t>plots</w:t>
      </w:r>
      <w:r>
        <w:rPr>
          <w:rFonts w:eastAsia="Calibri"/>
          <w:iCs/>
          <w:lang w:eastAsia="en-US"/>
        </w:rPr>
        <w:t xml:space="preserve"> are available in the </w:t>
      </w:r>
      <w:proofErr w:type="spellStart"/>
      <w:r>
        <w:rPr>
          <w:rFonts w:eastAsia="Calibri"/>
          <w:iCs/>
          <w:lang w:eastAsia="en-US"/>
        </w:rPr>
        <w:t>Matlab</w:t>
      </w:r>
      <w:proofErr w:type="spellEnd"/>
      <w:r>
        <w:rPr>
          <w:rFonts w:eastAsia="Calibri"/>
          <w:iCs/>
          <w:lang w:eastAsia="en-US"/>
        </w:rPr>
        <w:t xml:space="preserve"> file used in the plots. Presented here</w:t>
      </w:r>
      <w:r w:rsidR="00F37948">
        <w:rPr>
          <w:rFonts w:eastAsia="Calibri"/>
          <w:iCs/>
          <w:lang w:eastAsia="en-US"/>
        </w:rPr>
        <w:t xml:space="preserve"> are</w:t>
      </w:r>
      <w:r>
        <w:rPr>
          <w:rFonts w:eastAsia="Calibri"/>
          <w:iCs/>
          <w:lang w:eastAsia="en-US"/>
        </w:rPr>
        <w:t xml:space="preserve"> the optimization consideration for layer orientations. Other </w:t>
      </w:r>
      <w:r w:rsidR="008005E4">
        <w:rPr>
          <w:rFonts w:eastAsia="Calibri"/>
          <w:iCs/>
          <w:lang w:eastAsia="en-US"/>
        </w:rPr>
        <w:t>optimization considerations</w:t>
      </w:r>
      <w:r>
        <w:rPr>
          <w:rFonts w:eastAsia="Calibri"/>
          <w:iCs/>
          <w:lang w:eastAsia="en-US"/>
        </w:rPr>
        <w:t xml:space="preserve"> are presented in [1], for the optimization</w:t>
      </w:r>
      <w:r w:rsidR="007A0F66">
        <w:rPr>
          <w:rFonts w:eastAsia="Calibri"/>
          <w:iCs/>
          <w:lang w:eastAsia="en-US"/>
        </w:rPr>
        <w:t>.</w:t>
      </w:r>
      <w:r>
        <w:rPr>
          <w:rFonts w:eastAsia="Calibri"/>
          <w:iCs/>
          <w:lang w:eastAsia="en-US"/>
        </w:rPr>
        <w:t xml:space="preserve"> </w:t>
      </w:r>
      <w:r w:rsidR="004C4C4F">
        <w:rPr>
          <w:rFonts w:eastAsia="Calibri"/>
          <w:iCs/>
          <w:lang w:eastAsia="en-US"/>
        </w:rPr>
        <w:t>The study presented</w:t>
      </w:r>
      <w:r w:rsidRPr="000C0965">
        <w:rPr>
          <w:rFonts w:eastAsia="Calibri"/>
          <w:iCs/>
          <w:lang w:eastAsia="en-US"/>
        </w:rPr>
        <w:t xml:space="preserve"> the stress distribution for the effect of axial layer orientation and hoop layer orientation respectively</w:t>
      </w:r>
      <w:r>
        <w:rPr>
          <w:rFonts w:eastAsia="Calibri"/>
          <w:iCs/>
          <w:lang w:eastAsia="en-US"/>
        </w:rPr>
        <w:t>, carried out for burst case</w:t>
      </w:r>
      <w:r w:rsidRPr="000C0965">
        <w:rPr>
          <w:rFonts w:eastAsia="Calibri"/>
          <w:iCs/>
          <w:lang w:eastAsia="en-US"/>
        </w:rPr>
        <w:t xml:space="preserve">. </w:t>
      </w:r>
      <w:r w:rsidR="004C4C4F">
        <w:rPr>
          <w:rFonts w:eastAsia="Calibri"/>
          <w:iCs/>
          <w:lang w:eastAsia="en-US"/>
        </w:rPr>
        <w:t>D</w:t>
      </w:r>
      <w:r w:rsidRPr="000C0965">
        <w:rPr>
          <w:rFonts w:eastAsia="Calibri"/>
          <w:iCs/>
          <w:lang w:eastAsia="en-US"/>
        </w:rPr>
        <w:t xml:space="preserve">ifferent orientations </w:t>
      </w:r>
      <w:r w:rsidR="004C4C4F">
        <w:rPr>
          <w:rFonts w:eastAsia="Calibri"/>
          <w:iCs/>
          <w:lang w:eastAsia="en-US"/>
        </w:rPr>
        <w:t>we</w:t>
      </w:r>
      <w:r w:rsidRPr="000C0965">
        <w:rPr>
          <w:rFonts w:eastAsia="Calibri"/>
          <w:iCs/>
          <w:lang w:eastAsia="en-US"/>
        </w:rPr>
        <w:t>re investigated, such as [(0)</w:t>
      </w:r>
      <w:proofErr w:type="gramStart"/>
      <w:r w:rsidRPr="000C0965">
        <w:rPr>
          <w:rFonts w:eastAsia="Calibri"/>
          <w:iCs/>
          <w:vertAlign w:val="subscript"/>
          <w:lang w:eastAsia="en-US"/>
        </w:rPr>
        <w:t>4</w:t>
      </w:r>
      <w:r w:rsidRPr="000C0965">
        <w:rPr>
          <w:rFonts w:eastAsia="Calibri"/>
          <w:iCs/>
          <w:lang w:eastAsia="en-US"/>
        </w:rPr>
        <w:t>,(</w:t>
      </w:r>
      <w:proofErr w:type="gramEnd"/>
      <w:r w:rsidRPr="000C0965">
        <w:rPr>
          <w:rFonts w:eastAsia="Calibri"/>
          <w:iCs/>
          <w:lang w:eastAsia="en-US"/>
        </w:rPr>
        <w:t>±53.5)</w:t>
      </w:r>
      <w:r w:rsidRPr="000C0965">
        <w:rPr>
          <w:rFonts w:eastAsia="Calibri"/>
          <w:iCs/>
          <w:vertAlign w:val="subscript"/>
          <w:lang w:eastAsia="en-US"/>
        </w:rPr>
        <w:t>5</w:t>
      </w:r>
      <w:r w:rsidRPr="000C0965">
        <w:rPr>
          <w:rFonts w:eastAsia="Calibri"/>
          <w:iCs/>
          <w:lang w:eastAsia="en-US"/>
        </w:rPr>
        <w:t>,(90)</w:t>
      </w:r>
      <w:r w:rsidRPr="000C0965">
        <w:rPr>
          <w:rFonts w:eastAsia="Calibri"/>
          <w:iCs/>
          <w:vertAlign w:val="subscript"/>
          <w:lang w:eastAsia="en-US"/>
        </w:rPr>
        <w:t>4</w:t>
      </w:r>
      <w:r w:rsidRPr="000C0965">
        <w:rPr>
          <w:rFonts w:eastAsia="Calibri"/>
          <w:iCs/>
          <w:lang w:eastAsia="en-US"/>
        </w:rPr>
        <w:t>], [(0)</w:t>
      </w:r>
      <w:r w:rsidRPr="000C0965">
        <w:rPr>
          <w:rFonts w:eastAsia="Calibri"/>
          <w:iCs/>
          <w:vertAlign w:val="subscript"/>
          <w:lang w:eastAsia="en-US"/>
        </w:rPr>
        <w:t>4</w:t>
      </w:r>
      <w:r w:rsidRPr="000C0965">
        <w:rPr>
          <w:rFonts w:eastAsia="Calibri"/>
          <w:iCs/>
          <w:lang w:eastAsia="en-US"/>
        </w:rPr>
        <w:t>,(±53.5)</w:t>
      </w:r>
      <w:r w:rsidRPr="000C0965">
        <w:rPr>
          <w:rFonts w:eastAsia="Calibri"/>
          <w:iCs/>
          <w:vertAlign w:val="subscript"/>
          <w:lang w:eastAsia="en-US"/>
        </w:rPr>
        <w:t>5</w:t>
      </w:r>
      <w:r w:rsidRPr="000C0965">
        <w:rPr>
          <w:rFonts w:eastAsia="Calibri"/>
          <w:iCs/>
          <w:lang w:eastAsia="en-US"/>
        </w:rPr>
        <w:t>,(89)</w:t>
      </w:r>
      <w:r w:rsidRPr="000C0965">
        <w:rPr>
          <w:rFonts w:eastAsia="Calibri"/>
          <w:iCs/>
          <w:vertAlign w:val="subscript"/>
          <w:lang w:eastAsia="en-US"/>
        </w:rPr>
        <w:t>4</w:t>
      </w:r>
      <w:r w:rsidRPr="000C0965">
        <w:rPr>
          <w:rFonts w:eastAsia="Calibri"/>
          <w:iCs/>
          <w:lang w:eastAsia="en-US"/>
        </w:rPr>
        <w:t>] and [(0)</w:t>
      </w:r>
      <w:r w:rsidRPr="000C0965">
        <w:rPr>
          <w:rFonts w:eastAsia="Calibri"/>
          <w:iCs/>
          <w:vertAlign w:val="subscript"/>
          <w:lang w:eastAsia="en-US"/>
        </w:rPr>
        <w:t>4</w:t>
      </w:r>
      <w:r w:rsidRPr="000C0965">
        <w:rPr>
          <w:rFonts w:eastAsia="Calibri"/>
          <w:iCs/>
          <w:lang w:eastAsia="en-US"/>
        </w:rPr>
        <w:t>,(±53.5)</w:t>
      </w:r>
      <w:r w:rsidRPr="000C0965">
        <w:rPr>
          <w:rFonts w:eastAsia="Calibri"/>
          <w:iCs/>
          <w:vertAlign w:val="subscript"/>
          <w:lang w:eastAsia="en-US"/>
        </w:rPr>
        <w:t>5</w:t>
      </w:r>
      <w:r w:rsidRPr="000C0965">
        <w:rPr>
          <w:rFonts w:eastAsia="Calibri"/>
          <w:iCs/>
          <w:lang w:eastAsia="en-US"/>
        </w:rPr>
        <w:t>,(88)</w:t>
      </w:r>
      <w:r w:rsidRPr="000C0965">
        <w:rPr>
          <w:rFonts w:eastAsia="Calibri"/>
          <w:iCs/>
          <w:vertAlign w:val="subscript"/>
          <w:lang w:eastAsia="en-US"/>
        </w:rPr>
        <w:t>4</w:t>
      </w:r>
      <w:r w:rsidRPr="000C0965">
        <w:rPr>
          <w:rFonts w:eastAsia="Calibri"/>
          <w:iCs/>
          <w:lang w:eastAsia="en-US"/>
        </w:rPr>
        <w:t xml:space="preserve">].  </w:t>
      </w:r>
    </w:p>
    <w:p w:rsidR="000C0965" w:rsidRPr="00F65406" w:rsidRDefault="000C0965" w:rsidP="00F65406">
      <w:pPr>
        <w:spacing w:after="160" w:line="259" w:lineRule="auto"/>
        <w:rPr>
          <w:rFonts w:eastAsia="Calibri"/>
          <w:iCs/>
          <w:lang w:eastAsia="en-US"/>
        </w:rPr>
      </w:pPr>
    </w:p>
    <w:p w:rsidR="00F65406" w:rsidRPr="00F65406" w:rsidRDefault="00F65406" w:rsidP="00F65406">
      <w:pPr>
        <w:rPr>
          <w:b/>
        </w:rPr>
      </w:pPr>
      <w:r w:rsidRPr="00F65406">
        <w:rPr>
          <w:b/>
        </w:rPr>
        <w:lastRenderedPageBreak/>
        <w:t>Conflict of Interest</w:t>
      </w:r>
    </w:p>
    <w:p w:rsidR="00F65406" w:rsidRPr="00F65406" w:rsidRDefault="00F65406" w:rsidP="00F65406">
      <w:r w:rsidRPr="00F65406">
        <w:t>The authors of this article declare that they have no conflict of interests.</w:t>
      </w:r>
    </w:p>
    <w:p w:rsidR="00F65406" w:rsidRPr="006C1F9D" w:rsidRDefault="00F65406" w:rsidP="000B5AD2"/>
    <w:p w:rsidR="00594366" w:rsidRPr="006C1F9D" w:rsidRDefault="00594366" w:rsidP="000B5AD2">
      <w:pPr>
        <w:rPr>
          <w:b/>
        </w:rPr>
      </w:pPr>
      <w:r w:rsidRPr="006C1F9D">
        <w:rPr>
          <w:b/>
        </w:rPr>
        <w:t>Acknowledgments</w:t>
      </w:r>
    </w:p>
    <w:p w:rsidR="002E4D82" w:rsidRPr="002E4D82" w:rsidRDefault="002E4D82" w:rsidP="00BC2BF0">
      <w:pPr>
        <w:jc w:val="both"/>
      </w:pPr>
      <w:r w:rsidRPr="002E4D82">
        <w:t>The authors wish to acknowledge the support of the Engineering Department of Lancaster University, UK</w:t>
      </w:r>
      <w:r w:rsidR="009F26C8">
        <w:t xml:space="preserve">, </w:t>
      </w:r>
      <w:r w:rsidR="009F26C8" w:rsidRPr="00095B1E">
        <w:t xml:space="preserve">and </w:t>
      </w:r>
      <w:r w:rsidR="009F26C8" w:rsidRPr="009F26C8">
        <w:rPr>
          <w:bCs/>
        </w:rPr>
        <w:t>Engineering and Physical Sciences Research Council</w:t>
      </w:r>
      <w:r w:rsidR="009F26C8" w:rsidRPr="009F26C8">
        <w:t> (</w:t>
      </w:r>
      <w:r w:rsidR="009F26C8" w:rsidRPr="009F26C8">
        <w:rPr>
          <w:bCs/>
        </w:rPr>
        <w:t>EPSRC</w:t>
      </w:r>
      <w:r w:rsidR="009F26C8" w:rsidRPr="009F26C8">
        <w:t xml:space="preserve">)’s </w:t>
      </w:r>
      <w:r w:rsidR="009F26C8" w:rsidRPr="00095B1E">
        <w:t>Doctoral Training Centre (DTC), UK</w:t>
      </w:r>
      <w:r w:rsidRPr="002E4D82">
        <w:t xml:space="preserve"> and Niger Delta Development Commission (NDDC) Nigeria.  </w:t>
      </w:r>
    </w:p>
    <w:p w:rsidR="000B5AD2" w:rsidRDefault="000B5AD2" w:rsidP="000B5AD2"/>
    <w:p w:rsidR="002E4D82" w:rsidRPr="006C1F9D" w:rsidRDefault="002E4D82" w:rsidP="000B5AD2"/>
    <w:p w:rsidR="004D3E42" w:rsidRDefault="000B5AD2" w:rsidP="000B5AD2">
      <w:pPr>
        <w:rPr>
          <w:b/>
        </w:rPr>
      </w:pPr>
      <w:r w:rsidRPr="006C1F9D">
        <w:rPr>
          <w:b/>
        </w:rPr>
        <w:t>References</w:t>
      </w:r>
    </w:p>
    <w:p w:rsidR="002E4D82" w:rsidRPr="002A0926" w:rsidRDefault="0020022B" w:rsidP="002A0926">
      <w:pPr>
        <w:spacing w:before="240"/>
        <w:ind w:left="360"/>
        <w:jc w:val="both"/>
        <w:rPr>
          <w:i/>
        </w:rPr>
      </w:pPr>
      <w:r w:rsidRPr="006C1F9D">
        <w:t>[</w:t>
      </w:r>
      <w:r w:rsidR="002E4D82" w:rsidRPr="005C7C9F">
        <w:rPr>
          <w:i/>
        </w:rPr>
        <w:t>1</w:t>
      </w:r>
      <w:r w:rsidR="004D3E42" w:rsidRPr="006C1F9D">
        <w:t>]</w:t>
      </w:r>
      <w:r w:rsidR="002E4D82">
        <w:t xml:space="preserve"> </w:t>
      </w:r>
      <w:r w:rsidR="005C7C9F" w:rsidRPr="005C7C9F">
        <w:rPr>
          <w:i/>
        </w:rPr>
        <w:t xml:space="preserve">Amaechi Chiemela Victor, Gillett Nathaniel, </w:t>
      </w:r>
      <w:proofErr w:type="spellStart"/>
      <w:r w:rsidR="005C7C9F" w:rsidRPr="005C7C9F">
        <w:rPr>
          <w:i/>
        </w:rPr>
        <w:t>Odijie</w:t>
      </w:r>
      <w:proofErr w:type="spellEnd"/>
      <w:r w:rsidR="005C7C9F" w:rsidRPr="005C7C9F">
        <w:rPr>
          <w:i/>
        </w:rPr>
        <w:t xml:space="preserve"> </w:t>
      </w:r>
      <w:proofErr w:type="spellStart"/>
      <w:r w:rsidR="005C7C9F" w:rsidRPr="005C7C9F">
        <w:rPr>
          <w:i/>
        </w:rPr>
        <w:t>Agbomerie</w:t>
      </w:r>
      <w:proofErr w:type="spellEnd"/>
      <w:r w:rsidR="005C7C9F" w:rsidRPr="005C7C9F">
        <w:rPr>
          <w:i/>
        </w:rPr>
        <w:t xml:space="preserve"> Charles, Hou </w:t>
      </w:r>
      <w:proofErr w:type="spellStart"/>
      <w:r w:rsidR="005C7C9F" w:rsidRPr="005C7C9F">
        <w:rPr>
          <w:i/>
        </w:rPr>
        <w:t>Xiaonan</w:t>
      </w:r>
      <w:proofErr w:type="spellEnd"/>
      <w:r w:rsidR="005C7C9F" w:rsidRPr="005C7C9F">
        <w:rPr>
          <w:i/>
        </w:rPr>
        <w:t xml:space="preserve">, Ye </w:t>
      </w:r>
      <w:proofErr w:type="spellStart"/>
      <w:r w:rsidR="005C7C9F" w:rsidRPr="005C7C9F">
        <w:rPr>
          <w:i/>
        </w:rPr>
        <w:t>Jianqiao</w:t>
      </w:r>
      <w:proofErr w:type="spellEnd"/>
      <w:r w:rsidR="005C7C9F" w:rsidRPr="005C7C9F">
        <w:rPr>
          <w:i/>
        </w:rPr>
        <w:t>;</w:t>
      </w:r>
      <w:r w:rsidR="005C7C9F">
        <w:t xml:space="preserve"> </w:t>
      </w:r>
      <w:r w:rsidR="002E4D82" w:rsidRPr="002F4EC5">
        <w:t>Composite Risers for Deep Waters Using a Numerical Modelling Approach</w:t>
      </w:r>
      <w:r w:rsidR="002E4D82">
        <w:t xml:space="preserve">, 2018, </w:t>
      </w:r>
      <w:r w:rsidR="002E4D82" w:rsidRPr="005C7C9F">
        <w:rPr>
          <w:i/>
        </w:rPr>
        <w:t>Composite Structures.</w:t>
      </w:r>
      <w:r w:rsidR="002A0926">
        <w:rPr>
          <w:i/>
        </w:rPr>
        <w:t xml:space="preserve"> </w:t>
      </w:r>
      <w:hyperlink r:id="rId22" w:history="1">
        <w:r w:rsidR="002A0926" w:rsidRPr="002A0926">
          <w:rPr>
            <w:rStyle w:val="Hyperlink"/>
            <w:i/>
          </w:rPr>
          <w:t>https://doi.org/10.​1016/​j.​compstruct.​2018.​11.​057</w:t>
        </w:r>
      </w:hyperlink>
    </w:p>
    <w:p w:rsidR="002E4D82" w:rsidRPr="00CD5CF0" w:rsidRDefault="002E4D82" w:rsidP="00CD5CF0">
      <w:pPr>
        <w:widowControl w:val="0"/>
        <w:autoSpaceDE w:val="0"/>
        <w:autoSpaceDN w:val="0"/>
        <w:adjustRightInd w:val="0"/>
        <w:spacing w:before="240"/>
        <w:ind w:left="360"/>
        <w:jc w:val="both"/>
        <w:rPr>
          <w:noProof/>
        </w:rPr>
      </w:pPr>
      <w:r>
        <w:rPr>
          <w:noProof/>
        </w:rPr>
        <w:t xml:space="preserve">[2] </w:t>
      </w:r>
      <w:r w:rsidR="000365EB" w:rsidRPr="005C7C9F">
        <w:rPr>
          <w:i/>
        </w:rPr>
        <w:t xml:space="preserve">Amaechi </w:t>
      </w:r>
      <w:proofErr w:type="spellStart"/>
      <w:r w:rsidR="000365EB" w:rsidRPr="005C7C9F">
        <w:rPr>
          <w:i/>
        </w:rPr>
        <w:t>Chiemela</w:t>
      </w:r>
      <w:proofErr w:type="spellEnd"/>
      <w:r w:rsidR="000365EB" w:rsidRPr="005C7C9F">
        <w:rPr>
          <w:i/>
        </w:rPr>
        <w:t xml:space="preserve"> Victor, </w:t>
      </w:r>
      <w:r w:rsidR="000365EB">
        <w:rPr>
          <w:i/>
        </w:rPr>
        <w:t xml:space="preserve">Wang </w:t>
      </w:r>
      <w:proofErr w:type="spellStart"/>
      <w:r w:rsidR="000365EB">
        <w:rPr>
          <w:i/>
        </w:rPr>
        <w:t>Facheng</w:t>
      </w:r>
      <w:proofErr w:type="spellEnd"/>
      <w:r w:rsidR="000365EB" w:rsidRPr="005C7C9F">
        <w:rPr>
          <w:i/>
        </w:rPr>
        <w:t xml:space="preserve">, Hou </w:t>
      </w:r>
      <w:proofErr w:type="spellStart"/>
      <w:r w:rsidR="000365EB" w:rsidRPr="005C7C9F">
        <w:rPr>
          <w:i/>
        </w:rPr>
        <w:t>Xiaonan</w:t>
      </w:r>
      <w:proofErr w:type="spellEnd"/>
      <w:r w:rsidR="000365EB" w:rsidRPr="005C7C9F">
        <w:rPr>
          <w:i/>
        </w:rPr>
        <w:t xml:space="preserve">, Ye </w:t>
      </w:r>
      <w:proofErr w:type="spellStart"/>
      <w:r w:rsidR="000365EB" w:rsidRPr="005C7C9F">
        <w:rPr>
          <w:i/>
        </w:rPr>
        <w:t>Jianqiao</w:t>
      </w:r>
      <w:proofErr w:type="spellEnd"/>
      <w:r w:rsidR="000365EB">
        <w:rPr>
          <w:i/>
        </w:rPr>
        <w:t>;</w:t>
      </w:r>
      <w:r w:rsidR="000365EB" w:rsidRPr="004610D2">
        <w:rPr>
          <w:noProof/>
        </w:rPr>
        <w:t xml:space="preserve"> </w:t>
      </w:r>
      <w:r w:rsidRPr="004610D2">
        <w:rPr>
          <w:noProof/>
        </w:rPr>
        <w:t>Strength of submarine hoses in Chinese-lantern configuration from hydrodynamic loads on CALM buoy</w:t>
      </w:r>
      <w:r>
        <w:rPr>
          <w:noProof/>
        </w:rPr>
        <w:t>,</w:t>
      </w:r>
      <w:r w:rsidRPr="004610D2">
        <w:rPr>
          <w:noProof/>
        </w:rPr>
        <w:t xml:space="preserve"> </w:t>
      </w:r>
      <w:r w:rsidRPr="005C7C9F">
        <w:rPr>
          <w:i/>
          <w:iCs/>
          <w:noProof/>
        </w:rPr>
        <w:t>Ocean Engineering</w:t>
      </w:r>
      <w:r w:rsidR="00DF6904">
        <w:rPr>
          <w:i/>
          <w:iCs/>
          <w:noProof/>
        </w:rPr>
        <w:t>, 171 (2019) 429-442</w:t>
      </w:r>
      <w:r w:rsidRPr="004610D2">
        <w:rPr>
          <w:noProof/>
        </w:rPr>
        <w:t>.</w:t>
      </w:r>
      <w:r w:rsidR="00CD5CF0">
        <w:rPr>
          <w:noProof/>
        </w:rPr>
        <w:t xml:space="preserve"> </w:t>
      </w:r>
      <w:hyperlink r:id="rId23" w:history="1">
        <w:r w:rsidR="00CD5CF0" w:rsidRPr="00CD5CF0">
          <w:rPr>
            <w:rStyle w:val="Hyperlink"/>
            <w:i/>
            <w:noProof/>
          </w:rPr>
          <w:t>https://doi.org/10.1016/j.oceaneng.2018.11.010</w:t>
        </w:r>
      </w:hyperlink>
      <w:r w:rsidR="00CD5CF0">
        <w:rPr>
          <w:noProof/>
        </w:rPr>
        <w:t xml:space="preserve"> </w:t>
      </w:r>
    </w:p>
    <w:p w:rsidR="002E4D82" w:rsidRDefault="002E4D82" w:rsidP="005964AB">
      <w:pPr>
        <w:widowControl w:val="0"/>
        <w:autoSpaceDE w:val="0"/>
        <w:autoSpaceDN w:val="0"/>
        <w:adjustRightInd w:val="0"/>
        <w:spacing w:before="240"/>
        <w:ind w:left="360"/>
        <w:jc w:val="both"/>
        <w:rPr>
          <w:noProof/>
        </w:rPr>
      </w:pPr>
      <w:r>
        <w:rPr>
          <w:noProof/>
        </w:rPr>
        <w:t xml:space="preserve">[3] </w:t>
      </w:r>
      <w:r w:rsidRPr="004266C2">
        <w:rPr>
          <w:i/>
          <w:noProof/>
        </w:rPr>
        <w:t>Amaechi</w:t>
      </w:r>
      <w:r w:rsidRPr="004610D2">
        <w:rPr>
          <w:noProof/>
        </w:rPr>
        <w:t xml:space="preserve"> </w:t>
      </w:r>
      <w:r w:rsidR="004266C2" w:rsidRPr="005C7C9F">
        <w:rPr>
          <w:i/>
        </w:rPr>
        <w:t>Chiemela Victor</w:t>
      </w:r>
      <w:r w:rsidR="004266C2" w:rsidRPr="004610D2">
        <w:rPr>
          <w:noProof/>
        </w:rPr>
        <w:t xml:space="preserve"> </w:t>
      </w:r>
      <w:r w:rsidRPr="004610D2">
        <w:rPr>
          <w:noProof/>
        </w:rPr>
        <w:t xml:space="preserve">&amp; </w:t>
      </w:r>
      <w:r w:rsidR="004266C2" w:rsidRPr="005C7C9F">
        <w:rPr>
          <w:i/>
        </w:rPr>
        <w:t>Ye Jianqiao</w:t>
      </w:r>
      <w:r w:rsidR="004266C2">
        <w:rPr>
          <w:i/>
        </w:rPr>
        <w:t>;</w:t>
      </w:r>
      <w:r w:rsidR="004266C2" w:rsidRPr="004610D2">
        <w:rPr>
          <w:noProof/>
        </w:rPr>
        <w:t xml:space="preserve"> </w:t>
      </w:r>
      <w:r w:rsidRPr="004610D2">
        <w:rPr>
          <w:noProof/>
        </w:rPr>
        <w:t xml:space="preserve">2017. A numerical modeling approach to composite risers for deep waters. In </w:t>
      </w:r>
      <w:r w:rsidRPr="005C7C9F">
        <w:rPr>
          <w:i/>
          <w:iCs/>
          <w:noProof/>
        </w:rPr>
        <w:t>International Conference on Composite Structures (ICCS20) Proceedings</w:t>
      </w:r>
      <w:r w:rsidRPr="004610D2">
        <w:rPr>
          <w:noProof/>
        </w:rPr>
        <w:t>. Paris, France: Societa Editrice Esculapo.</w:t>
      </w:r>
    </w:p>
    <w:p w:rsidR="00CA4913" w:rsidRPr="00CA4913" w:rsidRDefault="00CA4913" w:rsidP="00CA4913">
      <w:pPr>
        <w:widowControl w:val="0"/>
        <w:autoSpaceDE w:val="0"/>
        <w:autoSpaceDN w:val="0"/>
        <w:adjustRightInd w:val="0"/>
        <w:spacing w:before="240"/>
        <w:ind w:left="360"/>
        <w:jc w:val="both"/>
        <w:rPr>
          <w:noProof/>
          <w:lang w:val="en-US" w:bidi="en-US"/>
        </w:rPr>
      </w:pPr>
      <w:r>
        <w:rPr>
          <w:noProof/>
          <w:lang w:val="en-US"/>
        </w:rPr>
        <w:t xml:space="preserve">[4] </w:t>
      </w:r>
      <w:r w:rsidRPr="00CA4913">
        <w:rPr>
          <w:noProof/>
          <w:lang w:val="en-US" w:bidi="en-US"/>
        </w:rPr>
        <w:t xml:space="preserve">Amaechi C. V., N. Gillett, A. C. Odijie, F. Wang, X. Hou, and J. Ye, “Local and Global Design of Composite Risers on Truss SPAR Platform in Deep waters, Paper 20005,” in </w:t>
      </w:r>
      <w:r w:rsidRPr="00CA4913">
        <w:rPr>
          <w:i/>
          <w:iCs/>
          <w:noProof/>
          <w:lang w:val="en-US" w:bidi="en-US"/>
        </w:rPr>
        <w:t>Proceedings of 5th International Conference on Mechanics of Composites</w:t>
      </w:r>
      <w:r w:rsidRPr="00CA4913">
        <w:rPr>
          <w:noProof/>
          <w:lang w:val="en-US" w:bidi="en-US"/>
        </w:rPr>
        <w:t>, 2019, no. 20005, pp. 1–3.</w:t>
      </w:r>
    </w:p>
    <w:p w:rsidR="00CA4913" w:rsidRPr="00CA4913" w:rsidRDefault="00CA4913" w:rsidP="00CA4913">
      <w:pPr>
        <w:widowControl w:val="0"/>
        <w:autoSpaceDE w:val="0"/>
        <w:autoSpaceDN w:val="0"/>
        <w:adjustRightInd w:val="0"/>
        <w:spacing w:before="240"/>
        <w:ind w:left="360"/>
        <w:jc w:val="both"/>
        <w:rPr>
          <w:noProof/>
          <w:lang w:val="en-US" w:bidi="en-US"/>
        </w:rPr>
      </w:pPr>
      <w:r w:rsidRPr="00CA4913">
        <w:rPr>
          <w:noProof/>
          <w:lang w:val="it-IT"/>
        </w:rPr>
        <w:t>[5] Amaechi C.V. &amp; Ye J. 202</w:t>
      </w:r>
      <w:r>
        <w:rPr>
          <w:noProof/>
          <w:lang w:val="it-IT"/>
        </w:rPr>
        <w:t>2</w:t>
      </w:r>
      <w:r w:rsidRPr="00CA4913">
        <w:rPr>
          <w:noProof/>
          <w:lang w:val="it-IT"/>
        </w:rPr>
        <w:t xml:space="preserve">. </w:t>
      </w:r>
      <w:r w:rsidRPr="00CA4913">
        <w:rPr>
          <w:noProof/>
          <w:lang w:val="en-US" w:bidi="en-US"/>
        </w:rPr>
        <w:t>Local tailored design of deep water composite risers subjected to burst, collapse and tension loads</w:t>
      </w:r>
      <w:r w:rsidRPr="00CA4913">
        <w:rPr>
          <w:i/>
          <w:iCs/>
          <w:noProof/>
          <w:lang w:val="en-US" w:bidi="en-US"/>
        </w:rPr>
        <w:t>.</w:t>
      </w:r>
      <w:r w:rsidRPr="00CA4913">
        <w:rPr>
          <w:noProof/>
          <w:lang w:val="en-US" w:bidi="en-US"/>
        </w:rPr>
        <w:t xml:space="preserve"> </w:t>
      </w:r>
      <w:r w:rsidRPr="00CA4913">
        <w:rPr>
          <w:i/>
          <w:noProof/>
          <w:lang w:val="en-US" w:bidi="en-US"/>
        </w:rPr>
        <w:t>Ocean Engineering</w:t>
      </w:r>
      <w:r w:rsidRPr="00CA4913">
        <w:rPr>
          <w:noProof/>
          <w:lang w:val="en-US" w:bidi="en-US"/>
        </w:rPr>
        <w:t xml:space="preserve"> 2022, doi:10.1016/j.oceaneng.2021.110196.</w:t>
      </w:r>
    </w:p>
    <w:p w:rsidR="00CA4913" w:rsidRPr="00CA4913" w:rsidRDefault="00CA4913" w:rsidP="00CA4913">
      <w:pPr>
        <w:widowControl w:val="0"/>
        <w:autoSpaceDE w:val="0"/>
        <w:autoSpaceDN w:val="0"/>
        <w:adjustRightInd w:val="0"/>
        <w:spacing w:before="240"/>
        <w:ind w:left="360"/>
        <w:jc w:val="both"/>
        <w:rPr>
          <w:noProof/>
          <w:lang w:val="en-US" w:bidi="en-US"/>
        </w:rPr>
      </w:pPr>
      <w:r w:rsidRPr="006663F0">
        <w:rPr>
          <w:noProof/>
        </w:rPr>
        <w:t>[6] Amaechi C.V., Ye J. 202</w:t>
      </w:r>
      <w:r w:rsidR="008612F3" w:rsidRPr="006663F0">
        <w:rPr>
          <w:noProof/>
        </w:rPr>
        <w:t>2</w:t>
      </w:r>
      <w:r w:rsidRPr="006663F0">
        <w:rPr>
          <w:noProof/>
        </w:rPr>
        <w:t xml:space="preserve">. </w:t>
      </w:r>
      <w:r w:rsidRPr="00CA4913">
        <w:rPr>
          <w:noProof/>
          <w:lang w:val="en-US" w:bidi="en-US"/>
        </w:rPr>
        <w:t>A review of state-of-the-art and meta-science analysis on composite risers for deep seas</w:t>
      </w:r>
      <w:r w:rsidRPr="00CA4913">
        <w:rPr>
          <w:i/>
          <w:iCs/>
          <w:noProof/>
          <w:lang w:val="en-US" w:bidi="en-US"/>
        </w:rPr>
        <w:t>.</w:t>
      </w:r>
      <w:r w:rsidRPr="00CA4913">
        <w:rPr>
          <w:noProof/>
          <w:lang w:val="en-US" w:bidi="en-US"/>
        </w:rPr>
        <w:t xml:space="preserve"> </w:t>
      </w:r>
      <w:r w:rsidRPr="00CA4913">
        <w:rPr>
          <w:i/>
          <w:iCs/>
          <w:noProof/>
          <w:lang w:val="en-US" w:bidi="en-US"/>
        </w:rPr>
        <w:t>Ocean Engineering Journal.</w:t>
      </w:r>
      <w:r w:rsidRPr="00CA4913">
        <w:rPr>
          <w:noProof/>
          <w:lang w:val="en-US" w:bidi="en-US"/>
        </w:rPr>
        <w:t xml:space="preserve"> under review.</w:t>
      </w:r>
    </w:p>
    <w:p w:rsidR="00CA4913" w:rsidRDefault="008612F3" w:rsidP="005964AB">
      <w:pPr>
        <w:widowControl w:val="0"/>
        <w:autoSpaceDE w:val="0"/>
        <w:autoSpaceDN w:val="0"/>
        <w:adjustRightInd w:val="0"/>
        <w:spacing w:before="240"/>
        <w:ind w:left="360"/>
        <w:jc w:val="both"/>
        <w:rPr>
          <w:noProof/>
          <w:lang w:val="en-US"/>
        </w:rPr>
      </w:pPr>
      <w:r>
        <w:rPr>
          <w:noProof/>
          <w:lang w:val="en-US"/>
        </w:rPr>
        <w:t xml:space="preserve">[7] </w:t>
      </w:r>
      <w:r w:rsidRPr="008612F3">
        <w:rPr>
          <w:noProof/>
          <w:lang w:val="en-US"/>
        </w:rPr>
        <w:t xml:space="preserve">Amaechi, C.V.; Gillet, N.; Ja’e I.A.; Wang C. Tailoring the local design of deep water composite risers to minimise structural weight. </w:t>
      </w:r>
      <w:r w:rsidRPr="008612F3">
        <w:rPr>
          <w:i/>
          <w:noProof/>
          <w:lang w:val="en-US"/>
        </w:rPr>
        <w:t xml:space="preserve">J. Compos. Sci. </w:t>
      </w:r>
      <w:r w:rsidRPr="008612F3">
        <w:rPr>
          <w:b/>
          <w:noProof/>
          <w:lang w:val="en-US"/>
        </w:rPr>
        <w:t>2022</w:t>
      </w:r>
      <w:r w:rsidRPr="008612F3">
        <w:rPr>
          <w:noProof/>
          <w:lang w:val="en-US"/>
        </w:rPr>
        <w:t>,</w:t>
      </w:r>
      <w:r w:rsidRPr="008612F3">
        <w:rPr>
          <w:i/>
          <w:noProof/>
          <w:lang w:val="en-US"/>
        </w:rPr>
        <w:t xml:space="preserve"> 6</w:t>
      </w:r>
      <w:r w:rsidRPr="008612F3">
        <w:rPr>
          <w:noProof/>
          <w:lang w:val="en-US"/>
        </w:rPr>
        <w:t xml:space="preserve">, </w:t>
      </w:r>
      <w:r>
        <w:rPr>
          <w:noProof/>
          <w:lang w:val="en-US"/>
        </w:rPr>
        <w:t>under review.</w:t>
      </w:r>
    </w:p>
    <w:p w:rsidR="00592981" w:rsidRPr="00BA1ADC" w:rsidRDefault="008612F3" w:rsidP="00BA1ADC">
      <w:pPr>
        <w:widowControl w:val="0"/>
        <w:autoSpaceDE w:val="0"/>
        <w:autoSpaceDN w:val="0"/>
        <w:adjustRightInd w:val="0"/>
        <w:spacing w:before="240"/>
        <w:ind w:left="360"/>
        <w:jc w:val="both"/>
        <w:rPr>
          <w:noProof/>
          <w:lang w:val="en-US"/>
        </w:rPr>
      </w:pPr>
      <w:r>
        <w:rPr>
          <w:noProof/>
          <w:lang w:val="en-US"/>
        </w:rPr>
        <w:t xml:space="preserve">[8] </w:t>
      </w:r>
      <w:r w:rsidRPr="008612F3">
        <w:rPr>
          <w:noProof/>
        </w:rPr>
        <w:t xml:space="preserve">Amaechi, C.V.; Chesterton, C.; Butler, H.O.; Gillet, N.; Wang, C.; Ja’e I.A.; Reda, A.; Odijie A.C. Review of Composite Marine Risers for Deep-Water Applications: Design, Development and Mechanics. </w:t>
      </w:r>
      <w:r w:rsidRPr="008612F3">
        <w:rPr>
          <w:i/>
          <w:noProof/>
        </w:rPr>
        <w:t xml:space="preserve">J. Compos. Sci. </w:t>
      </w:r>
      <w:r w:rsidRPr="008612F3">
        <w:rPr>
          <w:b/>
          <w:noProof/>
        </w:rPr>
        <w:t>2022</w:t>
      </w:r>
      <w:r w:rsidRPr="008612F3">
        <w:rPr>
          <w:noProof/>
        </w:rPr>
        <w:t xml:space="preserve">, </w:t>
      </w:r>
      <w:r w:rsidRPr="008612F3">
        <w:rPr>
          <w:i/>
          <w:noProof/>
        </w:rPr>
        <w:t>6</w:t>
      </w:r>
      <w:r w:rsidRPr="008612F3">
        <w:rPr>
          <w:noProof/>
        </w:rPr>
        <w:t xml:space="preserve">, </w:t>
      </w:r>
      <w:r>
        <w:rPr>
          <w:noProof/>
        </w:rPr>
        <w:t>accpeted/in-print.</w:t>
      </w:r>
    </w:p>
    <w:p w:rsidR="00592981" w:rsidRPr="002E4D82" w:rsidRDefault="00592981" w:rsidP="002E4D82">
      <w:pPr>
        <w:rPr>
          <w:i/>
        </w:rPr>
      </w:pPr>
    </w:p>
    <w:sectPr w:rsidR="00592981" w:rsidRPr="002E4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F7DD1"/>
    <w:multiLevelType w:val="hybridMultilevel"/>
    <w:tmpl w:val="B394B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32DA1"/>
    <w:multiLevelType w:val="hybridMultilevel"/>
    <w:tmpl w:val="A6721194"/>
    <w:lvl w:ilvl="0" w:tplc="8482CE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56938"/>
    <w:multiLevelType w:val="hybridMultilevel"/>
    <w:tmpl w:val="9D626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C05FB"/>
    <w:multiLevelType w:val="hybridMultilevel"/>
    <w:tmpl w:val="661E0BF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321689"/>
    <w:multiLevelType w:val="hybridMultilevel"/>
    <w:tmpl w:val="91C47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B921F0"/>
    <w:multiLevelType w:val="hybridMultilevel"/>
    <w:tmpl w:val="413E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DA3A9A"/>
    <w:multiLevelType w:val="hybridMultilevel"/>
    <w:tmpl w:val="84483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E56C59"/>
    <w:multiLevelType w:val="hybridMultilevel"/>
    <w:tmpl w:val="F5BA7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E812AC"/>
    <w:multiLevelType w:val="hybridMultilevel"/>
    <w:tmpl w:val="051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53D0F"/>
    <w:multiLevelType w:val="hybridMultilevel"/>
    <w:tmpl w:val="30F80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300BA2"/>
    <w:multiLevelType w:val="hybridMultilevel"/>
    <w:tmpl w:val="D77C2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855150"/>
    <w:multiLevelType w:val="hybridMultilevel"/>
    <w:tmpl w:val="33B6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5"/>
  </w:num>
  <w:num w:numId="5">
    <w:abstractNumId w:val="9"/>
  </w:num>
  <w:num w:numId="6">
    <w:abstractNumId w:val="3"/>
  </w:num>
  <w:num w:numId="7">
    <w:abstractNumId w:val="6"/>
  </w:num>
  <w:num w:numId="8">
    <w:abstractNumId w:val="7"/>
  </w:num>
  <w:num w:numId="9">
    <w:abstractNumId w:val="0"/>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2s7A0N7GwNLQ0tjBX0lEKTi0uzszPAykwrwUA4RhuvCwAAAA="/>
  </w:docVars>
  <w:rsids>
    <w:rsidRoot w:val="000B5AD2"/>
    <w:rsid w:val="000015D8"/>
    <w:rsid w:val="00001E53"/>
    <w:rsid w:val="000201F2"/>
    <w:rsid w:val="000323BB"/>
    <w:rsid w:val="000365EB"/>
    <w:rsid w:val="00037BE5"/>
    <w:rsid w:val="000447EB"/>
    <w:rsid w:val="00054539"/>
    <w:rsid w:val="00057BC9"/>
    <w:rsid w:val="00060F55"/>
    <w:rsid w:val="000702A0"/>
    <w:rsid w:val="00076BDB"/>
    <w:rsid w:val="000851D4"/>
    <w:rsid w:val="0009026A"/>
    <w:rsid w:val="000A10BE"/>
    <w:rsid w:val="000A25CE"/>
    <w:rsid w:val="000B38B1"/>
    <w:rsid w:val="000B482C"/>
    <w:rsid w:val="000B5AD2"/>
    <w:rsid w:val="000C0965"/>
    <w:rsid w:val="000C3A7E"/>
    <w:rsid w:val="000F230F"/>
    <w:rsid w:val="00127EF9"/>
    <w:rsid w:val="001516A9"/>
    <w:rsid w:val="00155AAF"/>
    <w:rsid w:val="00162B68"/>
    <w:rsid w:val="001761ED"/>
    <w:rsid w:val="00184870"/>
    <w:rsid w:val="001960CD"/>
    <w:rsid w:val="001A3513"/>
    <w:rsid w:val="001B48E3"/>
    <w:rsid w:val="001D18C7"/>
    <w:rsid w:val="001D3275"/>
    <w:rsid w:val="001D66E0"/>
    <w:rsid w:val="001E1D0B"/>
    <w:rsid w:val="001E2C86"/>
    <w:rsid w:val="0020022B"/>
    <w:rsid w:val="00232F02"/>
    <w:rsid w:val="00246376"/>
    <w:rsid w:val="00254ADF"/>
    <w:rsid w:val="00262DEB"/>
    <w:rsid w:val="002A0926"/>
    <w:rsid w:val="002C00EB"/>
    <w:rsid w:val="002E4D82"/>
    <w:rsid w:val="002F4EC5"/>
    <w:rsid w:val="002F7E62"/>
    <w:rsid w:val="0031313F"/>
    <w:rsid w:val="0031667D"/>
    <w:rsid w:val="00320E87"/>
    <w:rsid w:val="0032266A"/>
    <w:rsid w:val="003344F1"/>
    <w:rsid w:val="00336BA8"/>
    <w:rsid w:val="003371A2"/>
    <w:rsid w:val="00342849"/>
    <w:rsid w:val="003535BE"/>
    <w:rsid w:val="00357627"/>
    <w:rsid w:val="00367976"/>
    <w:rsid w:val="003726C4"/>
    <w:rsid w:val="00377703"/>
    <w:rsid w:val="003926F1"/>
    <w:rsid w:val="003B27C1"/>
    <w:rsid w:val="003C160F"/>
    <w:rsid w:val="003C6A0A"/>
    <w:rsid w:val="0040135F"/>
    <w:rsid w:val="004169DA"/>
    <w:rsid w:val="00423C82"/>
    <w:rsid w:val="004266C2"/>
    <w:rsid w:val="00432065"/>
    <w:rsid w:val="00452F30"/>
    <w:rsid w:val="00460785"/>
    <w:rsid w:val="00464797"/>
    <w:rsid w:val="0046645B"/>
    <w:rsid w:val="0047359C"/>
    <w:rsid w:val="00481950"/>
    <w:rsid w:val="004920A3"/>
    <w:rsid w:val="00495A6E"/>
    <w:rsid w:val="004C4C4F"/>
    <w:rsid w:val="004D3A3D"/>
    <w:rsid w:val="004D3E42"/>
    <w:rsid w:val="004F1FF3"/>
    <w:rsid w:val="00503278"/>
    <w:rsid w:val="00507F21"/>
    <w:rsid w:val="00527DFD"/>
    <w:rsid w:val="00544262"/>
    <w:rsid w:val="0054499A"/>
    <w:rsid w:val="005476B9"/>
    <w:rsid w:val="00550B75"/>
    <w:rsid w:val="005622B8"/>
    <w:rsid w:val="00573737"/>
    <w:rsid w:val="00587D7D"/>
    <w:rsid w:val="00591BE6"/>
    <w:rsid w:val="00592981"/>
    <w:rsid w:val="00594366"/>
    <w:rsid w:val="005964AB"/>
    <w:rsid w:val="00597EF6"/>
    <w:rsid w:val="005A1E12"/>
    <w:rsid w:val="005B6105"/>
    <w:rsid w:val="005B7C7A"/>
    <w:rsid w:val="005C4173"/>
    <w:rsid w:val="005C6118"/>
    <w:rsid w:val="005C7C9F"/>
    <w:rsid w:val="005D289D"/>
    <w:rsid w:val="00617C3D"/>
    <w:rsid w:val="006331BC"/>
    <w:rsid w:val="00641523"/>
    <w:rsid w:val="00642A2E"/>
    <w:rsid w:val="006663F0"/>
    <w:rsid w:val="006734CF"/>
    <w:rsid w:val="00676BC3"/>
    <w:rsid w:val="006918F5"/>
    <w:rsid w:val="006A3DD7"/>
    <w:rsid w:val="006A7DC1"/>
    <w:rsid w:val="006C1F9D"/>
    <w:rsid w:val="006C7A5B"/>
    <w:rsid w:val="006E09F0"/>
    <w:rsid w:val="006E4368"/>
    <w:rsid w:val="007206FA"/>
    <w:rsid w:val="00721BB6"/>
    <w:rsid w:val="00724671"/>
    <w:rsid w:val="0073054D"/>
    <w:rsid w:val="00735B21"/>
    <w:rsid w:val="007369CB"/>
    <w:rsid w:val="00737B6F"/>
    <w:rsid w:val="00751EFB"/>
    <w:rsid w:val="007569BC"/>
    <w:rsid w:val="007801D5"/>
    <w:rsid w:val="00780B3A"/>
    <w:rsid w:val="00793B53"/>
    <w:rsid w:val="007A00E9"/>
    <w:rsid w:val="007A0F66"/>
    <w:rsid w:val="007A578D"/>
    <w:rsid w:val="007B0C47"/>
    <w:rsid w:val="007C7AE8"/>
    <w:rsid w:val="007C7C8C"/>
    <w:rsid w:val="007D594D"/>
    <w:rsid w:val="007E119F"/>
    <w:rsid w:val="007F7A92"/>
    <w:rsid w:val="008005E4"/>
    <w:rsid w:val="00805B09"/>
    <w:rsid w:val="008272B9"/>
    <w:rsid w:val="00830539"/>
    <w:rsid w:val="00852492"/>
    <w:rsid w:val="00857648"/>
    <w:rsid w:val="008612F3"/>
    <w:rsid w:val="00874873"/>
    <w:rsid w:val="00891B12"/>
    <w:rsid w:val="008A12F2"/>
    <w:rsid w:val="008D74C3"/>
    <w:rsid w:val="008D7C82"/>
    <w:rsid w:val="009134D2"/>
    <w:rsid w:val="00914E90"/>
    <w:rsid w:val="00915EEB"/>
    <w:rsid w:val="00923796"/>
    <w:rsid w:val="0093448B"/>
    <w:rsid w:val="00943266"/>
    <w:rsid w:val="009437F0"/>
    <w:rsid w:val="009477E5"/>
    <w:rsid w:val="009A55B8"/>
    <w:rsid w:val="009B2A37"/>
    <w:rsid w:val="009B4A6A"/>
    <w:rsid w:val="009C7E5F"/>
    <w:rsid w:val="009D380F"/>
    <w:rsid w:val="009F26C8"/>
    <w:rsid w:val="00A0599F"/>
    <w:rsid w:val="00A46255"/>
    <w:rsid w:val="00A706ED"/>
    <w:rsid w:val="00A71E55"/>
    <w:rsid w:val="00A72528"/>
    <w:rsid w:val="00AA5643"/>
    <w:rsid w:val="00AB46C7"/>
    <w:rsid w:val="00AF681F"/>
    <w:rsid w:val="00B112C3"/>
    <w:rsid w:val="00B40350"/>
    <w:rsid w:val="00B925C3"/>
    <w:rsid w:val="00BA1ADC"/>
    <w:rsid w:val="00BC2BF0"/>
    <w:rsid w:val="00BC3946"/>
    <w:rsid w:val="00BC75D2"/>
    <w:rsid w:val="00BD0EAA"/>
    <w:rsid w:val="00BD23F4"/>
    <w:rsid w:val="00BE7187"/>
    <w:rsid w:val="00C11C96"/>
    <w:rsid w:val="00C30C95"/>
    <w:rsid w:val="00C41224"/>
    <w:rsid w:val="00C466C4"/>
    <w:rsid w:val="00C52C84"/>
    <w:rsid w:val="00CA4913"/>
    <w:rsid w:val="00CB38DE"/>
    <w:rsid w:val="00CB5FAA"/>
    <w:rsid w:val="00CD487B"/>
    <w:rsid w:val="00CD5CF0"/>
    <w:rsid w:val="00D00075"/>
    <w:rsid w:val="00D030CF"/>
    <w:rsid w:val="00D106BE"/>
    <w:rsid w:val="00D14D48"/>
    <w:rsid w:val="00D33F52"/>
    <w:rsid w:val="00D3524E"/>
    <w:rsid w:val="00D6130B"/>
    <w:rsid w:val="00D622A6"/>
    <w:rsid w:val="00D663AD"/>
    <w:rsid w:val="00D80123"/>
    <w:rsid w:val="00D8196D"/>
    <w:rsid w:val="00DA6C74"/>
    <w:rsid w:val="00DA76EF"/>
    <w:rsid w:val="00DB2AC2"/>
    <w:rsid w:val="00DF043E"/>
    <w:rsid w:val="00DF6904"/>
    <w:rsid w:val="00E12952"/>
    <w:rsid w:val="00E22FE1"/>
    <w:rsid w:val="00E3082B"/>
    <w:rsid w:val="00E36DB4"/>
    <w:rsid w:val="00E40091"/>
    <w:rsid w:val="00E6257A"/>
    <w:rsid w:val="00E70198"/>
    <w:rsid w:val="00E70A05"/>
    <w:rsid w:val="00E76AEA"/>
    <w:rsid w:val="00E8261A"/>
    <w:rsid w:val="00E85178"/>
    <w:rsid w:val="00ED052A"/>
    <w:rsid w:val="00ED12E4"/>
    <w:rsid w:val="00ED18ED"/>
    <w:rsid w:val="00EF5864"/>
    <w:rsid w:val="00F3068C"/>
    <w:rsid w:val="00F37948"/>
    <w:rsid w:val="00F404DD"/>
    <w:rsid w:val="00F41148"/>
    <w:rsid w:val="00F512AB"/>
    <w:rsid w:val="00F5455A"/>
    <w:rsid w:val="00F6487D"/>
    <w:rsid w:val="00F65406"/>
    <w:rsid w:val="00F72EF7"/>
    <w:rsid w:val="00F83734"/>
    <w:rsid w:val="00F8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14B3"/>
  <w15:docId w15:val="{06F39738-4C99-4004-BAF0-D784E4BA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2E4"/>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next w:val="Normal"/>
    <w:link w:val="Heading2Char"/>
    <w:uiPriority w:val="9"/>
    <w:unhideWhenUsed/>
    <w:qFormat/>
    <w:rsid w:val="005C4173"/>
    <w:pPr>
      <w:keepNext/>
      <w:keepLines/>
      <w:spacing w:before="40" w:line="259" w:lineRule="auto"/>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BC9"/>
    <w:pPr>
      <w:ind w:left="720"/>
      <w:contextualSpacing/>
    </w:pPr>
  </w:style>
  <w:style w:type="paragraph" w:styleId="BalloonText">
    <w:name w:val="Balloon Text"/>
    <w:basedOn w:val="Normal"/>
    <w:link w:val="BalloonTextChar"/>
    <w:uiPriority w:val="99"/>
    <w:semiHidden/>
    <w:unhideWhenUsed/>
    <w:rsid w:val="003C6A0A"/>
    <w:rPr>
      <w:rFonts w:ascii="Tahoma" w:hAnsi="Tahoma" w:cs="Tahoma"/>
      <w:sz w:val="16"/>
      <w:szCs w:val="16"/>
    </w:rPr>
  </w:style>
  <w:style w:type="character" w:customStyle="1" w:styleId="BalloonTextChar">
    <w:name w:val="Balloon Text Char"/>
    <w:basedOn w:val="DefaultParagraphFont"/>
    <w:link w:val="BalloonText"/>
    <w:uiPriority w:val="99"/>
    <w:semiHidden/>
    <w:rsid w:val="003C6A0A"/>
    <w:rPr>
      <w:rFonts w:ascii="Tahoma" w:hAnsi="Tahoma" w:cs="Tahoma"/>
      <w:sz w:val="16"/>
      <w:szCs w:val="16"/>
    </w:rPr>
  </w:style>
  <w:style w:type="character" w:styleId="Hyperlink">
    <w:name w:val="Hyperlink"/>
    <w:basedOn w:val="DefaultParagraphFont"/>
    <w:uiPriority w:val="99"/>
    <w:unhideWhenUsed/>
    <w:rsid w:val="00246376"/>
    <w:rPr>
      <w:color w:val="0000FF" w:themeColor="hyperlink"/>
      <w:u w:val="single"/>
    </w:rPr>
  </w:style>
  <w:style w:type="character" w:styleId="FollowedHyperlink">
    <w:name w:val="FollowedHyperlink"/>
    <w:basedOn w:val="DefaultParagraphFont"/>
    <w:uiPriority w:val="99"/>
    <w:semiHidden/>
    <w:unhideWhenUsed/>
    <w:rsid w:val="00E22FE1"/>
    <w:rPr>
      <w:color w:val="800080" w:themeColor="followedHyperlink"/>
      <w:u w:val="single"/>
    </w:rPr>
  </w:style>
  <w:style w:type="character" w:customStyle="1" w:styleId="UnresolvedMention1">
    <w:name w:val="Unresolved Mention1"/>
    <w:basedOn w:val="DefaultParagraphFont"/>
    <w:uiPriority w:val="99"/>
    <w:semiHidden/>
    <w:unhideWhenUsed/>
    <w:rsid w:val="00A71E55"/>
    <w:rPr>
      <w:color w:val="808080"/>
      <w:shd w:val="clear" w:color="auto" w:fill="E6E6E6"/>
    </w:rPr>
  </w:style>
  <w:style w:type="character" w:customStyle="1" w:styleId="apple-converted-space">
    <w:name w:val="apple-converted-space"/>
    <w:basedOn w:val="DefaultParagraphFont"/>
    <w:rsid w:val="00F8411F"/>
  </w:style>
  <w:style w:type="character" w:customStyle="1" w:styleId="UnresolvedMention2">
    <w:name w:val="Unresolved Mention2"/>
    <w:basedOn w:val="DefaultParagraphFont"/>
    <w:uiPriority w:val="99"/>
    <w:semiHidden/>
    <w:unhideWhenUsed/>
    <w:rsid w:val="00D622A6"/>
    <w:rPr>
      <w:color w:val="808080"/>
      <w:shd w:val="clear" w:color="auto" w:fill="E6E6E6"/>
    </w:rPr>
  </w:style>
  <w:style w:type="character" w:customStyle="1" w:styleId="Heading2Char">
    <w:name w:val="Heading 2 Char"/>
    <w:basedOn w:val="DefaultParagraphFont"/>
    <w:link w:val="Heading2"/>
    <w:uiPriority w:val="9"/>
    <w:rsid w:val="005C4173"/>
    <w:rPr>
      <w:rFonts w:asciiTheme="majorHAnsi" w:eastAsiaTheme="majorEastAsia" w:hAnsiTheme="majorHAnsi" w:cstheme="majorBidi"/>
      <w:b/>
      <w:color w:val="000000" w:themeColor="text1"/>
      <w:sz w:val="24"/>
      <w:szCs w:val="26"/>
      <w:lang w:val="en-GB"/>
    </w:rPr>
  </w:style>
  <w:style w:type="table" w:customStyle="1" w:styleId="TableGrid1">
    <w:name w:val="Table Grid1"/>
    <w:basedOn w:val="TableNormal"/>
    <w:next w:val="TableGrid"/>
    <w:uiPriority w:val="39"/>
    <w:rsid w:val="00F654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365EB"/>
    <w:pPr>
      <w:spacing w:after="200"/>
    </w:pPr>
    <w:rPr>
      <w:rFonts w:asciiTheme="minorHAnsi" w:eastAsiaTheme="minorHAnsi" w:hAnsiTheme="minorHAnsi" w:cstheme="minorBidi"/>
      <w:i/>
      <w:iCs/>
      <w:color w:val="1F497D" w:themeColor="text2"/>
      <w:sz w:val="18"/>
      <w:szCs w:val="18"/>
      <w:lang w:eastAsia="en-US"/>
    </w:rPr>
  </w:style>
  <w:style w:type="character" w:customStyle="1" w:styleId="CaptionChar">
    <w:name w:val="Caption Char"/>
    <w:basedOn w:val="DefaultParagraphFont"/>
    <w:link w:val="Caption"/>
    <w:uiPriority w:val="35"/>
    <w:rsid w:val="000365EB"/>
    <w:rPr>
      <w:i/>
      <w:iCs/>
      <w:color w:val="1F497D" w:themeColor="text2"/>
      <w:sz w:val="18"/>
      <w:szCs w:val="18"/>
      <w:lang w:val="en-GB"/>
    </w:rPr>
  </w:style>
  <w:style w:type="character" w:customStyle="1" w:styleId="doi-static-content">
    <w:name w:val="doi-static-content"/>
    <w:basedOn w:val="DefaultParagraphFont"/>
    <w:rsid w:val="002A0926"/>
  </w:style>
  <w:style w:type="character" w:customStyle="1" w:styleId="doi-filled">
    <w:name w:val="doi-filled"/>
    <w:basedOn w:val="DefaultParagraphFont"/>
    <w:rsid w:val="002A0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417809">
      <w:bodyDiv w:val="1"/>
      <w:marLeft w:val="0"/>
      <w:marRight w:val="0"/>
      <w:marTop w:val="0"/>
      <w:marBottom w:val="0"/>
      <w:divBdr>
        <w:top w:val="none" w:sz="0" w:space="0" w:color="auto"/>
        <w:left w:val="none" w:sz="0" w:space="0" w:color="auto"/>
        <w:bottom w:val="none" w:sz="0" w:space="0" w:color="auto"/>
        <w:right w:val="none" w:sz="0" w:space="0" w:color="auto"/>
      </w:divBdr>
    </w:div>
    <w:div w:id="847327791">
      <w:bodyDiv w:val="1"/>
      <w:marLeft w:val="0"/>
      <w:marRight w:val="0"/>
      <w:marTop w:val="0"/>
      <w:marBottom w:val="0"/>
      <w:divBdr>
        <w:top w:val="none" w:sz="0" w:space="0" w:color="auto"/>
        <w:left w:val="none" w:sz="0" w:space="0" w:color="auto"/>
        <w:bottom w:val="none" w:sz="0" w:space="0" w:color="auto"/>
        <w:right w:val="none" w:sz="0" w:space="0" w:color="auto"/>
      </w:divBdr>
    </w:div>
    <w:div w:id="920261178">
      <w:bodyDiv w:val="1"/>
      <w:marLeft w:val="0"/>
      <w:marRight w:val="0"/>
      <w:marTop w:val="0"/>
      <w:marBottom w:val="0"/>
      <w:divBdr>
        <w:top w:val="none" w:sz="0" w:space="0" w:color="auto"/>
        <w:left w:val="none" w:sz="0" w:space="0" w:color="auto"/>
        <w:bottom w:val="none" w:sz="0" w:space="0" w:color="auto"/>
        <w:right w:val="none" w:sz="0" w:space="0" w:color="auto"/>
      </w:divBdr>
    </w:div>
    <w:div w:id="1171874298">
      <w:bodyDiv w:val="1"/>
      <w:marLeft w:val="0"/>
      <w:marRight w:val="0"/>
      <w:marTop w:val="0"/>
      <w:marBottom w:val="0"/>
      <w:divBdr>
        <w:top w:val="none" w:sz="0" w:space="0" w:color="auto"/>
        <w:left w:val="none" w:sz="0" w:space="0" w:color="auto"/>
        <w:bottom w:val="none" w:sz="0" w:space="0" w:color="auto"/>
        <w:right w:val="none" w:sz="0" w:space="0" w:color="auto"/>
      </w:divBdr>
      <w:divsChild>
        <w:div w:id="2087803289">
          <w:marLeft w:val="0"/>
          <w:marRight w:val="0"/>
          <w:marTop w:val="0"/>
          <w:marBottom w:val="0"/>
          <w:divBdr>
            <w:top w:val="none" w:sz="0" w:space="0" w:color="auto"/>
            <w:left w:val="none" w:sz="0" w:space="0" w:color="auto"/>
            <w:bottom w:val="none" w:sz="0" w:space="0" w:color="auto"/>
            <w:right w:val="none" w:sz="0" w:space="0" w:color="auto"/>
          </w:divBdr>
        </w:div>
        <w:div w:id="1752659885">
          <w:marLeft w:val="0"/>
          <w:marRight w:val="0"/>
          <w:marTop w:val="0"/>
          <w:marBottom w:val="0"/>
          <w:divBdr>
            <w:top w:val="none" w:sz="0" w:space="0" w:color="auto"/>
            <w:left w:val="none" w:sz="0" w:space="0" w:color="auto"/>
            <w:bottom w:val="none" w:sz="0" w:space="0" w:color="auto"/>
            <w:right w:val="none" w:sz="0" w:space="0" w:color="auto"/>
          </w:divBdr>
        </w:div>
        <w:div w:id="1171027197">
          <w:marLeft w:val="0"/>
          <w:marRight w:val="0"/>
          <w:marTop w:val="0"/>
          <w:marBottom w:val="0"/>
          <w:divBdr>
            <w:top w:val="none" w:sz="0" w:space="0" w:color="auto"/>
            <w:left w:val="none" w:sz="0" w:space="0" w:color="auto"/>
            <w:bottom w:val="none" w:sz="0" w:space="0" w:color="auto"/>
            <w:right w:val="none" w:sz="0" w:space="0" w:color="auto"/>
          </w:divBdr>
        </w:div>
        <w:div w:id="1142696528">
          <w:marLeft w:val="0"/>
          <w:marRight w:val="0"/>
          <w:marTop w:val="0"/>
          <w:marBottom w:val="0"/>
          <w:divBdr>
            <w:top w:val="none" w:sz="0" w:space="0" w:color="auto"/>
            <w:left w:val="none" w:sz="0" w:space="0" w:color="auto"/>
            <w:bottom w:val="none" w:sz="0" w:space="0" w:color="auto"/>
            <w:right w:val="none" w:sz="0" w:space="0" w:color="auto"/>
          </w:divBdr>
        </w:div>
      </w:divsChild>
    </w:div>
    <w:div w:id="1372071744">
      <w:bodyDiv w:val="1"/>
      <w:marLeft w:val="0"/>
      <w:marRight w:val="0"/>
      <w:marTop w:val="0"/>
      <w:marBottom w:val="0"/>
      <w:divBdr>
        <w:top w:val="none" w:sz="0" w:space="0" w:color="auto"/>
        <w:left w:val="none" w:sz="0" w:space="0" w:color="auto"/>
        <w:bottom w:val="none" w:sz="0" w:space="0" w:color="auto"/>
        <w:right w:val="none" w:sz="0" w:space="0" w:color="auto"/>
      </w:divBdr>
    </w:div>
    <w:div w:id="198701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hyperlink" Target="https://doi.org/10.&#8203;1016/&#8203;j.&#8203;compstruct.&#8203;2018.&#8203;11.&#8203;057" TargetMode="Externa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hyperlink" Target="mailto:c.amaechi@lancaster.ac.uk" TargetMode="External"/><Relationship Id="rId15" Type="http://schemas.microsoft.com/office/2007/relationships/hdphoto" Target="media/hdphoto4.wdp"/><Relationship Id="rId23" Type="http://schemas.openxmlformats.org/officeDocument/2006/relationships/hyperlink" Target="https://doi.org/10.1016/j.oceaneng.2018.11.010" TargetMode="External"/><Relationship Id="rId10" Type="http://schemas.openxmlformats.org/officeDocument/2006/relationships/image" Target="media/image3.png"/><Relationship Id="rId19" Type="http://schemas.openxmlformats.org/officeDocument/2006/relationships/image" Target="media/image9.gi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doi.org/10.&#8203;1016/&#8203;j.&#8203;compstruct.&#8203;2018.&#8203;11.&#8203;0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2120</Words>
  <Characters>12087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Reed Elsevier</dc:creator>
  <cp:lastModifiedBy>victor</cp:lastModifiedBy>
  <cp:revision>72</cp:revision>
  <cp:lastPrinted>2018-11-22T19:14:00Z</cp:lastPrinted>
  <dcterms:created xsi:type="dcterms:W3CDTF">2018-11-22T18:21:00Z</dcterms:created>
  <dcterms:modified xsi:type="dcterms:W3CDTF">2022-03-10T09:17:00Z</dcterms:modified>
</cp:coreProperties>
</file>