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BFE6" w14:textId="053817AB" w:rsidR="00386C45" w:rsidRDefault="00D50C34" w:rsidP="00260021">
      <w:pPr>
        <w:spacing w:after="0"/>
        <w:rPr>
          <w:rFonts w:ascii="Arial" w:hAnsi="Arial" w:cs="Arial"/>
          <w:b/>
          <w:bCs/>
        </w:rPr>
      </w:pPr>
      <w:r>
        <w:rPr>
          <w:noProof/>
          <w:lang w:eastAsia="en-GB"/>
        </w:rPr>
        <w:drawing>
          <wp:inline distT="0" distB="0" distL="0" distR="0" wp14:anchorId="53F0BCE8" wp14:editId="6E62D82B">
            <wp:extent cx="2214356" cy="563270"/>
            <wp:effectExtent l="0" t="0" r="0" b="8255"/>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4422" cy="565830"/>
                    </a:xfrm>
                    <a:prstGeom prst="rect">
                      <a:avLst/>
                    </a:prstGeom>
                  </pic:spPr>
                </pic:pic>
              </a:graphicData>
            </a:graphic>
          </wp:inline>
        </w:drawing>
      </w:r>
      <w:r w:rsidR="00983EF0">
        <w:rPr>
          <w:rFonts w:ascii="Arial" w:hAnsi="Arial" w:cs="Arial"/>
          <w:b/>
          <w:bCs/>
          <w:noProof/>
          <w:lang w:eastAsia="en-GB"/>
        </w:rPr>
        <w:drawing>
          <wp:anchor distT="0" distB="0" distL="114300" distR="114300" simplePos="0" relativeHeight="251661312" behindDoc="0" locked="0" layoutInCell="1" allowOverlap="1" wp14:anchorId="2B7CC3EF" wp14:editId="68464957">
            <wp:simplePos x="0" y="0"/>
            <wp:positionH relativeFrom="margin">
              <wp:posOffset>4777105</wp:posOffset>
            </wp:positionH>
            <wp:positionV relativeFrom="page">
              <wp:posOffset>542290</wp:posOffset>
            </wp:positionV>
            <wp:extent cx="1858010" cy="583565"/>
            <wp:effectExtent l="0" t="0" r="889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 Logo - Positive (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8010" cy="583565"/>
                    </a:xfrm>
                    <a:prstGeom prst="rect">
                      <a:avLst/>
                    </a:prstGeom>
                  </pic:spPr>
                </pic:pic>
              </a:graphicData>
            </a:graphic>
            <wp14:sizeRelH relativeFrom="page">
              <wp14:pctWidth>0</wp14:pctWidth>
            </wp14:sizeRelH>
            <wp14:sizeRelV relativeFrom="page">
              <wp14:pctHeight>0</wp14:pctHeight>
            </wp14:sizeRelV>
          </wp:anchor>
        </w:drawing>
      </w:r>
    </w:p>
    <w:p w14:paraId="7C53FA2A" w14:textId="23617351" w:rsidR="00220E69" w:rsidRPr="00D50C34" w:rsidRDefault="00D342FC" w:rsidP="00D50C34">
      <w:pPr>
        <w:tabs>
          <w:tab w:val="left" w:pos="1575"/>
        </w:tabs>
        <w:spacing w:before="120" w:after="120"/>
        <w:rPr>
          <w:rFonts w:ascii="Arial" w:hAnsi="Arial" w:cs="Arial"/>
          <w:b/>
          <w:bCs/>
        </w:rPr>
      </w:pPr>
      <w:r>
        <w:rPr>
          <w:rFonts w:ascii="Arial" w:hAnsi="Arial" w:cs="Arial"/>
          <w:b/>
          <w:bCs/>
        </w:rPr>
        <w:tab/>
      </w:r>
      <w:r w:rsidR="00D50C34">
        <w:rPr>
          <w:rFonts w:cs="Arial"/>
          <w:b/>
          <w:bCs/>
          <w:sz w:val="28"/>
          <w:szCs w:val="28"/>
        </w:rPr>
        <w:t>AH</w:t>
      </w:r>
      <w:r w:rsidR="00206EA6" w:rsidRPr="00537D87">
        <w:rPr>
          <w:rFonts w:cs="Arial"/>
          <w:b/>
          <w:bCs/>
          <w:sz w:val="28"/>
          <w:szCs w:val="28"/>
        </w:rPr>
        <w:t xml:space="preserve">RC </w:t>
      </w:r>
      <w:r w:rsidR="00D3258B" w:rsidRPr="00537D87">
        <w:rPr>
          <w:rFonts w:cs="Arial"/>
          <w:b/>
          <w:bCs/>
          <w:sz w:val="28"/>
          <w:szCs w:val="28"/>
        </w:rPr>
        <w:t xml:space="preserve">Impact Acceleration </w:t>
      </w:r>
      <w:r w:rsidR="00871898" w:rsidRPr="00537D87">
        <w:rPr>
          <w:rFonts w:cs="Arial"/>
          <w:b/>
          <w:bCs/>
          <w:sz w:val="28"/>
          <w:szCs w:val="28"/>
        </w:rPr>
        <w:t>Account</w:t>
      </w:r>
      <w:r w:rsidRPr="00537D87">
        <w:rPr>
          <w:rFonts w:cs="Arial"/>
          <w:b/>
          <w:bCs/>
          <w:sz w:val="28"/>
          <w:szCs w:val="28"/>
        </w:rPr>
        <w:t xml:space="preserve"> </w:t>
      </w:r>
      <w:r w:rsidR="00562B30">
        <w:rPr>
          <w:rFonts w:cs="Arial"/>
          <w:b/>
          <w:bCs/>
          <w:sz w:val="28"/>
          <w:szCs w:val="28"/>
        </w:rPr>
        <w:t xml:space="preserve">(IAA) </w:t>
      </w:r>
      <w:r w:rsidR="003A4D33" w:rsidRPr="00537D87">
        <w:rPr>
          <w:rFonts w:cs="Arial"/>
          <w:b/>
          <w:bCs/>
          <w:sz w:val="28"/>
          <w:szCs w:val="28"/>
        </w:rPr>
        <w:t>Application Form</w:t>
      </w:r>
    </w:p>
    <w:bookmarkStart w:id="0" w:name="_Hlk106284880"/>
    <w:p w14:paraId="6C3DEF61" w14:textId="1E597EFE" w:rsidR="00D50C34" w:rsidRPr="002E5BAF" w:rsidRDefault="00D50C34" w:rsidP="00D50C34">
      <w:pPr>
        <w:spacing w:after="0"/>
        <w:rPr>
          <w:rFonts w:cstheme="minorHAnsi"/>
        </w:rPr>
      </w:pPr>
      <w:r w:rsidRPr="000E2156">
        <w:rPr>
          <w:rFonts w:cstheme="minorHAnsi"/>
          <w:b/>
          <w:noProof/>
          <w:color w:val="000000"/>
          <w:sz w:val="20"/>
          <w:szCs w:val="20"/>
          <w:lang w:eastAsia="en-GB"/>
        </w:rPr>
        <mc:AlternateContent>
          <mc:Choice Requires="wps">
            <w:drawing>
              <wp:anchor distT="45720" distB="45720" distL="114300" distR="114300" simplePos="0" relativeHeight="251663360" behindDoc="0" locked="0" layoutInCell="1" allowOverlap="1" wp14:anchorId="165DC59F" wp14:editId="039FADF7">
                <wp:simplePos x="0" y="0"/>
                <wp:positionH relativeFrom="margin">
                  <wp:align>left</wp:align>
                </wp:positionH>
                <wp:positionV relativeFrom="paragraph">
                  <wp:posOffset>913511</wp:posOffset>
                </wp:positionV>
                <wp:extent cx="655320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27C418CC" w14:textId="1EBF6820" w:rsidR="000E2156" w:rsidRPr="000E2156" w:rsidRDefault="000E2156" w:rsidP="00E615A5">
                            <w:pPr>
                              <w:spacing w:after="0" w:line="240" w:lineRule="auto"/>
                              <w:rPr>
                                <w:b/>
                              </w:rPr>
                            </w:pPr>
                            <w:r w:rsidRPr="000E2156">
                              <w:rPr>
                                <w:b/>
                              </w:rPr>
                              <w:t xml:space="preserve">Please confirm that you have read the accompanying Guidance Notes </w:t>
                            </w:r>
                            <w:proofErr w:type="gramStart"/>
                            <w:r w:rsidRPr="000E2156">
                              <w:rPr>
                                <w:b/>
                              </w:rPr>
                              <w:t>in order to</w:t>
                            </w:r>
                            <w:proofErr w:type="gramEnd"/>
                            <w:r w:rsidRPr="000E2156">
                              <w:rPr>
                                <w:b/>
                              </w:rPr>
                              <w:t xml:space="preserve"> complete this application:</w:t>
                            </w:r>
                          </w:p>
                          <w:p w14:paraId="4D05E442" w14:textId="5F7FC387" w:rsidR="000E2156" w:rsidRDefault="000E2156" w:rsidP="00E615A5">
                            <w:pPr>
                              <w:spacing w:after="0" w:line="240" w:lineRule="auto"/>
                            </w:pPr>
                            <w:r>
                              <w:t>Yes</w:t>
                            </w:r>
                            <w:r w:rsidR="00C34581">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5DC59F" id="_x0000_t202" coordsize="21600,21600" o:spt="202" path="m,l,21600r21600,l21600,xe">
                <v:stroke joinstyle="miter"/>
                <v:path gradientshapeok="t" o:connecttype="rect"/>
              </v:shapetype>
              <v:shape id="Text Box 2" o:spid="_x0000_s1026" type="#_x0000_t202" style="position:absolute;margin-left:0;margin-top:71.95pt;width:5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">
                <v:textbox style="mso-fit-shape-to-text:t">
                  <w:txbxContent>
                    <w:p w14:paraId="27C418CC" w14:textId="1EBF6820" w:rsidR="000E2156" w:rsidRPr="000E2156" w:rsidRDefault="000E2156" w:rsidP="00E615A5">
                      <w:pPr>
                        <w:spacing w:after="0" w:line="240" w:lineRule="auto"/>
                        <w:rPr>
                          <w:b/>
                        </w:rPr>
                      </w:pPr>
                      <w:r w:rsidRPr="000E2156">
                        <w:rPr>
                          <w:b/>
                        </w:rPr>
                        <w:t xml:space="preserve">Please confirm that you have read the accompanying Guidance Notes </w:t>
                      </w:r>
                      <w:proofErr w:type="gramStart"/>
                      <w:r w:rsidRPr="000E2156">
                        <w:rPr>
                          <w:b/>
                        </w:rPr>
                        <w:t>in order to</w:t>
                      </w:r>
                      <w:proofErr w:type="gramEnd"/>
                      <w:r w:rsidRPr="000E2156">
                        <w:rPr>
                          <w:b/>
                        </w:rPr>
                        <w:t xml:space="preserve"> complete this application:</w:t>
                      </w:r>
                    </w:p>
                    <w:p w14:paraId="4D05E442" w14:textId="5F7FC387" w:rsidR="000E2156" w:rsidRDefault="000E2156" w:rsidP="00E615A5">
                      <w:pPr>
                        <w:spacing w:after="0" w:line="240" w:lineRule="auto"/>
                      </w:pPr>
                      <w:r>
                        <w:t>Yes</w:t>
                      </w:r>
                      <w:r w:rsidR="00C34581">
                        <w:t xml:space="preserve"> </w:t>
                      </w:r>
                    </w:p>
                  </w:txbxContent>
                </v:textbox>
                <w10:wrap type="square" anchorx="margin"/>
              </v:shape>
            </w:pict>
          </mc:Fallback>
        </mc:AlternateContent>
      </w:r>
      <w:r>
        <w:rPr>
          <w:rFonts w:cs="Arial"/>
          <w:bCs/>
        </w:rPr>
        <w:t>This is</w:t>
      </w:r>
      <w:r w:rsidR="008574B6">
        <w:rPr>
          <w:rFonts w:cs="Arial"/>
          <w:bCs/>
        </w:rPr>
        <w:t xml:space="preserve"> for</w:t>
      </w:r>
      <w:r>
        <w:rPr>
          <w:rFonts w:cs="Arial"/>
          <w:bCs/>
        </w:rPr>
        <w:t xml:space="preserve"> the launch </w:t>
      </w:r>
      <w:r w:rsidR="00220E69">
        <w:rPr>
          <w:rFonts w:cs="Arial"/>
          <w:bCs/>
        </w:rPr>
        <w:t>funding</w:t>
      </w:r>
      <w:r w:rsidR="00A62AD0" w:rsidRPr="00A62AD0">
        <w:rPr>
          <w:rFonts w:cs="Arial"/>
          <w:bCs/>
        </w:rPr>
        <w:t xml:space="preserve"> call</w:t>
      </w:r>
      <w:r w:rsidR="00220E69">
        <w:rPr>
          <w:rFonts w:cs="Arial"/>
          <w:bCs/>
        </w:rPr>
        <w:t xml:space="preserve"> for </w:t>
      </w:r>
      <w:r>
        <w:rPr>
          <w:rFonts w:cs="Arial"/>
          <w:bCs/>
        </w:rPr>
        <w:t>Lancaster’s AH</w:t>
      </w:r>
      <w:r w:rsidR="00A62AD0" w:rsidRPr="00A62AD0">
        <w:rPr>
          <w:rFonts w:cs="Arial"/>
          <w:bCs/>
        </w:rPr>
        <w:t xml:space="preserve">RC IAA. </w:t>
      </w:r>
      <w:bookmarkEnd w:id="0"/>
      <w:r w:rsidR="00FB441A" w:rsidRPr="00220E69">
        <w:rPr>
          <w:rFonts w:cstheme="minorHAnsi"/>
          <w:b/>
        </w:rPr>
        <w:t xml:space="preserve">Please complete ALL sections of this </w:t>
      </w:r>
      <w:proofErr w:type="gramStart"/>
      <w:r w:rsidR="00FB441A" w:rsidRPr="00220E69">
        <w:rPr>
          <w:rFonts w:cstheme="minorHAnsi"/>
          <w:b/>
        </w:rPr>
        <w:t>form</w:t>
      </w:r>
      <w:r w:rsidR="00FB441A" w:rsidRPr="00220E69">
        <w:rPr>
          <w:rFonts w:cstheme="minorHAnsi"/>
        </w:rPr>
        <w:t>, and</w:t>
      </w:r>
      <w:proofErr w:type="gramEnd"/>
      <w:r w:rsidR="00FB441A" w:rsidRPr="00220E69">
        <w:rPr>
          <w:rFonts w:cstheme="minorHAnsi"/>
        </w:rPr>
        <w:t xml:space="preserve"> </w:t>
      </w:r>
      <w:r w:rsidR="00EA5AB5" w:rsidRPr="00220E69">
        <w:rPr>
          <w:rFonts w:cstheme="minorHAnsi"/>
        </w:rPr>
        <w:t>submit</w:t>
      </w:r>
      <w:r w:rsidR="00FB441A" w:rsidRPr="00220E69">
        <w:rPr>
          <w:rFonts w:cstheme="minorHAnsi"/>
        </w:rPr>
        <w:t xml:space="preserve"> </w:t>
      </w:r>
      <w:r w:rsidR="000139F4">
        <w:rPr>
          <w:rFonts w:cstheme="minorHAnsi"/>
        </w:rPr>
        <w:t xml:space="preserve">it </w:t>
      </w:r>
      <w:r w:rsidR="00FB441A" w:rsidRPr="00220E69">
        <w:rPr>
          <w:rFonts w:cstheme="minorHAnsi"/>
        </w:rPr>
        <w:t xml:space="preserve">as an e-mail attachment to </w:t>
      </w:r>
      <w:hyperlink r:id="rId13" w:history="1">
        <w:r w:rsidRPr="00A26494">
          <w:rPr>
            <w:rStyle w:val="Hyperlink"/>
            <w:rFonts w:cstheme="minorHAnsi"/>
          </w:rPr>
          <w:t>ahrciaa@lancaster.ac.uk</w:t>
        </w:r>
      </w:hyperlink>
      <w:r w:rsidR="000139F4">
        <w:rPr>
          <w:rStyle w:val="Hyperlink"/>
          <w:rFonts w:cstheme="minorHAnsi"/>
          <w:u w:val="none"/>
        </w:rPr>
        <w:t xml:space="preserve"> </w:t>
      </w:r>
      <w:r w:rsidR="00FB441A" w:rsidRPr="00220E69">
        <w:rPr>
          <w:rFonts w:cstheme="minorHAnsi"/>
        </w:rPr>
        <w:t>with [</w:t>
      </w:r>
      <w:r>
        <w:rPr>
          <w:rFonts w:cstheme="minorHAnsi"/>
        </w:rPr>
        <w:t>AH</w:t>
      </w:r>
      <w:r w:rsidR="00220E69">
        <w:rPr>
          <w:rFonts w:cstheme="minorHAnsi"/>
        </w:rPr>
        <w:t xml:space="preserve">RC </w:t>
      </w:r>
      <w:r w:rsidR="00FB441A" w:rsidRPr="00220E69">
        <w:rPr>
          <w:rFonts w:cstheme="minorHAnsi"/>
        </w:rPr>
        <w:t xml:space="preserve">IAA </w:t>
      </w:r>
      <w:r w:rsidR="002E5BAF">
        <w:rPr>
          <w:rFonts w:cstheme="minorHAnsi"/>
        </w:rPr>
        <w:t xml:space="preserve">Call #1 </w:t>
      </w:r>
      <w:r w:rsidR="00FB441A" w:rsidRPr="00220E69">
        <w:rPr>
          <w:rFonts w:cstheme="minorHAnsi"/>
        </w:rPr>
        <w:t>Application – your name] in the e-mail header</w:t>
      </w:r>
      <w:r w:rsidR="000E2156">
        <w:rPr>
          <w:rFonts w:cstheme="minorHAnsi"/>
        </w:rPr>
        <w:t xml:space="preserve"> </w:t>
      </w:r>
      <w:r w:rsidRPr="002E5BAF">
        <w:rPr>
          <w:rFonts w:cstheme="minorHAnsi"/>
          <w:b/>
          <w:color w:val="FF0000"/>
        </w:rPr>
        <w:t xml:space="preserve">by 5pm on </w:t>
      </w:r>
      <w:r w:rsidR="002E5BAF">
        <w:rPr>
          <w:rFonts w:cstheme="minorHAnsi"/>
          <w:b/>
          <w:color w:val="FF0000"/>
        </w:rPr>
        <w:t>Monday 16</w:t>
      </w:r>
      <w:r w:rsidR="000E2156" w:rsidRPr="008574B6">
        <w:rPr>
          <w:rFonts w:cstheme="minorHAnsi"/>
          <w:b/>
          <w:color w:val="FF0000"/>
          <w:vertAlign w:val="superscript"/>
        </w:rPr>
        <w:t xml:space="preserve"> </w:t>
      </w:r>
      <w:r w:rsidRPr="008574B6">
        <w:rPr>
          <w:rFonts w:cstheme="minorHAnsi"/>
          <w:b/>
          <w:color w:val="FF0000"/>
        </w:rPr>
        <w:t>January 2023</w:t>
      </w:r>
      <w:r w:rsidR="00FB441A" w:rsidRPr="000E2156">
        <w:rPr>
          <w:rFonts w:cstheme="minorHAnsi"/>
          <w:b/>
        </w:rPr>
        <w:t>.</w:t>
      </w:r>
      <w:r w:rsidR="00FB441A" w:rsidRPr="00220E69">
        <w:rPr>
          <w:rFonts w:cstheme="minorHAnsi"/>
          <w:b/>
        </w:rPr>
        <w:t xml:space="preserve"> </w:t>
      </w:r>
      <w:r w:rsidR="002E44C2" w:rsidRPr="000E2156">
        <w:rPr>
          <w:rFonts w:cstheme="minorHAnsi"/>
        </w:rPr>
        <w:t xml:space="preserve">Please </w:t>
      </w:r>
      <w:r w:rsidR="000E2156">
        <w:rPr>
          <w:rFonts w:cstheme="minorHAnsi"/>
        </w:rPr>
        <w:t xml:space="preserve">ensure </w:t>
      </w:r>
      <w:r w:rsidR="002E44C2" w:rsidRPr="000E2156">
        <w:rPr>
          <w:rFonts w:cstheme="minorHAnsi"/>
        </w:rPr>
        <w:t xml:space="preserve">you read and understand </w:t>
      </w:r>
      <w:r w:rsidR="00220E69" w:rsidRPr="000E2156">
        <w:rPr>
          <w:rFonts w:cstheme="minorHAnsi"/>
        </w:rPr>
        <w:t>the Guidance Notes</w:t>
      </w:r>
      <w:r w:rsidR="002E5BAF">
        <w:rPr>
          <w:rFonts w:cstheme="minorHAnsi"/>
        </w:rPr>
        <w:t>.</w:t>
      </w:r>
    </w:p>
    <w:p w14:paraId="310AF5E8" w14:textId="3B361202" w:rsidR="00EF3BBE" w:rsidRDefault="000E2156" w:rsidP="00D50C34">
      <w:pPr>
        <w:spacing w:after="0"/>
        <w:rPr>
          <w:rFonts w:cstheme="minorHAnsi"/>
          <w:b/>
        </w:rPr>
      </w:pPr>
      <w:r>
        <w:rPr>
          <w:rFonts w:cstheme="minorHAnsi"/>
          <w:b/>
        </w:rPr>
        <w:t>I</w:t>
      </w:r>
      <w:r w:rsidR="002E44C2" w:rsidRPr="00220E69">
        <w:rPr>
          <w:rFonts w:cstheme="minorHAnsi"/>
          <w:b/>
        </w:rPr>
        <w:t xml:space="preserve">ncomplete </w:t>
      </w:r>
      <w:r>
        <w:rPr>
          <w:rFonts w:cstheme="minorHAnsi"/>
          <w:b/>
        </w:rPr>
        <w:t>applications</w:t>
      </w:r>
      <w:r w:rsidR="008574B6">
        <w:rPr>
          <w:rFonts w:cstheme="minorHAnsi"/>
          <w:b/>
        </w:rPr>
        <w:t>,</w:t>
      </w:r>
      <w:r w:rsidR="00D50C34" w:rsidRPr="00D50C34">
        <w:rPr>
          <w:rFonts w:cstheme="minorHAnsi"/>
          <w:b/>
        </w:rPr>
        <w:t xml:space="preserve"> </w:t>
      </w:r>
      <w:r w:rsidR="008574B6">
        <w:rPr>
          <w:rFonts w:cstheme="minorHAnsi"/>
          <w:b/>
        </w:rPr>
        <w:t>including those without a Head of Department signature</w:t>
      </w:r>
      <w:r w:rsidR="00D50C34">
        <w:rPr>
          <w:rFonts w:cstheme="minorHAnsi"/>
          <w:b/>
        </w:rPr>
        <w:t>, will not be considered</w:t>
      </w:r>
      <w:r w:rsidR="00D50C34" w:rsidRPr="00220E69">
        <w:rPr>
          <w:rFonts w:cstheme="minorHAnsi"/>
          <w:b/>
        </w:rPr>
        <w:t>.</w:t>
      </w:r>
    </w:p>
    <w:p w14:paraId="7E0B6E1A" w14:textId="25A99018" w:rsidR="000E2156" w:rsidRPr="003E3428" w:rsidRDefault="000E2156" w:rsidP="003E3428">
      <w:pPr>
        <w:spacing w:after="0"/>
        <w:jc w:val="both"/>
        <w:rPr>
          <w:rFonts w:cstheme="minorHAnsi"/>
          <w:b/>
          <w:color w:val="000000"/>
          <w:sz w:val="20"/>
          <w:szCs w:val="20"/>
          <w:lang w:eastAsia="en-GB"/>
        </w:rPr>
      </w:pPr>
    </w:p>
    <w:tbl>
      <w:tblPr>
        <w:tblStyle w:val="TableGrid"/>
        <w:tblW w:w="4946" w:type="pct"/>
        <w:tblLook w:val="04A0" w:firstRow="1" w:lastRow="0" w:firstColumn="1" w:lastColumn="0" w:noHBand="0" w:noVBand="1"/>
      </w:tblPr>
      <w:tblGrid>
        <w:gridCol w:w="4673"/>
        <w:gridCol w:w="5670"/>
      </w:tblGrid>
      <w:tr w:rsidR="003E3428" w:rsidRPr="00D05AA0" w14:paraId="0B8BD083" w14:textId="77777777" w:rsidTr="00E615A5">
        <w:trPr>
          <w:trHeight w:val="424"/>
        </w:trPr>
        <w:tc>
          <w:tcPr>
            <w:tcW w:w="5000" w:type="pct"/>
            <w:gridSpan w:val="2"/>
            <w:vAlign w:val="center"/>
          </w:tcPr>
          <w:p w14:paraId="01614474" w14:textId="6E137E06" w:rsidR="003E3428" w:rsidRPr="00220E69" w:rsidRDefault="00220E69" w:rsidP="003E3428">
            <w:pPr>
              <w:tabs>
                <w:tab w:val="left" w:pos="0"/>
              </w:tabs>
              <w:adjustRightInd w:val="0"/>
              <w:rPr>
                <w:rFonts w:cstheme="minorHAnsi"/>
                <w:color w:val="000000"/>
                <w:lang w:eastAsia="en-GB"/>
              </w:rPr>
            </w:pPr>
            <w:r>
              <w:rPr>
                <w:rFonts w:cstheme="minorHAnsi"/>
                <w:b/>
              </w:rPr>
              <w:t>1</w:t>
            </w:r>
            <w:r w:rsidR="003E3428" w:rsidRPr="00220E69">
              <w:rPr>
                <w:rFonts w:cstheme="minorHAnsi"/>
                <w:b/>
              </w:rPr>
              <w:t>. Applicant Details</w:t>
            </w:r>
          </w:p>
        </w:tc>
      </w:tr>
      <w:tr w:rsidR="00983EF0" w:rsidRPr="00D05AA0" w14:paraId="0BCBAA7E" w14:textId="77777777" w:rsidTr="00E615A5">
        <w:tc>
          <w:tcPr>
            <w:tcW w:w="2259" w:type="pct"/>
          </w:tcPr>
          <w:p w14:paraId="0DCAF82D" w14:textId="037F671E" w:rsidR="00983EF0" w:rsidRPr="00220E69" w:rsidRDefault="008574B6" w:rsidP="00206EA6">
            <w:pPr>
              <w:rPr>
                <w:rFonts w:cstheme="minorHAnsi"/>
              </w:rPr>
            </w:pPr>
            <w:r>
              <w:rPr>
                <w:rFonts w:cstheme="minorHAnsi"/>
              </w:rPr>
              <w:t>Your name</w:t>
            </w:r>
          </w:p>
        </w:tc>
        <w:tc>
          <w:tcPr>
            <w:tcW w:w="2741" w:type="pct"/>
          </w:tcPr>
          <w:p w14:paraId="3E9F995F" w14:textId="272DE2C5" w:rsidR="00983EF0" w:rsidRPr="00220E69" w:rsidRDefault="004C1330" w:rsidP="00983EF0">
            <w:pPr>
              <w:tabs>
                <w:tab w:val="left" w:pos="0"/>
              </w:tabs>
              <w:adjustRightInd w:val="0"/>
              <w:rPr>
                <w:rFonts w:cstheme="minorHAnsi"/>
                <w:color w:val="000000"/>
                <w:lang w:eastAsia="en-GB"/>
              </w:rPr>
            </w:pPr>
            <w:r>
              <w:rPr>
                <w:rFonts w:cstheme="minorHAnsi"/>
                <w:color w:val="000000"/>
                <w:lang w:eastAsia="en-GB"/>
              </w:rPr>
              <w:t>Dr Brian Baker / Dr Azelina Flint</w:t>
            </w:r>
          </w:p>
        </w:tc>
      </w:tr>
      <w:tr w:rsidR="008574B6" w:rsidRPr="00D05AA0" w14:paraId="598B8CE6" w14:textId="77777777" w:rsidTr="00E615A5">
        <w:tc>
          <w:tcPr>
            <w:tcW w:w="2259" w:type="pct"/>
          </w:tcPr>
          <w:p w14:paraId="5AF4633A" w14:textId="22053D08" w:rsidR="008574B6" w:rsidRPr="00220E69" w:rsidRDefault="008574B6" w:rsidP="00206EA6">
            <w:pPr>
              <w:rPr>
                <w:rFonts w:cstheme="minorHAnsi"/>
              </w:rPr>
            </w:pPr>
            <w:r>
              <w:rPr>
                <w:rFonts w:cstheme="minorHAnsi"/>
              </w:rPr>
              <w:t>Your job title</w:t>
            </w:r>
          </w:p>
        </w:tc>
        <w:tc>
          <w:tcPr>
            <w:tcW w:w="2741" w:type="pct"/>
          </w:tcPr>
          <w:p w14:paraId="6C8F891A" w14:textId="0EDB379F" w:rsidR="008574B6" w:rsidRPr="00220E69" w:rsidRDefault="004C1330" w:rsidP="00983EF0">
            <w:pPr>
              <w:tabs>
                <w:tab w:val="left" w:pos="0"/>
              </w:tabs>
              <w:adjustRightInd w:val="0"/>
              <w:rPr>
                <w:rFonts w:cstheme="minorHAnsi"/>
                <w:color w:val="000000"/>
                <w:lang w:eastAsia="en-GB"/>
              </w:rPr>
            </w:pPr>
            <w:r>
              <w:rPr>
                <w:rFonts w:cstheme="minorHAnsi"/>
                <w:color w:val="000000"/>
                <w:lang w:eastAsia="en-GB"/>
              </w:rPr>
              <w:t>Senior Lecturer in English and Creative Writing / Lecturer in English</w:t>
            </w:r>
          </w:p>
        </w:tc>
      </w:tr>
      <w:tr w:rsidR="008574B6" w:rsidRPr="00D05AA0" w14:paraId="2E564E63" w14:textId="77777777" w:rsidTr="00E615A5">
        <w:tc>
          <w:tcPr>
            <w:tcW w:w="2259" w:type="pct"/>
          </w:tcPr>
          <w:p w14:paraId="5CDCE4A6" w14:textId="4F379B32" w:rsidR="008574B6" w:rsidRDefault="008574B6" w:rsidP="00206EA6">
            <w:pPr>
              <w:rPr>
                <w:rFonts w:cstheme="minorHAnsi"/>
              </w:rPr>
            </w:pPr>
            <w:r w:rsidRPr="00220E69">
              <w:rPr>
                <w:rFonts w:cstheme="minorHAnsi"/>
              </w:rPr>
              <w:t>Department(s)</w:t>
            </w:r>
          </w:p>
        </w:tc>
        <w:tc>
          <w:tcPr>
            <w:tcW w:w="2741" w:type="pct"/>
          </w:tcPr>
          <w:p w14:paraId="213CA36D" w14:textId="1F515A6F" w:rsidR="008574B6" w:rsidRPr="00220E69" w:rsidRDefault="004C1330" w:rsidP="00983EF0">
            <w:pPr>
              <w:tabs>
                <w:tab w:val="left" w:pos="0"/>
              </w:tabs>
              <w:adjustRightInd w:val="0"/>
              <w:rPr>
                <w:rFonts w:cstheme="minorHAnsi"/>
                <w:color w:val="000000"/>
                <w:lang w:eastAsia="en-GB"/>
              </w:rPr>
            </w:pPr>
            <w:r>
              <w:rPr>
                <w:rFonts w:cstheme="minorHAnsi"/>
                <w:color w:val="000000"/>
                <w:lang w:eastAsia="en-GB"/>
              </w:rPr>
              <w:t>ELCW</w:t>
            </w:r>
          </w:p>
        </w:tc>
      </w:tr>
      <w:tr w:rsidR="008574B6" w:rsidRPr="00D05AA0" w14:paraId="0CEC274C" w14:textId="77777777" w:rsidTr="00E615A5">
        <w:tc>
          <w:tcPr>
            <w:tcW w:w="2259" w:type="pct"/>
          </w:tcPr>
          <w:p w14:paraId="4D607783" w14:textId="4222ECE4" w:rsidR="008574B6" w:rsidRPr="00220E69" w:rsidRDefault="008574B6" w:rsidP="00206EA6">
            <w:pPr>
              <w:rPr>
                <w:rFonts w:cstheme="minorHAnsi"/>
              </w:rPr>
            </w:pPr>
            <w:r>
              <w:rPr>
                <w:rFonts w:cstheme="minorHAnsi"/>
              </w:rPr>
              <w:t>Email address</w:t>
            </w:r>
          </w:p>
        </w:tc>
        <w:tc>
          <w:tcPr>
            <w:tcW w:w="2741" w:type="pct"/>
          </w:tcPr>
          <w:p w14:paraId="08D5CB7D" w14:textId="7862AEF5" w:rsidR="008574B6" w:rsidRPr="00220E69" w:rsidRDefault="00000000" w:rsidP="00983EF0">
            <w:pPr>
              <w:tabs>
                <w:tab w:val="left" w:pos="0"/>
              </w:tabs>
              <w:adjustRightInd w:val="0"/>
              <w:rPr>
                <w:rFonts w:cstheme="minorHAnsi"/>
                <w:color w:val="000000"/>
                <w:lang w:eastAsia="en-GB"/>
              </w:rPr>
            </w:pPr>
            <w:hyperlink r:id="rId14" w:history="1">
              <w:r w:rsidR="004C1330" w:rsidRPr="008A71F9">
                <w:rPr>
                  <w:rStyle w:val="Hyperlink"/>
                  <w:rFonts w:cstheme="minorHAnsi"/>
                  <w:lang w:eastAsia="en-GB"/>
                </w:rPr>
                <w:t>b.baker@lancaster.ac.uk</w:t>
              </w:r>
            </w:hyperlink>
            <w:r w:rsidR="004C1330">
              <w:rPr>
                <w:rFonts w:cstheme="minorHAnsi"/>
                <w:color w:val="000000"/>
                <w:lang w:eastAsia="en-GB"/>
              </w:rPr>
              <w:t xml:space="preserve"> / </w:t>
            </w:r>
            <w:hyperlink r:id="rId15" w:history="1">
              <w:r w:rsidR="004C1330" w:rsidRPr="008A71F9">
                <w:rPr>
                  <w:rStyle w:val="Hyperlink"/>
                  <w:rFonts w:cstheme="minorHAnsi"/>
                  <w:lang w:eastAsia="en-GB"/>
                </w:rPr>
                <w:t>A.Flint@lancaster.ac.uk</w:t>
              </w:r>
            </w:hyperlink>
            <w:r w:rsidR="004C1330">
              <w:rPr>
                <w:rFonts w:cstheme="minorHAnsi"/>
                <w:color w:val="000000"/>
                <w:lang w:eastAsia="en-GB"/>
              </w:rPr>
              <w:t xml:space="preserve"> </w:t>
            </w:r>
          </w:p>
        </w:tc>
      </w:tr>
      <w:tr w:rsidR="00983EF0" w:rsidRPr="00D05AA0" w14:paraId="05231516" w14:textId="77777777" w:rsidTr="00E615A5">
        <w:tc>
          <w:tcPr>
            <w:tcW w:w="2259" w:type="pct"/>
          </w:tcPr>
          <w:p w14:paraId="1F585ED2" w14:textId="4A93F2D9" w:rsidR="00983EF0" w:rsidRPr="00220E69" w:rsidRDefault="00983EF0" w:rsidP="00983EF0">
            <w:pPr>
              <w:spacing w:line="276" w:lineRule="auto"/>
              <w:jc w:val="both"/>
              <w:rPr>
                <w:rFonts w:cstheme="minorHAnsi"/>
                <w:bCs/>
                <w:color w:val="000000"/>
                <w:lang w:eastAsia="en-GB"/>
              </w:rPr>
            </w:pPr>
            <w:r w:rsidRPr="00220E69">
              <w:rPr>
                <w:rFonts w:cstheme="minorHAnsi"/>
                <w:bCs/>
                <w:color w:val="000000"/>
                <w:lang w:eastAsia="en-GB"/>
              </w:rPr>
              <w:t xml:space="preserve">Total </w:t>
            </w:r>
            <w:r w:rsidR="002E44C2" w:rsidRPr="00220E69">
              <w:rPr>
                <w:rFonts w:cstheme="minorHAnsi"/>
                <w:bCs/>
                <w:color w:val="000000"/>
                <w:lang w:eastAsia="en-GB"/>
              </w:rPr>
              <w:t>amount</w:t>
            </w:r>
            <w:r w:rsidRPr="00220E69">
              <w:rPr>
                <w:rFonts w:cstheme="minorHAnsi"/>
                <w:bCs/>
                <w:color w:val="000000"/>
                <w:lang w:eastAsia="en-GB"/>
              </w:rPr>
              <w:t xml:space="preserve"> </w:t>
            </w:r>
            <w:r w:rsidR="008574B6">
              <w:rPr>
                <w:rFonts w:cstheme="minorHAnsi"/>
                <w:bCs/>
                <w:color w:val="000000"/>
                <w:lang w:eastAsia="en-GB"/>
              </w:rPr>
              <w:t xml:space="preserve">of AHRC IAA funding </w:t>
            </w:r>
            <w:r w:rsidRPr="00220E69">
              <w:rPr>
                <w:rFonts w:cstheme="minorHAnsi"/>
                <w:bCs/>
                <w:color w:val="000000"/>
                <w:lang w:eastAsia="en-GB"/>
              </w:rPr>
              <w:t>request</w:t>
            </w:r>
            <w:r w:rsidR="002E44C2" w:rsidRPr="00220E69">
              <w:rPr>
                <w:rFonts w:cstheme="minorHAnsi"/>
                <w:bCs/>
                <w:color w:val="000000"/>
                <w:lang w:eastAsia="en-GB"/>
              </w:rPr>
              <w:t>ed</w:t>
            </w:r>
          </w:p>
        </w:tc>
        <w:tc>
          <w:tcPr>
            <w:tcW w:w="2741" w:type="pct"/>
          </w:tcPr>
          <w:p w14:paraId="1C3A56DD" w14:textId="25131018" w:rsidR="00983EF0" w:rsidRPr="00220E69" w:rsidRDefault="00983EF0" w:rsidP="00983EF0">
            <w:pPr>
              <w:spacing w:line="276" w:lineRule="auto"/>
              <w:jc w:val="both"/>
              <w:rPr>
                <w:rFonts w:cstheme="minorHAnsi"/>
                <w:bCs/>
                <w:color w:val="000000"/>
                <w:lang w:eastAsia="en-GB"/>
              </w:rPr>
            </w:pPr>
            <w:r w:rsidRPr="00220E69">
              <w:rPr>
                <w:rFonts w:cstheme="minorHAnsi"/>
                <w:bCs/>
                <w:color w:val="000000"/>
                <w:lang w:eastAsia="en-GB"/>
              </w:rPr>
              <w:t>£</w:t>
            </w:r>
            <w:r w:rsidR="005843C5">
              <w:rPr>
                <w:rFonts w:cstheme="minorHAnsi"/>
                <w:bCs/>
                <w:color w:val="000000"/>
                <w:lang w:eastAsia="en-GB"/>
              </w:rPr>
              <w:t>20,000</w:t>
            </w:r>
          </w:p>
        </w:tc>
      </w:tr>
    </w:tbl>
    <w:p w14:paraId="0FC4B110" w14:textId="6F586CA8" w:rsidR="003E3428" w:rsidRPr="00E615A5" w:rsidRDefault="003E3428" w:rsidP="000A6E65">
      <w:pPr>
        <w:spacing w:after="0" w:line="240" w:lineRule="auto"/>
        <w:rPr>
          <w:rFonts w:cstheme="minorHAnsi"/>
          <w:sz w:val="24"/>
          <w:szCs w:val="24"/>
        </w:rPr>
      </w:pPr>
    </w:p>
    <w:tbl>
      <w:tblPr>
        <w:tblStyle w:val="TableGrid"/>
        <w:tblW w:w="4946" w:type="pct"/>
        <w:tblLook w:val="04A0" w:firstRow="1" w:lastRow="0" w:firstColumn="1" w:lastColumn="0" w:noHBand="0" w:noVBand="1"/>
      </w:tblPr>
      <w:tblGrid>
        <w:gridCol w:w="4673"/>
        <w:gridCol w:w="5670"/>
      </w:tblGrid>
      <w:tr w:rsidR="003E3428" w:rsidRPr="00D05AA0" w14:paraId="56F27932" w14:textId="77777777" w:rsidTr="00E615A5">
        <w:trPr>
          <w:trHeight w:val="400"/>
        </w:trPr>
        <w:tc>
          <w:tcPr>
            <w:tcW w:w="5000" w:type="pct"/>
            <w:gridSpan w:val="2"/>
            <w:vAlign w:val="center"/>
          </w:tcPr>
          <w:p w14:paraId="07C9774D" w14:textId="7CE2F65E" w:rsidR="003E3428" w:rsidRPr="00220E69" w:rsidRDefault="00220E69" w:rsidP="00A31C05">
            <w:pPr>
              <w:rPr>
                <w:rFonts w:cstheme="minorHAnsi"/>
                <w:b/>
              </w:rPr>
            </w:pPr>
            <w:r w:rsidRPr="00220E69">
              <w:rPr>
                <w:rFonts w:cstheme="minorHAnsi"/>
                <w:b/>
              </w:rPr>
              <w:t>2</w:t>
            </w:r>
            <w:r w:rsidR="003E3428" w:rsidRPr="00220E69">
              <w:rPr>
                <w:rFonts w:cstheme="minorHAnsi"/>
                <w:b/>
              </w:rPr>
              <w:t xml:space="preserve">. External Partner Organisation </w:t>
            </w:r>
            <w:r w:rsidR="003E3428" w:rsidRPr="00220E69">
              <w:rPr>
                <w:rFonts w:cstheme="minorHAnsi"/>
              </w:rPr>
              <w:t xml:space="preserve">(it is </w:t>
            </w:r>
            <w:r w:rsidR="002E44C2" w:rsidRPr="00220E69">
              <w:rPr>
                <w:rFonts w:cstheme="minorHAnsi"/>
              </w:rPr>
              <w:t xml:space="preserve">mandatory </w:t>
            </w:r>
            <w:r>
              <w:rPr>
                <w:rFonts w:cstheme="minorHAnsi"/>
              </w:rPr>
              <w:t>that you have an external/</w:t>
            </w:r>
            <w:r w:rsidRPr="00220E69">
              <w:rPr>
                <w:rFonts w:cstheme="minorHAnsi"/>
              </w:rPr>
              <w:t xml:space="preserve">non-HEI </w:t>
            </w:r>
            <w:r>
              <w:rPr>
                <w:rFonts w:cstheme="minorHAnsi"/>
              </w:rPr>
              <w:t>partner for this funding</w:t>
            </w:r>
            <w:r w:rsidR="003E3428" w:rsidRPr="00220E69">
              <w:rPr>
                <w:rFonts w:cstheme="minorHAnsi"/>
              </w:rPr>
              <w:t>)</w:t>
            </w:r>
          </w:p>
        </w:tc>
      </w:tr>
      <w:tr w:rsidR="0018794E" w:rsidRPr="00D05AA0" w14:paraId="42C78FE0" w14:textId="77777777" w:rsidTr="00E615A5">
        <w:tc>
          <w:tcPr>
            <w:tcW w:w="2259" w:type="pct"/>
          </w:tcPr>
          <w:p w14:paraId="2F206428" w14:textId="60F0B050" w:rsidR="0018794E" w:rsidRPr="00220E69" w:rsidRDefault="000E2156" w:rsidP="00F70271">
            <w:pPr>
              <w:rPr>
                <w:rFonts w:cstheme="minorHAnsi"/>
              </w:rPr>
            </w:pPr>
            <w:r>
              <w:rPr>
                <w:rFonts w:cstheme="minorHAnsi"/>
              </w:rPr>
              <w:t>Partner o</w:t>
            </w:r>
            <w:r w:rsidR="00D77544" w:rsidRPr="00220E69">
              <w:rPr>
                <w:rFonts w:cstheme="minorHAnsi"/>
              </w:rPr>
              <w:t>rganisation</w:t>
            </w:r>
            <w:r>
              <w:rPr>
                <w:rFonts w:cstheme="minorHAnsi"/>
              </w:rPr>
              <w:t xml:space="preserve"> name</w:t>
            </w:r>
          </w:p>
        </w:tc>
        <w:tc>
          <w:tcPr>
            <w:tcW w:w="2741" w:type="pct"/>
          </w:tcPr>
          <w:p w14:paraId="08AF2914" w14:textId="2D544BB8" w:rsidR="0018794E" w:rsidRPr="00D05AA0" w:rsidRDefault="004C1330" w:rsidP="004C1330">
            <w:pPr>
              <w:rPr>
                <w:rFonts w:cstheme="minorHAnsi"/>
                <w:sz w:val="20"/>
                <w:szCs w:val="20"/>
              </w:rPr>
            </w:pPr>
            <w:r>
              <w:rPr>
                <w:rFonts w:cstheme="minorHAnsi"/>
                <w:sz w:val="20"/>
                <w:szCs w:val="20"/>
              </w:rPr>
              <w:t>Blackburn Museum and Art Gallery</w:t>
            </w:r>
          </w:p>
        </w:tc>
      </w:tr>
      <w:tr w:rsidR="0018794E" w:rsidRPr="00D05AA0" w14:paraId="31ECBD06" w14:textId="77777777" w:rsidTr="00E615A5">
        <w:tc>
          <w:tcPr>
            <w:tcW w:w="2259" w:type="pct"/>
          </w:tcPr>
          <w:p w14:paraId="7CE75345" w14:textId="3C86F245" w:rsidR="0018794E" w:rsidRPr="00220E69" w:rsidRDefault="00E615A5" w:rsidP="008574B6">
            <w:pPr>
              <w:rPr>
                <w:rFonts w:cstheme="minorHAnsi"/>
              </w:rPr>
            </w:pPr>
            <w:r>
              <w:rPr>
                <w:rFonts w:cstheme="minorHAnsi"/>
              </w:rPr>
              <w:t xml:space="preserve">Name </w:t>
            </w:r>
            <w:r w:rsidR="0018794E" w:rsidRPr="00220E69">
              <w:rPr>
                <w:rFonts w:cstheme="minorHAnsi"/>
              </w:rPr>
              <w:t xml:space="preserve">of </w:t>
            </w:r>
            <w:r w:rsidR="000E2156">
              <w:rPr>
                <w:rFonts w:cstheme="minorHAnsi"/>
              </w:rPr>
              <w:t>m</w:t>
            </w:r>
            <w:r w:rsidR="00F31FC2" w:rsidRPr="00220E69">
              <w:rPr>
                <w:rFonts w:cstheme="minorHAnsi"/>
              </w:rPr>
              <w:t xml:space="preserve">ain </w:t>
            </w:r>
            <w:r w:rsidR="000E2156">
              <w:rPr>
                <w:rFonts w:cstheme="minorHAnsi"/>
              </w:rPr>
              <w:t>c</w:t>
            </w:r>
            <w:r w:rsidR="0018794E" w:rsidRPr="00220E69">
              <w:rPr>
                <w:rFonts w:cstheme="minorHAnsi"/>
              </w:rPr>
              <w:t>ontact</w:t>
            </w:r>
            <w:r w:rsidR="000E2156">
              <w:rPr>
                <w:rFonts w:cstheme="minorHAnsi"/>
              </w:rPr>
              <w:t xml:space="preserve"> </w:t>
            </w:r>
          </w:p>
        </w:tc>
        <w:tc>
          <w:tcPr>
            <w:tcW w:w="2741" w:type="pct"/>
          </w:tcPr>
          <w:p w14:paraId="51728888" w14:textId="5606814F" w:rsidR="0018794E" w:rsidRPr="00D05AA0" w:rsidRDefault="004C1330" w:rsidP="004C1330">
            <w:pPr>
              <w:rPr>
                <w:rFonts w:cstheme="minorHAnsi"/>
                <w:sz w:val="20"/>
                <w:szCs w:val="20"/>
              </w:rPr>
            </w:pPr>
            <w:r>
              <w:rPr>
                <w:rFonts w:cstheme="minorHAnsi"/>
                <w:sz w:val="20"/>
                <w:szCs w:val="20"/>
              </w:rPr>
              <w:t>Caroline Wilkinson</w:t>
            </w:r>
          </w:p>
        </w:tc>
      </w:tr>
      <w:tr w:rsidR="008574B6" w:rsidRPr="00D05AA0" w14:paraId="4B6F8121" w14:textId="77777777" w:rsidTr="00E615A5">
        <w:tc>
          <w:tcPr>
            <w:tcW w:w="2259" w:type="pct"/>
          </w:tcPr>
          <w:p w14:paraId="10D7B24C" w14:textId="13F40634" w:rsidR="008574B6" w:rsidRDefault="008574B6" w:rsidP="000E2156">
            <w:pPr>
              <w:rPr>
                <w:rFonts w:cstheme="minorHAnsi"/>
              </w:rPr>
            </w:pPr>
            <w:r>
              <w:rPr>
                <w:rFonts w:cstheme="minorHAnsi"/>
              </w:rPr>
              <w:t>Job title of main contact</w:t>
            </w:r>
          </w:p>
        </w:tc>
        <w:tc>
          <w:tcPr>
            <w:tcW w:w="2741" w:type="pct"/>
          </w:tcPr>
          <w:p w14:paraId="3DDFBD57" w14:textId="393257FA" w:rsidR="008574B6" w:rsidRPr="00D05AA0" w:rsidRDefault="004C1330" w:rsidP="004C1330">
            <w:pPr>
              <w:rPr>
                <w:rFonts w:cstheme="minorHAnsi"/>
                <w:sz w:val="20"/>
                <w:szCs w:val="20"/>
              </w:rPr>
            </w:pPr>
            <w:r>
              <w:rPr>
                <w:rFonts w:cstheme="minorHAnsi"/>
                <w:sz w:val="20"/>
                <w:szCs w:val="20"/>
              </w:rPr>
              <w:t>Curator of History</w:t>
            </w:r>
          </w:p>
        </w:tc>
      </w:tr>
      <w:tr w:rsidR="0045425D" w:rsidRPr="00D05AA0" w14:paraId="46FB7322" w14:textId="77777777" w:rsidTr="00D726EF">
        <w:tc>
          <w:tcPr>
            <w:tcW w:w="2259" w:type="pct"/>
          </w:tcPr>
          <w:p w14:paraId="7622FC3B" w14:textId="77777777" w:rsidR="0045425D" w:rsidRDefault="0045425D" w:rsidP="00D726EF">
            <w:pPr>
              <w:rPr>
                <w:rFonts w:cstheme="minorHAnsi"/>
              </w:rPr>
            </w:pPr>
            <w:r>
              <w:rPr>
                <w:rFonts w:cstheme="minorHAnsi"/>
              </w:rPr>
              <w:t>Partner email address</w:t>
            </w:r>
          </w:p>
        </w:tc>
        <w:tc>
          <w:tcPr>
            <w:tcW w:w="2741" w:type="pct"/>
          </w:tcPr>
          <w:p w14:paraId="373352C7" w14:textId="77952A68" w:rsidR="0045425D" w:rsidRPr="00D05AA0" w:rsidRDefault="00000000" w:rsidP="004C1330">
            <w:pPr>
              <w:rPr>
                <w:rFonts w:cstheme="minorHAnsi"/>
                <w:sz w:val="20"/>
                <w:szCs w:val="20"/>
              </w:rPr>
            </w:pPr>
            <w:hyperlink r:id="rId16" w:history="1">
              <w:r w:rsidR="004C1330" w:rsidRPr="008A71F9">
                <w:rPr>
                  <w:rStyle w:val="Hyperlink"/>
                  <w:rFonts w:cstheme="minorHAnsi"/>
                  <w:sz w:val="20"/>
                  <w:szCs w:val="20"/>
                </w:rPr>
                <w:t>Caroline.Wilkinson@blackburn.gov.uk</w:t>
              </w:r>
            </w:hyperlink>
            <w:r w:rsidR="004C1330">
              <w:rPr>
                <w:rFonts w:cstheme="minorHAnsi"/>
                <w:sz w:val="20"/>
                <w:szCs w:val="20"/>
              </w:rPr>
              <w:t xml:space="preserve"> </w:t>
            </w:r>
          </w:p>
        </w:tc>
      </w:tr>
      <w:tr w:rsidR="0018794E" w:rsidRPr="00D05AA0" w14:paraId="1ECE6996" w14:textId="77777777" w:rsidTr="00E615A5">
        <w:trPr>
          <w:trHeight w:val="262"/>
        </w:trPr>
        <w:tc>
          <w:tcPr>
            <w:tcW w:w="2259" w:type="pct"/>
          </w:tcPr>
          <w:p w14:paraId="621C4D12" w14:textId="34097427" w:rsidR="0018794E" w:rsidRPr="00220E69" w:rsidRDefault="00D50C34" w:rsidP="00FB441A">
            <w:pPr>
              <w:rPr>
                <w:rFonts w:cstheme="minorHAnsi"/>
              </w:rPr>
            </w:pPr>
            <w:r>
              <w:rPr>
                <w:rFonts w:cstheme="minorHAnsi"/>
                <w:b/>
              </w:rPr>
              <w:t>S</w:t>
            </w:r>
            <w:r w:rsidR="0018794E" w:rsidRPr="00220E69">
              <w:rPr>
                <w:rFonts w:cstheme="minorHAnsi"/>
                <w:b/>
              </w:rPr>
              <w:t>hort</w:t>
            </w:r>
            <w:r w:rsidR="0018794E" w:rsidRPr="00220E69">
              <w:rPr>
                <w:rFonts w:cstheme="minorHAnsi"/>
              </w:rPr>
              <w:t xml:space="preserve"> </w:t>
            </w:r>
            <w:r w:rsidR="00E615A5">
              <w:rPr>
                <w:rFonts w:cstheme="minorHAnsi"/>
              </w:rPr>
              <w:t>d</w:t>
            </w:r>
            <w:r w:rsidR="0018794E" w:rsidRPr="00220E69">
              <w:rPr>
                <w:rFonts w:cstheme="minorHAnsi"/>
              </w:rPr>
              <w:t>escription of partner</w:t>
            </w:r>
            <w:r w:rsidR="002E44C2" w:rsidRPr="00220E69">
              <w:rPr>
                <w:rFonts w:cstheme="minorHAnsi"/>
              </w:rPr>
              <w:t xml:space="preserve"> organisation</w:t>
            </w:r>
          </w:p>
        </w:tc>
        <w:tc>
          <w:tcPr>
            <w:tcW w:w="2741" w:type="pct"/>
          </w:tcPr>
          <w:p w14:paraId="72C586B9" w14:textId="297FD0D3" w:rsidR="0018794E" w:rsidRPr="00D05AA0" w:rsidRDefault="004C1330" w:rsidP="004C1330">
            <w:pPr>
              <w:rPr>
                <w:rFonts w:cstheme="minorHAnsi"/>
                <w:sz w:val="20"/>
                <w:szCs w:val="20"/>
              </w:rPr>
            </w:pPr>
            <w:r>
              <w:rPr>
                <w:rFonts w:cstheme="minorHAnsi"/>
                <w:sz w:val="20"/>
                <w:szCs w:val="20"/>
              </w:rPr>
              <w:t>Local Museum for borough of Blackburn with Da</w:t>
            </w:r>
            <w:r w:rsidR="00924136">
              <w:rPr>
                <w:rFonts w:cstheme="minorHAnsi"/>
                <w:sz w:val="20"/>
                <w:szCs w:val="20"/>
              </w:rPr>
              <w:t>r</w:t>
            </w:r>
            <w:r>
              <w:rPr>
                <w:rFonts w:cstheme="minorHAnsi"/>
                <w:sz w:val="20"/>
                <w:szCs w:val="20"/>
              </w:rPr>
              <w:t xml:space="preserve">wen Borough Council, established in 1874. </w:t>
            </w:r>
          </w:p>
        </w:tc>
      </w:tr>
      <w:tr w:rsidR="00F31FC2" w:rsidRPr="00D05AA0" w14:paraId="78E33547" w14:textId="77777777" w:rsidTr="00E615A5">
        <w:tc>
          <w:tcPr>
            <w:tcW w:w="5000" w:type="pct"/>
            <w:gridSpan w:val="2"/>
          </w:tcPr>
          <w:p w14:paraId="0C501FDE" w14:textId="77777777" w:rsidR="00F31FC2" w:rsidRPr="000E2156" w:rsidRDefault="00F31FC2" w:rsidP="00F31FC2">
            <w:pPr>
              <w:rPr>
                <w:rFonts w:cstheme="minorHAnsi"/>
                <w:b/>
              </w:rPr>
            </w:pPr>
            <w:r w:rsidRPr="000E2156">
              <w:rPr>
                <w:rFonts w:cstheme="minorHAnsi"/>
                <w:b/>
              </w:rPr>
              <w:t>Please highlight below the sector in which your partner is based:</w:t>
            </w:r>
          </w:p>
        </w:tc>
      </w:tr>
      <w:tr w:rsidR="002016B5" w:rsidRPr="00D05AA0" w14:paraId="72EDF368" w14:textId="77777777" w:rsidTr="00E615A5">
        <w:tc>
          <w:tcPr>
            <w:tcW w:w="2259" w:type="pct"/>
          </w:tcPr>
          <w:p w14:paraId="3F7FD662" w14:textId="45074655" w:rsidR="002016B5" w:rsidRPr="000E2156" w:rsidRDefault="00E615A5" w:rsidP="00F70271">
            <w:pPr>
              <w:rPr>
                <w:rFonts w:cstheme="minorHAnsi"/>
              </w:rPr>
            </w:pPr>
            <w:r w:rsidRPr="000E2156">
              <w:rPr>
                <w:rFonts w:cstheme="minorHAnsi"/>
              </w:rPr>
              <w:t>D</w:t>
            </w:r>
            <w:r w:rsidR="00D50C34">
              <w:rPr>
                <w:rFonts w:cstheme="minorHAnsi"/>
              </w:rPr>
              <w:t xml:space="preserve">octoral </w:t>
            </w:r>
            <w:r w:rsidRPr="000E2156">
              <w:rPr>
                <w:rFonts w:cstheme="minorHAnsi"/>
              </w:rPr>
              <w:t>T</w:t>
            </w:r>
            <w:r w:rsidR="00D50C34">
              <w:rPr>
                <w:rFonts w:cstheme="minorHAnsi"/>
              </w:rPr>
              <w:t xml:space="preserve">raining </w:t>
            </w:r>
            <w:r w:rsidRPr="000E2156">
              <w:rPr>
                <w:rFonts w:cstheme="minorHAnsi"/>
              </w:rPr>
              <w:t>P</w:t>
            </w:r>
            <w:r w:rsidR="00D50C34">
              <w:rPr>
                <w:rFonts w:cstheme="minorHAnsi"/>
              </w:rPr>
              <w:t>artnership</w:t>
            </w:r>
            <w:r w:rsidRPr="000E2156">
              <w:rPr>
                <w:rFonts w:cstheme="minorHAnsi"/>
              </w:rPr>
              <w:t>/CDT</w:t>
            </w:r>
          </w:p>
        </w:tc>
        <w:tc>
          <w:tcPr>
            <w:tcW w:w="2741" w:type="pct"/>
          </w:tcPr>
          <w:p w14:paraId="26505587" w14:textId="7F170389" w:rsidR="002016B5" w:rsidRPr="000E2156" w:rsidRDefault="00E615A5" w:rsidP="00071343">
            <w:pPr>
              <w:rPr>
                <w:rFonts w:cstheme="minorHAnsi"/>
              </w:rPr>
            </w:pPr>
            <w:r w:rsidRPr="000E2156">
              <w:rPr>
                <w:rFonts w:cstheme="minorHAnsi"/>
              </w:rPr>
              <w:t>NGO/INGO/Non-project/Charity</w:t>
            </w:r>
          </w:p>
        </w:tc>
      </w:tr>
      <w:tr w:rsidR="002016B5" w:rsidRPr="00D05AA0" w14:paraId="515E2231" w14:textId="77777777" w:rsidTr="00E615A5">
        <w:tc>
          <w:tcPr>
            <w:tcW w:w="2259" w:type="pct"/>
          </w:tcPr>
          <w:p w14:paraId="2D9FD50B" w14:textId="113DC80F" w:rsidR="002016B5" w:rsidRPr="000E2156" w:rsidRDefault="00E615A5" w:rsidP="00F70271">
            <w:pPr>
              <w:rPr>
                <w:rFonts w:cstheme="minorHAnsi"/>
              </w:rPr>
            </w:pPr>
            <w:r w:rsidRPr="00860C90">
              <w:rPr>
                <w:rFonts w:cstheme="minorHAnsi"/>
                <w:highlight w:val="yellow"/>
              </w:rPr>
              <w:t>Government (local)</w:t>
            </w:r>
          </w:p>
        </w:tc>
        <w:tc>
          <w:tcPr>
            <w:tcW w:w="2741" w:type="pct"/>
          </w:tcPr>
          <w:p w14:paraId="67BCCF00" w14:textId="0AE25167" w:rsidR="002016B5" w:rsidRPr="000E2156" w:rsidRDefault="00E615A5" w:rsidP="00071343">
            <w:pPr>
              <w:rPr>
                <w:rFonts w:cstheme="minorHAnsi"/>
              </w:rPr>
            </w:pPr>
            <w:r w:rsidRPr="000E2156">
              <w:rPr>
                <w:rFonts w:cstheme="minorHAnsi"/>
              </w:rPr>
              <w:t>Third sector (other)</w:t>
            </w:r>
          </w:p>
        </w:tc>
      </w:tr>
      <w:tr w:rsidR="002016B5" w:rsidRPr="00D05AA0" w14:paraId="3C35BD97" w14:textId="77777777" w:rsidTr="00E615A5">
        <w:tc>
          <w:tcPr>
            <w:tcW w:w="2259" w:type="pct"/>
          </w:tcPr>
          <w:p w14:paraId="2352A0EC" w14:textId="2D066002" w:rsidR="002016B5" w:rsidRPr="000E2156" w:rsidRDefault="00E615A5" w:rsidP="00F70271">
            <w:pPr>
              <w:rPr>
                <w:rFonts w:cstheme="minorHAnsi"/>
              </w:rPr>
            </w:pPr>
            <w:r w:rsidRPr="000E2156">
              <w:rPr>
                <w:rFonts w:cstheme="minorHAnsi"/>
              </w:rPr>
              <w:t>Government (national)</w:t>
            </w:r>
          </w:p>
        </w:tc>
        <w:tc>
          <w:tcPr>
            <w:tcW w:w="2741" w:type="pct"/>
          </w:tcPr>
          <w:p w14:paraId="33F43F86" w14:textId="07B47DE8" w:rsidR="002016B5" w:rsidRPr="000E2156" w:rsidRDefault="00E615A5" w:rsidP="00071343">
            <w:pPr>
              <w:rPr>
                <w:rFonts w:cstheme="minorHAnsi"/>
              </w:rPr>
            </w:pPr>
            <w:r w:rsidRPr="000E2156">
              <w:rPr>
                <w:rFonts w:cstheme="minorHAnsi"/>
              </w:rPr>
              <w:t>Industry/Business (SME)</w:t>
            </w:r>
          </w:p>
        </w:tc>
      </w:tr>
      <w:tr w:rsidR="002016B5" w:rsidRPr="00D05AA0" w14:paraId="0E3DE557" w14:textId="77777777" w:rsidTr="00E615A5">
        <w:tc>
          <w:tcPr>
            <w:tcW w:w="2259" w:type="pct"/>
          </w:tcPr>
          <w:p w14:paraId="74B70F63" w14:textId="2BAF1958" w:rsidR="002016B5" w:rsidRPr="000E2156" w:rsidRDefault="00E615A5" w:rsidP="00F70271">
            <w:pPr>
              <w:rPr>
                <w:rFonts w:cstheme="minorHAnsi"/>
              </w:rPr>
            </w:pPr>
            <w:r w:rsidRPr="000E2156">
              <w:rPr>
                <w:rFonts w:cstheme="minorHAnsi"/>
              </w:rPr>
              <w:t>Government (devolved)</w:t>
            </w:r>
          </w:p>
        </w:tc>
        <w:tc>
          <w:tcPr>
            <w:tcW w:w="2741" w:type="pct"/>
          </w:tcPr>
          <w:p w14:paraId="2DD63862" w14:textId="69378133" w:rsidR="00071343" w:rsidRPr="000E2156" w:rsidRDefault="00E615A5" w:rsidP="00071343">
            <w:pPr>
              <w:rPr>
                <w:rFonts w:cstheme="minorHAnsi"/>
              </w:rPr>
            </w:pPr>
            <w:r w:rsidRPr="000E2156">
              <w:rPr>
                <w:rFonts w:cstheme="minorHAnsi"/>
              </w:rPr>
              <w:t>Industry/Business (Large Corporation)</w:t>
            </w:r>
          </w:p>
        </w:tc>
      </w:tr>
      <w:tr w:rsidR="00E615A5" w:rsidRPr="00D05AA0" w14:paraId="2D6C6421" w14:textId="77777777" w:rsidTr="00E615A5">
        <w:tc>
          <w:tcPr>
            <w:tcW w:w="2259" w:type="pct"/>
          </w:tcPr>
          <w:p w14:paraId="2A967692" w14:textId="46BDC25B" w:rsidR="00E615A5" w:rsidRPr="000E2156" w:rsidRDefault="00E615A5" w:rsidP="00F70271">
            <w:pPr>
              <w:rPr>
                <w:rFonts w:cstheme="minorHAnsi"/>
              </w:rPr>
            </w:pPr>
            <w:r w:rsidRPr="000E2156">
              <w:rPr>
                <w:rFonts w:cstheme="minorHAnsi"/>
              </w:rPr>
              <w:t>International government</w:t>
            </w:r>
          </w:p>
        </w:tc>
        <w:tc>
          <w:tcPr>
            <w:tcW w:w="2741" w:type="pct"/>
          </w:tcPr>
          <w:p w14:paraId="694F974D" w14:textId="382DC7B1" w:rsidR="00E615A5" w:rsidRPr="000E2156" w:rsidRDefault="00E615A5" w:rsidP="00071343">
            <w:pPr>
              <w:rPr>
                <w:rFonts w:cstheme="minorHAnsi"/>
              </w:rPr>
            </w:pPr>
            <w:r w:rsidRPr="000E2156">
              <w:rPr>
                <w:rFonts w:cstheme="minorHAnsi"/>
              </w:rPr>
              <w:t>Industry/Business (other)</w:t>
            </w:r>
          </w:p>
        </w:tc>
      </w:tr>
      <w:tr w:rsidR="00E615A5" w:rsidRPr="00D05AA0" w14:paraId="04FD3B23" w14:textId="77777777" w:rsidTr="00E615A5">
        <w:tc>
          <w:tcPr>
            <w:tcW w:w="2259" w:type="pct"/>
          </w:tcPr>
          <w:p w14:paraId="153DADAE" w14:textId="0C0A6ACD" w:rsidR="00E615A5" w:rsidRPr="000E2156" w:rsidRDefault="00E615A5" w:rsidP="00F70271">
            <w:pPr>
              <w:rPr>
                <w:rFonts w:cstheme="minorHAnsi"/>
              </w:rPr>
            </w:pPr>
            <w:r w:rsidRPr="000E2156">
              <w:rPr>
                <w:rFonts w:cstheme="minorHAnsi"/>
              </w:rPr>
              <w:t>International government organisation</w:t>
            </w:r>
          </w:p>
        </w:tc>
        <w:tc>
          <w:tcPr>
            <w:tcW w:w="2741" w:type="pct"/>
          </w:tcPr>
          <w:p w14:paraId="7A3CAE72" w14:textId="7251E7B7" w:rsidR="00E615A5" w:rsidRPr="000E2156" w:rsidRDefault="00E615A5" w:rsidP="00071343">
            <w:pPr>
              <w:rPr>
                <w:rFonts w:cstheme="minorHAnsi"/>
              </w:rPr>
            </w:pPr>
            <w:r w:rsidRPr="000E2156">
              <w:rPr>
                <w:rFonts w:cstheme="minorHAnsi"/>
              </w:rPr>
              <w:t>Other (please specify)</w:t>
            </w:r>
          </w:p>
        </w:tc>
      </w:tr>
      <w:tr w:rsidR="00E615A5" w:rsidRPr="00D05AA0" w14:paraId="3FBAB439" w14:textId="77777777" w:rsidTr="00E615A5">
        <w:tc>
          <w:tcPr>
            <w:tcW w:w="2259" w:type="pct"/>
          </w:tcPr>
          <w:p w14:paraId="60A314BB" w14:textId="51E82802" w:rsidR="00E615A5" w:rsidRPr="000E2156" w:rsidRDefault="00E615A5" w:rsidP="00F70271">
            <w:pPr>
              <w:rPr>
                <w:rFonts w:cstheme="minorHAnsi"/>
              </w:rPr>
            </w:pPr>
            <w:r w:rsidRPr="000E2156">
              <w:rPr>
                <w:rFonts w:cstheme="minorHAnsi"/>
              </w:rPr>
              <w:t>Public sector (other)</w:t>
            </w:r>
          </w:p>
        </w:tc>
        <w:tc>
          <w:tcPr>
            <w:tcW w:w="2741" w:type="pct"/>
          </w:tcPr>
          <w:p w14:paraId="6B5F3D2C" w14:textId="77777777" w:rsidR="00E615A5" w:rsidRPr="000E2156" w:rsidRDefault="00E615A5" w:rsidP="00071343">
            <w:pPr>
              <w:rPr>
                <w:rFonts w:cstheme="minorHAnsi"/>
              </w:rPr>
            </w:pPr>
          </w:p>
        </w:tc>
      </w:tr>
    </w:tbl>
    <w:p w14:paraId="6383467E" w14:textId="77777777" w:rsidR="00071343" w:rsidRPr="00E615A5" w:rsidRDefault="00071343" w:rsidP="002C07C1">
      <w:pPr>
        <w:spacing w:after="0"/>
        <w:rPr>
          <w:rFonts w:cstheme="minorHAnsi"/>
          <w:b/>
          <w:sz w:val="24"/>
          <w:szCs w:val="24"/>
        </w:rPr>
      </w:pPr>
    </w:p>
    <w:tbl>
      <w:tblPr>
        <w:tblStyle w:val="TableGrid"/>
        <w:tblW w:w="0" w:type="auto"/>
        <w:tblLook w:val="04A0" w:firstRow="1" w:lastRow="0" w:firstColumn="1" w:lastColumn="0" w:noHBand="0" w:noVBand="1"/>
      </w:tblPr>
      <w:tblGrid>
        <w:gridCol w:w="1271"/>
        <w:gridCol w:w="3402"/>
        <w:gridCol w:w="1134"/>
        <w:gridCol w:w="4555"/>
      </w:tblGrid>
      <w:tr w:rsidR="003E3428" w:rsidRPr="00D05AA0" w14:paraId="77156530" w14:textId="77777777" w:rsidTr="0006497A">
        <w:trPr>
          <w:trHeight w:val="386"/>
        </w:trPr>
        <w:tc>
          <w:tcPr>
            <w:tcW w:w="10362" w:type="dxa"/>
            <w:gridSpan w:val="4"/>
            <w:vAlign w:val="center"/>
          </w:tcPr>
          <w:p w14:paraId="3E344A5B" w14:textId="3521018D" w:rsidR="003E3428" w:rsidRPr="00E615A5" w:rsidRDefault="00E615A5" w:rsidP="0045608E">
            <w:pPr>
              <w:rPr>
                <w:rFonts w:cstheme="minorHAnsi"/>
                <w:b/>
              </w:rPr>
            </w:pPr>
            <w:r w:rsidRPr="00E615A5">
              <w:rPr>
                <w:rFonts w:cstheme="minorHAnsi"/>
                <w:b/>
              </w:rPr>
              <w:t>3</w:t>
            </w:r>
            <w:r>
              <w:rPr>
                <w:rFonts w:cstheme="minorHAnsi"/>
                <w:b/>
              </w:rPr>
              <w:t>. Proposed dates of p</w:t>
            </w:r>
            <w:r w:rsidR="003E3428" w:rsidRPr="00E615A5">
              <w:rPr>
                <w:rFonts w:cstheme="minorHAnsi"/>
                <w:b/>
              </w:rPr>
              <w:t>roject</w:t>
            </w:r>
            <w:r>
              <w:rPr>
                <w:rFonts w:cstheme="minorHAnsi"/>
                <w:b/>
              </w:rPr>
              <w:t xml:space="preserve"> </w:t>
            </w:r>
            <w:r w:rsidRPr="00E615A5">
              <w:rPr>
                <w:rFonts w:cstheme="minorHAnsi"/>
              </w:rPr>
              <w:t>(the project must end, inclu</w:t>
            </w:r>
            <w:r w:rsidR="001A316D">
              <w:rPr>
                <w:rFonts w:cstheme="minorHAnsi"/>
              </w:rPr>
              <w:t>ding all spend, by 31 March 2025</w:t>
            </w:r>
            <w:r w:rsidRPr="00E615A5">
              <w:rPr>
                <w:rFonts w:cstheme="minorHAnsi"/>
              </w:rPr>
              <w:t>)</w:t>
            </w:r>
          </w:p>
        </w:tc>
      </w:tr>
      <w:tr w:rsidR="00C34581" w:rsidRPr="00E615A5" w14:paraId="705DD6DD" w14:textId="77777777" w:rsidTr="00C34581">
        <w:trPr>
          <w:trHeight w:val="253"/>
        </w:trPr>
        <w:tc>
          <w:tcPr>
            <w:tcW w:w="1271" w:type="dxa"/>
          </w:tcPr>
          <w:p w14:paraId="773B8B5B" w14:textId="77777777" w:rsidR="00C34581" w:rsidRPr="00E615A5" w:rsidRDefault="00C34581" w:rsidP="0045608E">
            <w:pPr>
              <w:rPr>
                <w:rFonts w:cstheme="minorHAnsi"/>
              </w:rPr>
            </w:pPr>
            <w:r>
              <w:rPr>
                <w:rFonts w:cstheme="minorHAnsi"/>
              </w:rPr>
              <w:t>Start d</w:t>
            </w:r>
            <w:r w:rsidRPr="00E615A5">
              <w:rPr>
                <w:rFonts w:cstheme="minorHAnsi"/>
              </w:rPr>
              <w:t>ate</w:t>
            </w:r>
          </w:p>
        </w:tc>
        <w:tc>
          <w:tcPr>
            <w:tcW w:w="3402" w:type="dxa"/>
          </w:tcPr>
          <w:p w14:paraId="0AD7E45E" w14:textId="151090E5" w:rsidR="00C34581" w:rsidRPr="00E615A5" w:rsidRDefault="007141E6" w:rsidP="0045608E">
            <w:pPr>
              <w:rPr>
                <w:rFonts w:cstheme="minorHAnsi"/>
              </w:rPr>
            </w:pPr>
            <w:r>
              <w:rPr>
                <w:rFonts w:cstheme="minorHAnsi"/>
              </w:rPr>
              <w:t>March 2022</w:t>
            </w:r>
          </w:p>
        </w:tc>
        <w:tc>
          <w:tcPr>
            <w:tcW w:w="1134" w:type="dxa"/>
          </w:tcPr>
          <w:p w14:paraId="3B02970E" w14:textId="77777777" w:rsidR="00C34581" w:rsidRPr="00E615A5" w:rsidRDefault="00C34581" w:rsidP="0045608E">
            <w:pPr>
              <w:rPr>
                <w:rFonts w:cstheme="minorHAnsi"/>
              </w:rPr>
            </w:pPr>
            <w:r w:rsidRPr="00E615A5">
              <w:rPr>
                <w:rFonts w:cstheme="minorHAnsi"/>
              </w:rPr>
              <w:t xml:space="preserve">End </w:t>
            </w:r>
            <w:r>
              <w:rPr>
                <w:rFonts w:cstheme="minorHAnsi"/>
              </w:rPr>
              <w:t>d</w:t>
            </w:r>
            <w:r w:rsidRPr="00E615A5">
              <w:rPr>
                <w:rFonts w:cstheme="minorHAnsi"/>
              </w:rPr>
              <w:t>ate</w:t>
            </w:r>
          </w:p>
        </w:tc>
        <w:tc>
          <w:tcPr>
            <w:tcW w:w="4555" w:type="dxa"/>
          </w:tcPr>
          <w:p w14:paraId="17609C6E" w14:textId="0EB884D5" w:rsidR="00C34581" w:rsidRPr="00E615A5" w:rsidRDefault="007141E6" w:rsidP="0045608E">
            <w:pPr>
              <w:rPr>
                <w:rFonts w:cstheme="minorHAnsi"/>
              </w:rPr>
            </w:pPr>
            <w:r>
              <w:rPr>
                <w:rFonts w:cstheme="minorHAnsi"/>
              </w:rPr>
              <w:t>31 March 2025</w:t>
            </w:r>
          </w:p>
        </w:tc>
      </w:tr>
    </w:tbl>
    <w:p w14:paraId="5B08D13F" w14:textId="160AB7E4" w:rsidR="000A6E65" w:rsidRPr="00E615A5" w:rsidRDefault="000A6E65" w:rsidP="00E615A5">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73"/>
        <w:gridCol w:w="5735"/>
      </w:tblGrid>
      <w:tr w:rsidR="003E3428" w:rsidRPr="00E615A5" w14:paraId="2F95C84A" w14:textId="77777777" w:rsidTr="0006497A">
        <w:trPr>
          <w:trHeight w:val="374"/>
        </w:trPr>
        <w:tc>
          <w:tcPr>
            <w:tcW w:w="10408" w:type="dxa"/>
            <w:gridSpan w:val="2"/>
            <w:vAlign w:val="center"/>
          </w:tcPr>
          <w:p w14:paraId="7C504C8D" w14:textId="6223430F" w:rsidR="003E3428" w:rsidRPr="00E615A5" w:rsidRDefault="00E615A5" w:rsidP="0045608E">
            <w:pPr>
              <w:rPr>
                <w:rFonts w:cstheme="minorHAnsi"/>
              </w:rPr>
            </w:pPr>
            <w:r w:rsidRPr="00E615A5">
              <w:rPr>
                <w:rFonts w:cstheme="minorHAnsi"/>
                <w:b/>
              </w:rPr>
              <w:t>4</w:t>
            </w:r>
            <w:r w:rsidR="003E3428" w:rsidRPr="00E615A5">
              <w:rPr>
                <w:rFonts w:cstheme="minorHAnsi"/>
                <w:b/>
              </w:rPr>
              <w:t>. Head of Department Approval</w:t>
            </w:r>
          </w:p>
        </w:tc>
      </w:tr>
      <w:tr w:rsidR="000A6E65" w:rsidRPr="00E615A5" w14:paraId="5B278421" w14:textId="77777777" w:rsidTr="00FB441A">
        <w:trPr>
          <w:trHeight w:val="143"/>
        </w:trPr>
        <w:tc>
          <w:tcPr>
            <w:tcW w:w="4673" w:type="dxa"/>
          </w:tcPr>
          <w:p w14:paraId="20319D85" w14:textId="220F2437" w:rsidR="000A6E65" w:rsidRPr="00E615A5" w:rsidRDefault="00D50C34" w:rsidP="0045608E">
            <w:pPr>
              <w:rPr>
                <w:rFonts w:cstheme="minorHAnsi"/>
              </w:rPr>
            </w:pPr>
            <w:r>
              <w:rPr>
                <w:rFonts w:cstheme="minorHAnsi"/>
              </w:rPr>
              <w:t>Head of Department n</w:t>
            </w:r>
            <w:r w:rsidR="000A6E65" w:rsidRPr="00E615A5">
              <w:rPr>
                <w:rFonts w:cstheme="minorHAnsi"/>
              </w:rPr>
              <w:t>ame</w:t>
            </w:r>
          </w:p>
        </w:tc>
        <w:tc>
          <w:tcPr>
            <w:tcW w:w="5735" w:type="dxa"/>
          </w:tcPr>
          <w:p w14:paraId="2A74BA9B" w14:textId="23972070" w:rsidR="000A6E65" w:rsidRPr="00E615A5" w:rsidRDefault="007141E6" w:rsidP="0045608E">
            <w:pPr>
              <w:rPr>
                <w:rFonts w:cstheme="minorHAnsi"/>
              </w:rPr>
            </w:pPr>
            <w:r>
              <w:rPr>
                <w:rFonts w:cstheme="minorHAnsi"/>
              </w:rPr>
              <w:t>Professor Sharon Ruston</w:t>
            </w:r>
          </w:p>
        </w:tc>
      </w:tr>
      <w:tr w:rsidR="000A6E65" w:rsidRPr="00E615A5" w14:paraId="77BCEE49" w14:textId="77777777" w:rsidTr="00FB441A">
        <w:trPr>
          <w:trHeight w:val="142"/>
        </w:trPr>
        <w:tc>
          <w:tcPr>
            <w:tcW w:w="4673" w:type="dxa"/>
          </w:tcPr>
          <w:p w14:paraId="1604CC31" w14:textId="7E0078C4" w:rsidR="000A6E65" w:rsidRPr="00E615A5" w:rsidRDefault="00D50C34" w:rsidP="00FB441A">
            <w:pPr>
              <w:rPr>
                <w:rFonts w:cstheme="minorHAnsi"/>
              </w:rPr>
            </w:pPr>
            <w:r>
              <w:rPr>
                <w:rFonts w:cstheme="minorHAnsi"/>
              </w:rPr>
              <w:t>Date of Head of Department a</w:t>
            </w:r>
            <w:r w:rsidR="00FB441A" w:rsidRPr="00E615A5">
              <w:rPr>
                <w:rFonts w:cstheme="minorHAnsi"/>
              </w:rPr>
              <w:t>pproval</w:t>
            </w:r>
          </w:p>
        </w:tc>
        <w:tc>
          <w:tcPr>
            <w:tcW w:w="5735" w:type="dxa"/>
          </w:tcPr>
          <w:p w14:paraId="511A4459" w14:textId="2221A878" w:rsidR="000A6E65" w:rsidRPr="00D50C34" w:rsidRDefault="007141E6" w:rsidP="00D50C34">
            <w:pPr>
              <w:rPr>
                <w:rFonts w:cstheme="minorHAnsi"/>
              </w:rPr>
            </w:pPr>
            <w:r>
              <w:rPr>
                <w:rFonts w:cstheme="minorHAnsi"/>
              </w:rPr>
              <w:t xml:space="preserve">By Email - </w:t>
            </w:r>
          </w:p>
        </w:tc>
      </w:tr>
    </w:tbl>
    <w:p w14:paraId="260E4C33" w14:textId="36760078" w:rsidR="000C6FE3" w:rsidRPr="00E615A5" w:rsidRDefault="000C6FE3" w:rsidP="00E615A5">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9209"/>
        <w:gridCol w:w="1199"/>
      </w:tblGrid>
      <w:tr w:rsidR="003E3428" w:rsidRPr="00D05AA0" w14:paraId="09F04754" w14:textId="77777777" w:rsidTr="0006497A">
        <w:trPr>
          <w:trHeight w:val="423"/>
        </w:trPr>
        <w:tc>
          <w:tcPr>
            <w:tcW w:w="9209" w:type="dxa"/>
            <w:vAlign w:val="center"/>
          </w:tcPr>
          <w:p w14:paraId="0D8E06BD" w14:textId="5C3AE9AA" w:rsidR="003E3428" w:rsidRPr="00E615A5" w:rsidRDefault="000C6FE3" w:rsidP="00C84EAF">
            <w:pPr>
              <w:rPr>
                <w:rFonts w:cstheme="minorHAnsi"/>
                <w:b/>
              </w:rPr>
            </w:pPr>
            <w:r>
              <w:rPr>
                <w:rFonts w:cstheme="minorHAnsi"/>
                <w:b/>
                <w:sz w:val="20"/>
                <w:szCs w:val="20"/>
              </w:rPr>
              <w:br w:type="page"/>
            </w:r>
            <w:r w:rsidR="00E615A5" w:rsidRPr="00E615A5">
              <w:rPr>
                <w:rFonts w:cstheme="minorHAnsi"/>
                <w:b/>
              </w:rPr>
              <w:t>5</w:t>
            </w:r>
            <w:r w:rsidR="003E3428" w:rsidRPr="00E615A5">
              <w:rPr>
                <w:rFonts w:cstheme="minorHAnsi"/>
                <w:b/>
              </w:rPr>
              <w:t>. IP Declaration</w:t>
            </w:r>
          </w:p>
        </w:tc>
        <w:tc>
          <w:tcPr>
            <w:tcW w:w="1199" w:type="dxa"/>
            <w:vAlign w:val="center"/>
          </w:tcPr>
          <w:p w14:paraId="1CA53BB5" w14:textId="77777777" w:rsidR="003E3428" w:rsidRPr="0058048C" w:rsidRDefault="003E3428" w:rsidP="0058048C">
            <w:pPr>
              <w:rPr>
                <w:rFonts w:cstheme="minorHAnsi"/>
                <w:sz w:val="20"/>
                <w:szCs w:val="20"/>
              </w:rPr>
            </w:pPr>
          </w:p>
        </w:tc>
      </w:tr>
      <w:tr w:rsidR="002B614E" w:rsidRPr="00D05AA0" w14:paraId="7682EC8A" w14:textId="77777777" w:rsidTr="003E3428">
        <w:trPr>
          <w:trHeight w:val="143"/>
        </w:trPr>
        <w:tc>
          <w:tcPr>
            <w:tcW w:w="9209" w:type="dxa"/>
          </w:tcPr>
          <w:p w14:paraId="61ED1A4F" w14:textId="2754B6D1" w:rsidR="002B614E" w:rsidRPr="00E615A5" w:rsidRDefault="002B614E" w:rsidP="0006497A">
            <w:pPr>
              <w:rPr>
                <w:rFonts w:cstheme="minorHAnsi"/>
              </w:rPr>
            </w:pPr>
            <w:r w:rsidRPr="00E615A5">
              <w:rPr>
                <w:rFonts w:cstheme="minorHAnsi"/>
              </w:rPr>
              <w:t xml:space="preserve">You are free to use </w:t>
            </w:r>
            <w:r w:rsidR="00F025D9">
              <w:rPr>
                <w:rFonts w:cstheme="minorHAnsi"/>
              </w:rPr>
              <w:t xml:space="preserve">the </w:t>
            </w:r>
            <w:r w:rsidRPr="00E615A5">
              <w:rPr>
                <w:rFonts w:cstheme="minorHAnsi"/>
              </w:rPr>
              <w:t xml:space="preserve">IP relating to the work you will undertake with the </w:t>
            </w:r>
            <w:r w:rsidR="0006497A">
              <w:rPr>
                <w:rFonts w:cstheme="minorHAnsi"/>
              </w:rPr>
              <w:t xml:space="preserve">external </w:t>
            </w:r>
            <w:r w:rsidRPr="00E615A5">
              <w:rPr>
                <w:rFonts w:cstheme="minorHAnsi"/>
              </w:rPr>
              <w:t>partner</w:t>
            </w:r>
          </w:p>
        </w:tc>
        <w:tc>
          <w:tcPr>
            <w:tcW w:w="1199" w:type="dxa"/>
          </w:tcPr>
          <w:p w14:paraId="60173CC3" w14:textId="00B28140" w:rsidR="0058048C" w:rsidRPr="00E615A5" w:rsidRDefault="0058048C" w:rsidP="0058048C">
            <w:pPr>
              <w:rPr>
                <w:rFonts w:cstheme="minorHAnsi"/>
              </w:rPr>
            </w:pPr>
            <w:r w:rsidRPr="00E615A5">
              <w:rPr>
                <w:rFonts w:cstheme="minorHAnsi"/>
              </w:rPr>
              <w:t>Yes</w:t>
            </w:r>
            <w:r w:rsidR="007141E6">
              <w:rPr>
                <w:rFonts w:cstheme="minorHAnsi"/>
              </w:rPr>
              <w:t xml:space="preserve"> </w:t>
            </w:r>
          </w:p>
        </w:tc>
      </w:tr>
      <w:tr w:rsidR="002B614E" w:rsidRPr="00D05AA0" w14:paraId="3E0629E8" w14:textId="77777777" w:rsidTr="003E3428">
        <w:trPr>
          <w:trHeight w:val="142"/>
        </w:trPr>
        <w:tc>
          <w:tcPr>
            <w:tcW w:w="9209" w:type="dxa"/>
          </w:tcPr>
          <w:p w14:paraId="17B952F6" w14:textId="179E74A5" w:rsidR="002B614E" w:rsidRPr="00E615A5" w:rsidRDefault="0058048C" w:rsidP="002F0A73">
            <w:pPr>
              <w:rPr>
                <w:rFonts w:cstheme="minorHAnsi"/>
              </w:rPr>
            </w:pPr>
            <w:r w:rsidRPr="00E615A5">
              <w:rPr>
                <w:rFonts w:cstheme="minorHAnsi"/>
              </w:rPr>
              <w:t xml:space="preserve">Is there any knowledge owned by any other parties relating to the work you will undertake with your </w:t>
            </w:r>
            <w:r w:rsidR="002F0A73" w:rsidRPr="00E615A5">
              <w:rPr>
                <w:rFonts w:cstheme="minorHAnsi"/>
              </w:rPr>
              <w:t>external</w:t>
            </w:r>
            <w:r w:rsidRPr="00E615A5">
              <w:rPr>
                <w:rFonts w:cstheme="minorHAnsi"/>
              </w:rPr>
              <w:t xml:space="preserve"> partner</w:t>
            </w:r>
            <w:r w:rsidR="00C34581">
              <w:rPr>
                <w:rFonts w:cstheme="minorHAnsi"/>
              </w:rPr>
              <w:t>?</w:t>
            </w:r>
          </w:p>
        </w:tc>
        <w:tc>
          <w:tcPr>
            <w:tcW w:w="1199" w:type="dxa"/>
          </w:tcPr>
          <w:p w14:paraId="3BB05F57" w14:textId="104F360C" w:rsidR="002B614E" w:rsidRPr="00E615A5" w:rsidRDefault="001E22D5" w:rsidP="0058048C">
            <w:pPr>
              <w:rPr>
                <w:rFonts w:cstheme="minorHAnsi"/>
              </w:rPr>
            </w:pPr>
            <w:r>
              <w:rPr>
                <w:rFonts w:cstheme="minorHAnsi"/>
              </w:rPr>
              <w:t>Yes</w:t>
            </w:r>
          </w:p>
          <w:p w14:paraId="78465A61" w14:textId="77777777" w:rsidR="0058048C" w:rsidRPr="00E615A5" w:rsidRDefault="0058048C" w:rsidP="0058048C">
            <w:pPr>
              <w:rPr>
                <w:rFonts w:cstheme="minorHAnsi"/>
              </w:rPr>
            </w:pPr>
          </w:p>
        </w:tc>
      </w:tr>
    </w:tbl>
    <w:p w14:paraId="4DBDA7E1" w14:textId="7B816E54" w:rsidR="002F4BB5" w:rsidRPr="00F025D9" w:rsidRDefault="0006497A" w:rsidP="00F025D9">
      <w:pPr>
        <w:pBdr>
          <w:top w:val="single" w:sz="4" w:space="1" w:color="auto"/>
          <w:left w:val="single" w:sz="4" w:space="4" w:color="auto"/>
          <w:bottom w:val="single" w:sz="4" w:space="1" w:color="auto"/>
          <w:right w:val="single" w:sz="4" w:space="4" w:color="auto"/>
        </w:pBdr>
        <w:spacing w:after="0"/>
        <w:jc w:val="both"/>
        <w:rPr>
          <w:rFonts w:cstheme="minorHAnsi"/>
          <w:b/>
        </w:rPr>
      </w:pPr>
      <w:r>
        <w:rPr>
          <w:rFonts w:cstheme="minorHAnsi"/>
          <w:b/>
        </w:rPr>
        <w:lastRenderedPageBreak/>
        <w:t>6</w:t>
      </w:r>
      <w:r w:rsidR="009D4E8C" w:rsidRPr="0006497A">
        <w:rPr>
          <w:rFonts w:cstheme="minorHAnsi"/>
          <w:b/>
        </w:rPr>
        <w:t xml:space="preserve">. </w:t>
      </w:r>
      <w:r w:rsidR="001C122C">
        <w:rPr>
          <w:rFonts w:cstheme="minorHAnsi"/>
          <w:b/>
        </w:rPr>
        <w:t xml:space="preserve">Proposed </w:t>
      </w:r>
      <w:r w:rsidR="002F4BB5" w:rsidRPr="0006497A">
        <w:rPr>
          <w:rFonts w:cstheme="minorHAnsi"/>
          <w:b/>
        </w:rPr>
        <w:t>Project</w:t>
      </w:r>
      <w:r w:rsidR="001C122C">
        <w:rPr>
          <w:rFonts w:cstheme="minorHAnsi"/>
          <w:b/>
        </w:rPr>
        <w:t xml:space="preserve"> Title</w:t>
      </w:r>
      <w:r w:rsidR="002F4BB5" w:rsidRPr="0006497A">
        <w:rPr>
          <w:rFonts w:cstheme="minorHAnsi"/>
          <w:b/>
        </w:rPr>
        <w:t>:</w:t>
      </w:r>
      <w:r w:rsidR="00B65FCA">
        <w:rPr>
          <w:rFonts w:cstheme="minorHAnsi"/>
          <w:b/>
        </w:rPr>
        <w:t xml:space="preserve"> “</w:t>
      </w:r>
      <w:r w:rsidR="00B65FCA" w:rsidRPr="001C1440">
        <w:rPr>
          <w:rFonts w:cstheme="minorHAnsi"/>
          <w:b/>
          <w:sz w:val="20"/>
          <w:szCs w:val="20"/>
        </w:rPr>
        <w:t>Women’s Iconography in the Twenty-First Century”</w:t>
      </w:r>
      <w:r w:rsidR="00B65FCA">
        <w:rPr>
          <w:rFonts w:cstheme="minorHAnsi"/>
          <w:b/>
        </w:rPr>
        <w:t xml:space="preserve"> </w:t>
      </w:r>
    </w:p>
    <w:p w14:paraId="0966C70D" w14:textId="300E843D" w:rsidR="00D606ED" w:rsidRDefault="0006497A" w:rsidP="00A14295">
      <w:pPr>
        <w:pBdr>
          <w:top w:val="single" w:sz="6" w:space="1" w:color="auto"/>
          <w:left w:val="single" w:sz="6" w:space="4" w:color="auto"/>
          <w:bottom w:val="single" w:sz="6" w:space="1" w:color="auto"/>
          <w:right w:val="single" w:sz="6" w:space="4" w:color="auto"/>
        </w:pBdr>
        <w:spacing w:after="0"/>
        <w:jc w:val="both"/>
        <w:rPr>
          <w:rFonts w:cstheme="minorHAnsi"/>
          <w:b/>
        </w:rPr>
      </w:pPr>
      <w:r w:rsidRPr="0006497A">
        <w:rPr>
          <w:rFonts w:cstheme="minorHAnsi"/>
          <w:b/>
        </w:rPr>
        <w:t>7</w:t>
      </w:r>
      <w:r w:rsidR="009D4E8C" w:rsidRPr="0006497A">
        <w:rPr>
          <w:rFonts w:cstheme="minorHAnsi"/>
          <w:b/>
        </w:rPr>
        <w:t xml:space="preserve">. </w:t>
      </w:r>
      <w:r w:rsidR="005273E5" w:rsidRPr="0006497A">
        <w:rPr>
          <w:rFonts w:cstheme="minorHAnsi"/>
          <w:b/>
        </w:rPr>
        <w:t>S</w:t>
      </w:r>
      <w:r w:rsidR="0075321D" w:rsidRPr="0006497A">
        <w:rPr>
          <w:rFonts w:cstheme="minorHAnsi"/>
          <w:b/>
        </w:rPr>
        <w:t>ummary of</w:t>
      </w:r>
      <w:r w:rsidR="002C07C1" w:rsidRPr="0006497A">
        <w:rPr>
          <w:rFonts w:cstheme="minorHAnsi"/>
          <w:b/>
        </w:rPr>
        <w:t xml:space="preserve"> the collaborative idea</w:t>
      </w:r>
      <w:r w:rsidR="006820FE" w:rsidRPr="0006497A">
        <w:rPr>
          <w:rFonts w:cstheme="minorHAnsi"/>
          <w:b/>
        </w:rPr>
        <w:t xml:space="preserve"> and </w:t>
      </w:r>
      <w:r w:rsidR="0075321D" w:rsidRPr="0006497A">
        <w:rPr>
          <w:rFonts w:cstheme="minorHAnsi"/>
          <w:b/>
        </w:rPr>
        <w:t>key</w:t>
      </w:r>
      <w:r w:rsidR="006820FE" w:rsidRPr="0006497A">
        <w:rPr>
          <w:rFonts w:cstheme="minorHAnsi"/>
          <w:b/>
        </w:rPr>
        <w:t xml:space="preserve"> objectives</w:t>
      </w:r>
      <w:r w:rsidR="00F70271" w:rsidRPr="0006497A">
        <w:rPr>
          <w:rFonts w:cstheme="minorHAnsi"/>
          <w:b/>
        </w:rPr>
        <w:t>:</w:t>
      </w:r>
    </w:p>
    <w:p w14:paraId="6173470B" w14:textId="42C5A0AF" w:rsidR="00B65FCA" w:rsidRPr="001C1440" w:rsidRDefault="00D606ED" w:rsidP="00A14295">
      <w:pPr>
        <w:pBdr>
          <w:top w:val="single" w:sz="6" w:space="1" w:color="auto"/>
          <w:left w:val="single" w:sz="6" w:space="4" w:color="auto"/>
          <w:bottom w:val="single" w:sz="6" w:space="1" w:color="auto"/>
          <w:right w:val="single" w:sz="6" w:space="4" w:color="auto"/>
        </w:pBdr>
        <w:spacing w:after="0"/>
        <w:jc w:val="both"/>
        <w:rPr>
          <w:rFonts w:cstheme="minorHAnsi"/>
          <w:b/>
          <w:sz w:val="20"/>
          <w:szCs w:val="20"/>
        </w:rPr>
      </w:pPr>
      <w:r w:rsidRPr="001C1440">
        <w:rPr>
          <w:rFonts w:cstheme="minorHAnsi"/>
          <w:b/>
          <w:sz w:val="20"/>
          <w:szCs w:val="20"/>
        </w:rPr>
        <w:t>Overview</w:t>
      </w:r>
    </w:p>
    <w:p w14:paraId="1F7C9EAE" w14:textId="34DAE1D7" w:rsidR="001C1440" w:rsidRDefault="00B65FCA" w:rsidP="00053DF2">
      <w:pPr>
        <w:pBdr>
          <w:top w:val="single" w:sz="6" w:space="1" w:color="auto"/>
          <w:left w:val="single" w:sz="6" w:space="4" w:color="auto"/>
          <w:bottom w:val="single" w:sz="6" w:space="1" w:color="auto"/>
          <w:right w:val="single" w:sz="6" w:space="4" w:color="auto"/>
        </w:pBdr>
        <w:spacing w:after="0"/>
        <w:ind w:firstLine="720"/>
        <w:jc w:val="both"/>
        <w:rPr>
          <w:rFonts w:cstheme="minorHAnsi"/>
          <w:bCs/>
          <w:sz w:val="20"/>
          <w:szCs w:val="20"/>
        </w:rPr>
      </w:pPr>
      <w:r w:rsidRPr="001C1440">
        <w:rPr>
          <w:rFonts w:cstheme="minorHAnsi"/>
          <w:bCs/>
          <w:sz w:val="20"/>
          <w:szCs w:val="20"/>
        </w:rPr>
        <w:t>“Women’s Iconography in the Twenty-First Century” will be a collaborative impact</w:t>
      </w:r>
      <w:r w:rsidR="002310B1" w:rsidRPr="001C1440">
        <w:rPr>
          <w:rFonts w:cstheme="minorHAnsi"/>
          <w:bCs/>
          <w:sz w:val="20"/>
          <w:szCs w:val="20"/>
        </w:rPr>
        <w:t xml:space="preserve"> </w:t>
      </w:r>
      <w:r w:rsidRPr="001C1440">
        <w:rPr>
          <w:rFonts w:cstheme="minorHAnsi"/>
          <w:bCs/>
          <w:sz w:val="20"/>
          <w:szCs w:val="20"/>
        </w:rPr>
        <w:t>project between Dr Brian Baker, Dr Azelina Flint (ELCW) and the Blackburn Museum and Art Gallery.</w:t>
      </w:r>
      <w:r w:rsidR="00860C90" w:rsidRPr="001C1440">
        <w:rPr>
          <w:rFonts w:cstheme="minorHAnsi"/>
          <w:bCs/>
          <w:sz w:val="20"/>
          <w:szCs w:val="20"/>
        </w:rPr>
        <w:t xml:space="preserve"> It will generate significant impart </w:t>
      </w:r>
      <w:r w:rsidR="00EB4A7A" w:rsidRPr="001C1440">
        <w:rPr>
          <w:rFonts w:cstheme="minorHAnsi"/>
          <w:bCs/>
          <w:sz w:val="20"/>
          <w:szCs w:val="20"/>
        </w:rPr>
        <w:t xml:space="preserve">for </w:t>
      </w:r>
      <w:r w:rsidR="00860C90" w:rsidRPr="001C1440">
        <w:rPr>
          <w:rFonts w:cstheme="minorHAnsi"/>
          <w:bCs/>
          <w:sz w:val="20"/>
          <w:szCs w:val="20"/>
        </w:rPr>
        <w:t xml:space="preserve">female practitioners of iconography (an </w:t>
      </w:r>
      <w:r w:rsidR="004216F2" w:rsidRPr="001C1440">
        <w:rPr>
          <w:rFonts w:cstheme="minorHAnsi"/>
          <w:bCs/>
          <w:sz w:val="20"/>
          <w:szCs w:val="20"/>
        </w:rPr>
        <w:t>ancient</w:t>
      </w:r>
      <w:r w:rsidR="007754D6" w:rsidRPr="001C1440">
        <w:rPr>
          <w:rFonts w:cstheme="minorHAnsi"/>
          <w:bCs/>
          <w:sz w:val="20"/>
          <w:szCs w:val="20"/>
        </w:rPr>
        <w:t xml:space="preserve"> </w:t>
      </w:r>
      <w:r w:rsidR="00735588" w:rsidRPr="001C1440">
        <w:rPr>
          <w:rFonts w:cstheme="minorHAnsi"/>
          <w:bCs/>
          <w:sz w:val="20"/>
          <w:szCs w:val="20"/>
        </w:rPr>
        <w:t>sacred art</w:t>
      </w:r>
      <w:r w:rsidR="007754D6" w:rsidRPr="001C1440">
        <w:rPr>
          <w:rFonts w:cstheme="minorHAnsi"/>
          <w:bCs/>
          <w:sz w:val="20"/>
          <w:szCs w:val="20"/>
        </w:rPr>
        <w:t>form</w:t>
      </w:r>
      <w:r w:rsidR="00EB4A7A" w:rsidRPr="001C1440">
        <w:rPr>
          <w:rFonts w:cstheme="minorHAnsi"/>
          <w:bCs/>
          <w:sz w:val="20"/>
          <w:szCs w:val="20"/>
        </w:rPr>
        <w:t xml:space="preserve"> </w:t>
      </w:r>
      <w:r w:rsidR="007754D6" w:rsidRPr="001C1440">
        <w:rPr>
          <w:rFonts w:cstheme="minorHAnsi"/>
          <w:bCs/>
          <w:sz w:val="20"/>
          <w:szCs w:val="20"/>
        </w:rPr>
        <w:t>that historically excluded women</w:t>
      </w:r>
      <w:r w:rsidR="00860C90" w:rsidRPr="001C1440">
        <w:rPr>
          <w:rFonts w:cstheme="minorHAnsi"/>
          <w:bCs/>
          <w:sz w:val="20"/>
          <w:szCs w:val="20"/>
        </w:rPr>
        <w:t xml:space="preserve">), </w:t>
      </w:r>
      <w:r w:rsidR="00EB4A7A" w:rsidRPr="001C1440">
        <w:rPr>
          <w:rFonts w:cstheme="minorHAnsi"/>
          <w:bCs/>
          <w:sz w:val="20"/>
          <w:szCs w:val="20"/>
        </w:rPr>
        <w:t>by creating the first international network</w:t>
      </w:r>
      <w:r w:rsidR="0066303B" w:rsidRPr="001C1440">
        <w:rPr>
          <w:rFonts w:cstheme="minorHAnsi"/>
          <w:bCs/>
          <w:sz w:val="20"/>
          <w:szCs w:val="20"/>
        </w:rPr>
        <w:t>/</w:t>
      </w:r>
      <w:r w:rsidR="00EB4A7A" w:rsidRPr="001C1440">
        <w:rPr>
          <w:rFonts w:cstheme="minorHAnsi"/>
          <w:bCs/>
          <w:sz w:val="20"/>
          <w:szCs w:val="20"/>
        </w:rPr>
        <w:t>digital archive of women’s iconography</w:t>
      </w:r>
      <w:r w:rsidR="0066303B" w:rsidRPr="001C1440">
        <w:rPr>
          <w:rFonts w:cstheme="minorHAnsi"/>
          <w:bCs/>
          <w:sz w:val="20"/>
          <w:szCs w:val="20"/>
        </w:rPr>
        <w:t xml:space="preserve"> </w:t>
      </w:r>
      <w:r w:rsidR="00EB4A7A" w:rsidRPr="001C1440">
        <w:rPr>
          <w:rFonts w:cstheme="minorHAnsi"/>
          <w:bCs/>
          <w:sz w:val="20"/>
          <w:szCs w:val="20"/>
        </w:rPr>
        <w:t>hosted by the website of the Blackburn Museum, which holds the largest collection of icons outside London. The network</w:t>
      </w:r>
      <w:r w:rsidR="00B87543" w:rsidRPr="001C1440">
        <w:rPr>
          <w:rFonts w:cstheme="minorHAnsi"/>
          <w:bCs/>
          <w:sz w:val="20"/>
          <w:szCs w:val="20"/>
        </w:rPr>
        <w:t>/</w:t>
      </w:r>
      <w:r w:rsidR="00EB4A7A" w:rsidRPr="001C1440">
        <w:rPr>
          <w:rFonts w:cstheme="minorHAnsi"/>
          <w:bCs/>
          <w:sz w:val="20"/>
          <w:szCs w:val="20"/>
        </w:rPr>
        <w:t>archive will list</w:t>
      </w:r>
      <w:r w:rsidR="007F45F8" w:rsidRPr="001C1440">
        <w:rPr>
          <w:rFonts w:cstheme="minorHAnsi"/>
          <w:bCs/>
          <w:sz w:val="20"/>
          <w:szCs w:val="20"/>
        </w:rPr>
        <w:t xml:space="preserve"> and </w:t>
      </w:r>
      <w:r w:rsidR="00EB4A7A" w:rsidRPr="001C1440">
        <w:rPr>
          <w:rFonts w:cstheme="minorHAnsi"/>
          <w:bCs/>
          <w:sz w:val="20"/>
          <w:szCs w:val="20"/>
        </w:rPr>
        <w:t xml:space="preserve">digitally exhibit the work of </w:t>
      </w:r>
      <w:r w:rsidR="00F77FA1" w:rsidRPr="001C1440">
        <w:rPr>
          <w:rFonts w:cstheme="minorHAnsi"/>
          <w:bCs/>
          <w:sz w:val="20"/>
          <w:szCs w:val="20"/>
        </w:rPr>
        <w:t>5</w:t>
      </w:r>
      <w:r w:rsidR="00EB4A7A" w:rsidRPr="001C1440">
        <w:rPr>
          <w:rFonts w:cstheme="minorHAnsi"/>
          <w:bCs/>
          <w:sz w:val="20"/>
          <w:szCs w:val="20"/>
        </w:rPr>
        <w:t>0 iconographers in Britain and North America</w:t>
      </w:r>
      <w:r w:rsidR="006A3A5F" w:rsidRPr="001C1440">
        <w:rPr>
          <w:rFonts w:cstheme="minorHAnsi"/>
          <w:bCs/>
          <w:sz w:val="20"/>
          <w:szCs w:val="20"/>
        </w:rPr>
        <w:t xml:space="preserve"> with whom we have already made contact</w:t>
      </w:r>
      <w:r w:rsidR="004216F2" w:rsidRPr="001C1440">
        <w:rPr>
          <w:rFonts w:cstheme="minorHAnsi"/>
          <w:bCs/>
          <w:sz w:val="20"/>
          <w:szCs w:val="20"/>
        </w:rPr>
        <w:t xml:space="preserve"> and </w:t>
      </w:r>
      <w:r w:rsidR="00EB4A7A" w:rsidRPr="001C1440">
        <w:rPr>
          <w:rFonts w:cstheme="minorHAnsi"/>
          <w:bCs/>
          <w:sz w:val="20"/>
          <w:szCs w:val="20"/>
        </w:rPr>
        <w:t>will lay the foundation for an AHRC Networking Scheme</w:t>
      </w:r>
      <w:r w:rsidR="006A3A5F" w:rsidRPr="001C1440">
        <w:rPr>
          <w:rFonts w:cstheme="minorHAnsi"/>
          <w:bCs/>
          <w:sz w:val="20"/>
          <w:szCs w:val="20"/>
        </w:rPr>
        <w:t xml:space="preserve"> </w:t>
      </w:r>
      <w:r w:rsidR="00EB4A7A" w:rsidRPr="001C1440">
        <w:rPr>
          <w:rFonts w:cstheme="minorHAnsi"/>
          <w:bCs/>
          <w:sz w:val="20"/>
          <w:szCs w:val="20"/>
        </w:rPr>
        <w:t xml:space="preserve">bid that will allow us </w:t>
      </w:r>
      <w:r w:rsidR="006A3A5F" w:rsidRPr="001C1440">
        <w:rPr>
          <w:rFonts w:cstheme="minorHAnsi"/>
          <w:bCs/>
          <w:sz w:val="20"/>
          <w:szCs w:val="20"/>
        </w:rPr>
        <w:t xml:space="preserve">to expand this network/archive to Europe through organizing </w:t>
      </w:r>
      <w:r w:rsidR="004216F2" w:rsidRPr="001C1440">
        <w:rPr>
          <w:rFonts w:cstheme="minorHAnsi"/>
          <w:bCs/>
          <w:sz w:val="20"/>
          <w:szCs w:val="20"/>
        </w:rPr>
        <w:t xml:space="preserve">a series of events </w:t>
      </w:r>
      <w:r w:rsidR="00E57967" w:rsidRPr="001C1440">
        <w:rPr>
          <w:rFonts w:cstheme="minorHAnsi"/>
          <w:bCs/>
          <w:sz w:val="20"/>
          <w:szCs w:val="20"/>
        </w:rPr>
        <w:t>to</w:t>
      </w:r>
      <w:r w:rsidR="00B87543" w:rsidRPr="001C1440">
        <w:rPr>
          <w:rFonts w:cstheme="minorHAnsi"/>
          <w:bCs/>
          <w:sz w:val="20"/>
          <w:szCs w:val="20"/>
        </w:rPr>
        <w:t xml:space="preserve"> culminate</w:t>
      </w:r>
      <w:r w:rsidR="004216F2" w:rsidRPr="001C1440">
        <w:rPr>
          <w:rFonts w:cstheme="minorHAnsi"/>
          <w:bCs/>
          <w:sz w:val="20"/>
          <w:szCs w:val="20"/>
        </w:rPr>
        <w:t xml:space="preserve"> in </w:t>
      </w:r>
      <w:r w:rsidR="006A3A5F" w:rsidRPr="001C1440">
        <w:rPr>
          <w:rFonts w:cstheme="minorHAnsi"/>
          <w:bCs/>
          <w:sz w:val="20"/>
          <w:szCs w:val="20"/>
        </w:rPr>
        <w:t xml:space="preserve">the first international conference of women’s iconography. Our IAA project will also generate broader impact by delivering six workshops, led by </w:t>
      </w:r>
      <w:r w:rsidR="00735588" w:rsidRPr="001C1440">
        <w:rPr>
          <w:rFonts w:cstheme="minorHAnsi"/>
          <w:bCs/>
          <w:sz w:val="20"/>
          <w:szCs w:val="20"/>
        </w:rPr>
        <w:t>twelve iconographers</w:t>
      </w:r>
      <w:r w:rsidR="0056700A" w:rsidRPr="001C1440">
        <w:rPr>
          <w:rFonts w:cstheme="minorHAnsi"/>
          <w:bCs/>
          <w:sz w:val="20"/>
          <w:szCs w:val="20"/>
        </w:rPr>
        <w:t>,</w:t>
      </w:r>
      <w:r w:rsidR="00735588" w:rsidRPr="001C1440">
        <w:rPr>
          <w:rFonts w:cstheme="minorHAnsi"/>
          <w:bCs/>
          <w:sz w:val="20"/>
          <w:szCs w:val="20"/>
        </w:rPr>
        <w:t xml:space="preserve"> that will introduce local schools, third age networks, and church congregations to iconography and </w:t>
      </w:r>
      <w:r w:rsidR="0056700A" w:rsidRPr="001C1440">
        <w:rPr>
          <w:rFonts w:cstheme="minorHAnsi"/>
          <w:bCs/>
          <w:sz w:val="20"/>
          <w:szCs w:val="20"/>
        </w:rPr>
        <w:t>support</w:t>
      </w:r>
      <w:r w:rsidR="00735588" w:rsidRPr="001C1440">
        <w:rPr>
          <w:rFonts w:cstheme="minorHAnsi"/>
          <w:bCs/>
          <w:sz w:val="20"/>
          <w:szCs w:val="20"/>
        </w:rPr>
        <w:t xml:space="preserve"> the </w:t>
      </w:r>
      <w:r w:rsidR="0056700A" w:rsidRPr="001C1440">
        <w:rPr>
          <w:rFonts w:cstheme="minorHAnsi"/>
          <w:bCs/>
          <w:sz w:val="20"/>
          <w:szCs w:val="20"/>
        </w:rPr>
        <w:t xml:space="preserve">collaborative </w:t>
      </w:r>
      <w:r w:rsidR="00735588" w:rsidRPr="001C1440">
        <w:rPr>
          <w:rFonts w:cstheme="minorHAnsi"/>
          <w:bCs/>
          <w:sz w:val="20"/>
          <w:szCs w:val="20"/>
        </w:rPr>
        <w:t xml:space="preserve">creation of </w:t>
      </w:r>
      <w:r w:rsidR="004216F2" w:rsidRPr="001C1440">
        <w:rPr>
          <w:rFonts w:cstheme="minorHAnsi"/>
          <w:bCs/>
          <w:sz w:val="20"/>
          <w:szCs w:val="20"/>
        </w:rPr>
        <w:t>icons</w:t>
      </w:r>
      <w:r w:rsidR="00735588" w:rsidRPr="001C1440">
        <w:rPr>
          <w:rFonts w:cstheme="minorHAnsi"/>
          <w:bCs/>
          <w:sz w:val="20"/>
          <w:szCs w:val="20"/>
        </w:rPr>
        <w:t xml:space="preserve"> that </w:t>
      </w:r>
      <w:r w:rsidR="0056700A" w:rsidRPr="001C1440">
        <w:rPr>
          <w:rFonts w:cstheme="minorHAnsi"/>
          <w:bCs/>
          <w:sz w:val="20"/>
          <w:szCs w:val="20"/>
        </w:rPr>
        <w:t xml:space="preserve">represent individuals </w:t>
      </w:r>
      <w:r w:rsidR="004216F2" w:rsidRPr="001C1440">
        <w:rPr>
          <w:rFonts w:cstheme="minorHAnsi"/>
          <w:bCs/>
          <w:sz w:val="20"/>
          <w:szCs w:val="20"/>
        </w:rPr>
        <w:t xml:space="preserve">from </w:t>
      </w:r>
      <w:r w:rsidR="00735588" w:rsidRPr="001C1440">
        <w:rPr>
          <w:rFonts w:cstheme="minorHAnsi"/>
          <w:bCs/>
          <w:sz w:val="20"/>
          <w:szCs w:val="20"/>
        </w:rPr>
        <w:t xml:space="preserve">minority communities. </w:t>
      </w:r>
      <w:r w:rsidR="0066303B" w:rsidRPr="001C1440">
        <w:rPr>
          <w:rFonts w:cstheme="minorHAnsi"/>
          <w:bCs/>
          <w:sz w:val="20"/>
          <w:szCs w:val="20"/>
        </w:rPr>
        <w:t>Our</w:t>
      </w:r>
      <w:r w:rsidR="00735588" w:rsidRPr="001C1440">
        <w:rPr>
          <w:rFonts w:cstheme="minorHAnsi"/>
          <w:bCs/>
          <w:sz w:val="20"/>
          <w:szCs w:val="20"/>
        </w:rPr>
        <w:t xml:space="preserve"> collaboration with the Blackburn Museum will </w:t>
      </w:r>
      <w:r w:rsidR="0066303B" w:rsidRPr="001C1440">
        <w:rPr>
          <w:rFonts w:cstheme="minorHAnsi"/>
          <w:bCs/>
          <w:sz w:val="20"/>
          <w:szCs w:val="20"/>
        </w:rPr>
        <w:t xml:space="preserve">ultimately </w:t>
      </w:r>
      <w:r w:rsidR="00735588" w:rsidRPr="001C1440">
        <w:rPr>
          <w:rFonts w:cstheme="minorHAnsi"/>
          <w:bCs/>
          <w:sz w:val="20"/>
          <w:szCs w:val="20"/>
        </w:rPr>
        <w:t xml:space="preserve">support an application for a National Lottery Project Grant </w:t>
      </w:r>
      <w:r w:rsidR="004216F2" w:rsidRPr="001C1440">
        <w:rPr>
          <w:rFonts w:cstheme="minorHAnsi"/>
          <w:bCs/>
          <w:sz w:val="20"/>
          <w:szCs w:val="20"/>
        </w:rPr>
        <w:t>to finance the first international exhibition of contemporary women’s iconography, “Diversifying the Icon”</w:t>
      </w:r>
      <w:r w:rsidR="0056700A" w:rsidRPr="001C1440">
        <w:rPr>
          <w:rFonts w:cstheme="minorHAnsi"/>
          <w:bCs/>
          <w:sz w:val="20"/>
          <w:szCs w:val="20"/>
        </w:rPr>
        <w:t xml:space="preserve">, </w:t>
      </w:r>
      <w:r w:rsidR="004216F2" w:rsidRPr="001C1440">
        <w:rPr>
          <w:rFonts w:cstheme="minorHAnsi"/>
          <w:bCs/>
          <w:sz w:val="20"/>
          <w:szCs w:val="20"/>
        </w:rPr>
        <w:t>which will support the museum’s current decolonis</w:t>
      </w:r>
      <w:r w:rsidR="0056700A" w:rsidRPr="001C1440">
        <w:rPr>
          <w:rFonts w:cstheme="minorHAnsi"/>
          <w:bCs/>
          <w:sz w:val="20"/>
          <w:szCs w:val="20"/>
        </w:rPr>
        <w:t>ation</w:t>
      </w:r>
      <w:r w:rsidR="004216F2" w:rsidRPr="001C1440">
        <w:rPr>
          <w:rFonts w:cstheme="minorHAnsi"/>
          <w:bCs/>
          <w:sz w:val="20"/>
          <w:szCs w:val="20"/>
        </w:rPr>
        <w:t xml:space="preserve"> agenda by exhibiting </w:t>
      </w:r>
      <w:r w:rsidR="0066303B" w:rsidRPr="001C1440">
        <w:rPr>
          <w:rFonts w:cstheme="minorHAnsi"/>
          <w:bCs/>
          <w:sz w:val="20"/>
          <w:szCs w:val="20"/>
        </w:rPr>
        <w:t xml:space="preserve">icons </w:t>
      </w:r>
      <w:r w:rsidR="004216F2" w:rsidRPr="001C1440">
        <w:rPr>
          <w:rFonts w:cstheme="minorHAnsi"/>
          <w:bCs/>
          <w:sz w:val="20"/>
          <w:szCs w:val="20"/>
        </w:rPr>
        <w:t xml:space="preserve">that expands </w:t>
      </w:r>
      <w:r w:rsidR="0056700A" w:rsidRPr="001C1440">
        <w:rPr>
          <w:rFonts w:cstheme="minorHAnsi"/>
          <w:bCs/>
          <w:sz w:val="20"/>
          <w:szCs w:val="20"/>
        </w:rPr>
        <w:t>the visibility of underrepresented groups</w:t>
      </w:r>
      <w:r w:rsidR="0066303B" w:rsidRPr="001C1440">
        <w:rPr>
          <w:rFonts w:cstheme="minorHAnsi"/>
          <w:bCs/>
          <w:sz w:val="20"/>
          <w:szCs w:val="20"/>
        </w:rPr>
        <w:t xml:space="preserve"> in Christian sacred art. </w:t>
      </w:r>
    </w:p>
    <w:p w14:paraId="4C16D623" w14:textId="77777777" w:rsidR="00053DF2" w:rsidRPr="00053DF2" w:rsidRDefault="00053DF2" w:rsidP="00053DF2">
      <w:pPr>
        <w:pBdr>
          <w:top w:val="single" w:sz="6" w:space="1" w:color="auto"/>
          <w:left w:val="single" w:sz="6" w:space="4" w:color="auto"/>
          <w:bottom w:val="single" w:sz="6" w:space="1" w:color="auto"/>
          <w:right w:val="single" w:sz="6" w:space="4" w:color="auto"/>
        </w:pBdr>
        <w:spacing w:after="0"/>
        <w:ind w:firstLine="720"/>
        <w:jc w:val="both"/>
        <w:rPr>
          <w:rFonts w:cstheme="minorHAnsi"/>
          <w:bCs/>
          <w:sz w:val="20"/>
          <w:szCs w:val="20"/>
        </w:rPr>
      </w:pPr>
    </w:p>
    <w:p w14:paraId="01F19893" w14:textId="2ECA3C6B" w:rsidR="00D606ED" w:rsidRPr="001C1440" w:rsidRDefault="00D606ED" w:rsidP="00A14295">
      <w:pPr>
        <w:pBdr>
          <w:top w:val="single" w:sz="6" w:space="1" w:color="auto"/>
          <w:left w:val="single" w:sz="6" w:space="4" w:color="auto"/>
          <w:bottom w:val="single" w:sz="6" w:space="1" w:color="auto"/>
          <w:right w:val="single" w:sz="6" w:space="4" w:color="auto"/>
        </w:pBdr>
        <w:spacing w:after="0"/>
        <w:jc w:val="both"/>
        <w:rPr>
          <w:rFonts w:cstheme="minorHAnsi"/>
          <w:b/>
          <w:sz w:val="20"/>
          <w:szCs w:val="20"/>
        </w:rPr>
      </w:pPr>
      <w:r w:rsidRPr="001C1440">
        <w:rPr>
          <w:rFonts w:cstheme="minorHAnsi"/>
          <w:b/>
          <w:sz w:val="20"/>
          <w:szCs w:val="20"/>
        </w:rPr>
        <w:t>Background</w:t>
      </w:r>
      <w:r w:rsidR="00A14295" w:rsidRPr="001C1440">
        <w:rPr>
          <w:rFonts w:cstheme="minorHAnsi"/>
          <w:b/>
          <w:sz w:val="20"/>
          <w:szCs w:val="20"/>
        </w:rPr>
        <w:t xml:space="preserve">, </w:t>
      </w:r>
      <w:r w:rsidR="005656AA" w:rsidRPr="001C1440">
        <w:rPr>
          <w:rFonts w:cstheme="minorHAnsi"/>
          <w:b/>
          <w:sz w:val="20"/>
          <w:szCs w:val="20"/>
        </w:rPr>
        <w:t>Context</w:t>
      </w:r>
      <w:r w:rsidR="00A14295" w:rsidRPr="001C1440">
        <w:rPr>
          <w:rFonts w:cstheme="minorHAnsi"/>
          <w:b/>
          <w:sz w:val="20"/>
          <w:szCs w:val="20"/>
        </w:rPr>
        <w:t xml:space="preserve"> and Need </w:t>
      </w:r>
    </w:p>
    <w:p w14:paraId="2445D00C" w14:textId="762956F6" w:rsidR="0032147B" w:rsidRPr="001C1440" w:rsidRDefault="00D606ED" w:rsidP="001C1440">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bCs/>
          <w:sz w:val="20"/>
          <w:szCs w:val="20"/>
        </w:rPr>
        <w:t>Iconography is the most ancient art practice in the Christian tradition</w:t>
      </w:r>
      <w:r w:rsidR="00E57967" w:rsidRPr="001C1440">
        <w:rPr>
          <w:rFonts w:cstheme="minorHAnsi"/>
          <w:bCs/>
          <w:sz w:val="20"/>
          <w:szCs w:val="20"/>
        </w:rPr>
        <w:t>.</w:t>
      </w:r>
      <w:r w:rsidRPr="001C1440">
        <w:rPr>
          <w:rFonts w:cstheme="minorHAnsi"/>
          <w:bCs/>
          <w:sz w:val="20"/>
          <w:szCs w:val="20"/>
        </w:rPr>
        <w:t xml:space="preserve"> </w:t>
      </w:r>
      <w:r w:rsidR="0056700A" w:rsidRPr="001C1440">
        <w:rPr>
          <w:rFonts w:cstheme="minorHAnsi"/>
          <w:bCs/>
          <w:sz w:val="20"/>
          <w:szCs w:val="20"/>
        </w:rPr>
        <w:t>It</w:t>
      </w:r>
      <w:r w:rsidR="003B2962" w:rsidRPr="001C1440">
        <w:rPr>
          <w:rFonts w:cstheme="minorHAnsi"/>
          <w:bCs/>
          <w:sz w:val="20"/>
          <w:szCs w:val="20"/>
        </w:rPr>
        <w:t xml:space="preserve"> was the universal artform of </w:t>
      </w:r>
      <w:r w:rsidR="0050062C" w:rsidRPr="001C1440">
        <w:rPr>
          <w:rFonts w:cstheme="minorHAnsi"/>
          <w:bCs/>
          <w:sz w:val="20"/>
          <w:szCs w:val="20"/>
        </w:rPr>
        <w:t xml:space="preserve">early Christians </w:t>
      </w:r>
      <w:r w:rsidR="003B2962" w:rsidRPr="001C1440">
        <w:rPr>
          <w:rFonts w:cstheme="minorHAnsi"/>
          <w:bCs/>
          <w:sz w:val="20"/>
          <w:szCs w:val="20"/>
        </w:rPr>
        <w:t>until the Great Schism of 1054</w:t>
      </w:r>
      <w:r w:rsidR="005A4497" w:rsidRPr="001C1440">
        <w:rPr>
          <w:rFonts w:cstheme="minorHAnsi"/>
          <w:bCs/>
          <w:sz w:val="20"/>
          <w:szCs w:val="20"/>
        </w:rPr>
        <w:t xml:space="preserve">, </w:t>
      </w:r>
      <w:r w:rsidR="005656AA" w:rsidRPr="001C1440">
        <w:rPr>
          <w:rFonts w:cstheme="minorHAnsi"/>
          <w:bCs/>
          <w:sz w:val="20"/>
          <w:szCs w:val="20"/>
        </w:rPr>
        <w:t xml:space="preserve">after which the Western Church developed </w:t>
      </w:r>
      <w:r w:rsidR="00D655EA" w:rsidRPr="001C1440">
        <w:rPr>
          <w:rFonts w:cstheme="minorHAnsi"/>
          <w:bCs/>
          <w:sz w:val="20"/>
          <w:szCs w:val="20"/>
        </w:rPr>
        <w:t>alternative</w:t>
      </w:r>
      <w:r w:rsidR="005656AA" w:rsidRPr="001C1440">
        <w:rPr>
          <w:rFonts w:cstheme="minorHAnsi"/>
          <w:bCs/>
          <w:sz w:val="20"/>
          <w:szCs w:val="20"/>
        </w:rPr>
        <w:t xml:space="preserve"> </w:t>
      </w:r>
      <w:r w:rsidR="007E5D32" w:rsidRPr="001C1440">
        <w:rPr>
          <w:rFonts w:cstheme="minorHAnsi"/>
          <w:bCs/>
          <w:sz w:val="20"/>
          <w:szCs w:val="20"/>
        </w:rPr>
        <w:t>forms of sacred</w:t>
      </w:r>
      <w:r w:rsidR="005656AA" w:rsidRPr="001C1440">
        <w:rPr>
          <w:rFonts w:cstheme="minorHAnsi"/>
          <w:bCs/>
          <w:sz w:val="20"/>
          <w:szCs w:val="20"/>
        </w:rPr>
        <w:t xml:space="preserve"> art</w:t>
      </w:r>
      <w:r w:rsidR="007E5D32" w:rsidRPr="001C1440">
        <w:rPr>
          <w:rFonts w:cstheme="minorHAnsi"/>
          <w:bCs/>
          <w:sz w:val="20"/>
          <w:szCs w:val="20"/>
        </w:rPr>
        <w:t xml:space="preserve"> </w:t>
      </w:r>
      <w:r w:rsidR="005A4497" w:rsidRPr="001C1440">
        <w:rPr>
          <w:rFonts w:cstheme="minorHAnsi"/>
          <w:bCs/>
          <w:sz w:val="20"/>
          <w:szCs w:val="20"/>
        </w:rPr>
        <w:t>inspired by Renaissance painting</w:t>
      </w:r>
      <w:r w:rsidR="007E5D32" w:rsidRPr="001C1440">
        <w:rPr>
          <w:rFonts w:cstheme="minorHAnsi"/>
          <w:bCs/>
          <w:sz w:val="20"/>
          <w:szCs w:val="20"/>
        </w:rPr>
        <w:t xml:space="preserve"> </w:t>
      </w:r>
      <w:r w:rsidR="005656AA" w:rsidRPr="001C1440">
        <w:rPr>
          <w:rFonts w:cstheme="minorHAnsi"/>
          <w:bCs/>
          <w:sz w:val="20"/>
          <w:szCs w:val="20"/>
        </w:rPr>
        <w:t xml:space="preserve">alongside the </w:t>
      </w:r>
      <w:r w:rsidR="00D655EA" w:rsidRPr="001C1440">
        <w:rPr>
          <w:rFonts w:cstheme="minorHAnsi"/>
          <w:bCs/>
          <w:sz w:val="20"/>
          <w:szCs w:val="20"/>
        </w:rPr>
        <w:t>tradition</w:t>
      </w:r>
      <w:r w:rsidR="00FF13B4" w:rsidRPr="001C1440">
        <w:rPr>
          <w:rFonts w:cstheme="minorHAnsi"/>
          <w:bCs/>
          <w:sz w:val="20"/>
          <w:szCs w:val="20"/>
        </w:rPr>
        <w:t>al</w:t>
      </w:r>
      <w:r w:rsidR="00D655EA" w:rsidRPr="001C1440">
        <w:rPr>
          <w:rFonts w:cstheme="minorHAnsi"/>
          <w:bCs/>
          <w:sz w:val="20"/>
          <w:szCs w:val="20"/>
        </w:rPr>
        <w:t xml:space="preserve"> </w:t>
      </w:r>
      <w:r w:rsidR="005656AA" w:rsidRPr="001C1440">
        <w:rPr>
          <w:rFonts w:cstheme="minorHAnsi"/>
          <w:bCs/>
          <w:sz w:val="20"/>
          <w:szCs w:val="20"/>
        </w:rPr>
        <w:t>icon.</w:t>
      </w:r>
      <w:r w:rsidR="007E5D32" w:rsidRPr="001C1440">
        <w:rPr>
          <w:rFonts w:cstheme="minorHAnsi"/>
          <w:bCs/>
          <w:sz w:val="20"/>
          <w:szCs w:val="20"/>
        </w:rPr>
        <w:t xml:space="preserve"> Iconography remains</w:t>
      </w:r>
      <w:r w:rsidR="00E57967" w:rsidRPr="001C1440">
        <w:rPr>
          <w:rFonts w:cstheme="minorHAnsi"/>
          <w:bCs/>
          <w:sz w:val="20"/>
          <w:szCs w:val="20"/>
        </w:rPr>
        <w:t>, though,</w:t>
      </w:r>
      <w:r w:rsidR="007E5D32" w:rsidRPr="001C1440">
        <w:rPr>
          <w:rFonts w:cstheme="minorHAnsi"/>
          <w:bCs/>
          <w:sz w:val="20"/>
          <w:szCs w:val="20"/>
        </w:rPr>
        <w:t xml:space="preserve"> the only artform permitted by </w:t>
      </w:r>
      <w:r w:rsidR="0036446F" w:rsidRPr="001C1440">
        <w:rPr>
          <w:rFonts w:cstheme="minorHAnsi"/>
          <w:bCs/>
          <w:sz w:val="20"/>
          <w:szCs w:val="20"/>
        </w:rPr>
        <w:t xml:space="preserve">the </w:t>
      </w:r>
      <w:r w:rsidR="007E5D32" w:rsidRPr="001C1440">
        <w:rPr>
          <w:rFonts w:cstheme="minorHAnsi"/>
          <w:bCs/>
          <w:sz w:val="20"/>
          <w:szCs w:val="20"/>
        </w:rPr>
        <w:t>Eastern Orthodox</w:t>
      </w:r>
      <w:r w:rsidR="0036446F" w:rsidRPr="001C1440">
        <w:rPr>
          <w:rFonts w:cstheme="minorHAnsi"/>
          <w:bCs/>
          <w:sz w:val="20"/>
          <w:szCs w:val="20"/>
        </w:rPr>
        <w:t xml:space="preserve"> Church and </w:t>
      </w:r>
      <w:r w:rsidR="007E5D32" w:rsidRPr="001C1440">
        <w:rPr>
          <w:rFonts w:cstheme="minorHAnsi"/>
          <w:bCs/>
          <w:sz w:val="20"/>
          <w:szCs w:val="20"/>
        </w:rPr>
        <w:t>is therefore the most</w:t>
      </w:r>
      <w:r w:rsidR="00BF44ED" w:rsidRPr="001C1440">
        <w:rPr>
          <w:rFonts w:cstheme="minorHAnsi"/>
          <w:bCs/>
          <w:sz w:val="20"/>
          <w:szCs w:val="20"/>
        </w:rPr>
        <w:t xml:space="preserve"> </w:t>
      </w:r>
      <w:r w:rsidR="00A13649" w:rsidRPr="001C1440">
        <w:rPr>
          <w:rFonts w:cstheme="minorHAnsi"/>
          <w:bCs/>
          <w:sz w:val="20"/>
          <w:szCs w:val="20"/>
        </w:rPr>
        <w:t>widely used</w:t>
      </w:r>
      <w:r w:rsidR="00BF44ED" w:rsidRPr="001C1440">
        <w:rPr>
          <w:rFonts w:cstheme="minorHAnsi"/>
          <w:bCs/>
          <w:sz w:val="20"/>
          <w:szCs w:val="20"/>
        </w:rPr>
        <w:t>,</w:t>
      </w:r>
      <w:r w:rsidR="00A13649" w:rsidRPr="001C1440">
        <w:rPr>
          <w:rFonts w:cstheme="minorHAnsi"/>
          <w:bCs/>
          <w:sz w:val="20"/>
          <w:szCs w:val="20"/>
        </w:rPr>
        <w:t xml:space="preserve"> </w:t>
      </w:r>
      <w:r w:rsidR="007E5D32" w:rsidRPr="001C1440">
        <w:rPr>
          <w:rFonts w:cstheme="minorHAnsi"/>
          <w:bCs/>
          <w:sz w:val="20"/>
          <w:szCs w:val="20"/>
        </w:rPr>
        <w:t>cross-denominational Christian artform in the world</w:t>
      </w:r>
      <w:r w:rsidR="00EA78BC" w:rsidRPr="001C1440">
        <w:rPr>
          <w:rFonts w:cstheme="minorHAnsi"/>
          <w:sz w:val="20"/>
          <w:szCs w:val="20"/>
        </w:rPr>
        <w:t>.</w:t>
      </w:r>
      <w:r w:rsidR="00A14295" w:rsidRPr="001C1440">
        <w:rPr>
          <w:rFonts w:cstheme="minorHAnsi"/>
          <w:sz w:val="20"/>
          <w:szCs w:val="20"/>
        </w:rPr>
        <w:t xml:space="preserve"> Throughout their history, </w:t>
      </w:r>
      <w:r w:rsidR="00E57967" w:rsidRPr="001C1440">
        <w:rPr>
          <w:rFonts w:cstheme="minorHAnsi"/>
          <w:sz w:val="20"/>
          <w:szCs w:val="20"/>
        </w:rPr>
        <w:t>icons</w:t>
      </w:r>
      <w:r w:rsidR="00A14295" w:rsidRPr="001C1440">
        <w:rPr>
          <w:rFonts w:cstheme="minorHAnsi"/>
          <w:sz w:val="20"/>
          <w:szCs w:val="20"/>
        </w:rPr>
        <w:t xml:space="preserve"> have been produced in male monastic communities</w:t>
      </w:r>
      <w:r w:rsidR="00E57967" w:rsidRPr="001C1440">
        <w:rPr>
          <w:rFonts w:cstheme="minorHAnsi"/>
          <w:sz w:val="20"/>
          <w:szCs w:val="20"/>
        </w:rPr>
        <w:t>,</w:t>
      </w:r>
      <w:r w:rsidR="005B1034" w:rsidRPr="001C1440">
        <w:rPr>
          <w:rFonts w:cstheme="minorHAnsi"/>
          <w:sz w:val="20"/>
          <w:szCs w:val="20"/>
        </w:rPr>
        <w:t xml:space="preserve"> and in</w:t>
      </w:r>
      <w:r w:rsidR="00A14295" w:rsidRPr="001C1440">
        <w:rPr>
          <w:rFonts w:cstheme="minorHAnsi"/>
          <w:sz w:val="20"/>
          <w:szCs w:val="20"/>
        </w:rPr>
        <w:t xml:space="preserve"> the Orthodox</w:t>
      </w:r>
      <w:r w:rsidR="007754D6" w:rsidRPr="001C1440">
        <w:rPr>
          <w:rFonts w:cstheme="minorHAnsi"/>
          <w:sz w:val="20"/>
          <w:szCs w:val="20"/>
        </w:rPr>
        <w:t xml:space="preserve"> Church</w:t>
      </w:r>
      <w:r w:rsidR="005B1034" w:rsidRPr="001C1440">
        <w:rPr>
          <w:rFonts w:cstheme="minorHAnsi"/>
          <w:sz w:val="20"/>
          <w:szCs w:val="20"/>
        </w:rPr>
        <w:t xml:space="preserve"> </w:t>
      </w:r>
      <w:r w:rsidR="00E57967" w:rsidRPr="001C1440">
        <w:rPr>
          <w:rFonts w:cstheme="minorHAnsi"/>
          <w:sz w:val="20"/>
          <w:szCs w:val="20"/>
        </w:rPr>
        <w:t xml:space="preserve">they </w:t>
      </w:r>
      <w:r w:rsidR="00A14295" w:rsidRPr="001C1440">
        <w:rPr>
          <w:rFonts w:cstheme="minorHAnsi"/>
          <w:sz w:val="20"/>
          <w:szCs w:val="20"/>
        </w:rPr>
        <w:t xml:space="preserve">belong to a formalised ministry that was not </w:t>
      </w:r>
      <w:r w:rsidR="005B1034" w:rsidRPr="001C1440">
        <w:rPr>
          <w:rFonts w:cstheme="minorHAnsi"/>
          <w:sz w:val="20"/>
          <w:szCs w:val="20"/>
        </w:rPr>
        <w:t xml:space="preserve">made </w:t>
      </w:r>
      <w:r w:rsidR="00A14295" w:rsidRPr="001C1440">
        <w:rPr>
          <w:rFonts w:cstheme="minorHAnsi"/>
          <w:sz w:val="20"/>
          <w:szCs w:val="20"/>
        </w:rPr>
        <w:t>open to women until the twentieth century</w:t>
      </w:r>
      <w:r w:rsidR="0056700A" w:rsidRPr="001C1440">
        <w:rPr>
          <w:rFonts w:cstheme="minorHAnsi"/>
          <w:sz w:val="20"/>
          <w:szCs w:val="20"/>
        </w:rPr>
        <w:t xml:space="preserve">. Although female iconographers now outnumber male, they face difficulties in networking, exhibiting their work, and presenting at conferences—demonstrating a clear need for this project. </w:t>
      </w:r>
    </w:p>
    <w:p w14:paraId="54A3932B" w14:textId="77777777" w:rsidR="001C1440" w:rsidRDefault="001C1440" w:rsidP="0050062C">
      <w:pPr>
        <w:pBdr>
          <w:top w:val="single" w:sz="6" w:space="1" w:color="auto"/>
          <w:left w:val="single" w:sz="6" w:space="4" w:color="auto"/>
          <w:bottom w:val="single" w:sz="6" w:space="1" w:color="auto"/>
          <w:right w:val="single" w:sz="6" w:space="4" w:color="auto"/>
        </w:pBdr>
        <w:spacing w:after="0"/>
        <w:jc w:val="both"/>
        <w:rPr>
          <w:rFonts w:cstheme="minorHAnsi"/>
          <w:b/>
          <w:bCs/>
          <w:sz w:val="20"/>
          <w:szCs w:val="20"/>
        </w:rPr>
      </w:pPr>
    </w:p>
    <w:p w14:paraId="44376EC7" w14:textId="0AE02978" w:rsidR="0050062C" w:rsidRPr="001C1440" w:rsidRDefault="0050062C" w:rsidP="0050062C">
      <w:pPr>
        <w:pBdr>
          <w:top w:val="single" w:sz="6" w:space="1" w:color="auto"/>
          <w:left w:val="single" w:sz="6" w:space="4" w:color="auto"/>
          <w:bottom w:val="single" w:sz="6" w:space="1" w:color="auto"/>
          <w:right w:val="single" w:sz="6" w:space="4" w:color="auto"/>
        </w:pBdr>
        <w:spacing w:after="0"/>
        <w:jc w:val="both"/>
        <w:rPr>
          <w:rFonts w:cstheme="minorHAnsi"/>
          <w:b/>
          <w:bCs/>
          <w:sz w:val="20"/>
          <w:szCs w:val="20"/>
        </w:rPr>
      </w:pPr>
      <w:r w:rsidRPr="001C1440">
        <w:rPr>
          <w:rFonts w:cstheme="minorHAnsi"/>
          <w:b/>
          <w:bCs/>
          <w:sz w:val="20"/>
          <w:szCs w:val="20"/>
        </w:rPr>
        <w:t>Objectives</w:t>
      </w:r>
    </w:p>
    <w:p w14:paraId="7FE75EA2" w14:textId="7BAFB8B4" w:rsidR="0050062C" w:rsidRPr="001C1440" w:rsidRDefault="00A14295" w:rsidP="0056700A">
      <w:pPr>
        <w:pBdr>
          <w:top w:val="single" w:sz="6" w:space="1" w:color="auto"/>
          <w:left w:val="single" w:sz="6" w:space="4" w:color="auto"/>
          <w:bottom w:val="single" w:sz="6" w:space="1" w:color="auto"/>
          <w:right w:val="single" w:sz="6" w:space="4" w:color="auto"/>
        </w:pBdr>
        <w:spacing w:after="0"/>
        <w:jc w:val="both"/>
        <w:rPr>
          <w:rFonts w:cstheme="minorHAnsi"/>
          <w:bCs/>
          <w:sz w:val="20"/>
          <w:szCs w:val="20"/>
        </w:rPr>
      </w:pPr>
      <w:r w:rsidRPr="001C1440">
        <w:rPr>
          <w:rFonts w:cstheme="minorHAnsi"/>
          <w:bCs/>
          <w:sz w:val="20"/>
          <w:szCs w:val="20"/>
        </w:rPr>
        <w:t>- t</w:t>
      </w:r>
      <w:r w:rsidR="0050062C" w:rsidRPr="001C1440">
        <w:rPr>
          <w:rFonts w:cstheme="minorHAnsi"/>
          <w:bCs/>
          <w:sz w:val="20"/>
          <w:szCs w:val="20"/>
        </w:rPr>
        <w:t>o support and promote the practice of female iconographers through the creation of digital networks and archives, educational initiatives, and public exhibitions</w:t>
      </w:r>
    </w:p>
    <w:p w14:paraId="0B9192D5" w14:textId="1284B1BC" w:rsidR="0050062C" w:rsidRPr="001C1440" w:rsidRDefault="00A14295" w:rsidP="0056700A">
      <w:pPr>
        <w:pBdr>
          <w:top w:val="single" w:sz="6" w:space="1" w:color="auto"/>
          <w:left w:val="single" w:sz="6" w:space="4" w:color="auto"/>
          <w:bottom w:val="single" w:sz="6" w:space="1" w:color="auto"/>
          <w:right w:val="single" w:sz="6" w:space="4" w:color="auto"/>
        </w:pBdr>
        <w:spacing w:after="0"/>
        <w:jc w:val="both"/>
        <w:rPr>
          <w:rFonts w:cstheme="minorHAnsi"/>
          <w:bCs/>
          <w:sz w:val="20"/>
          <w:szCs w:val="20"/>
        </w:rPr>
      </w:pPr>
      <w:r w:rsidRPr="001C1440">
        <w:rPr>
          <w:rFonts w:cstheme="minorHAnsi"/>
          <w:bCs/>
          <w:sz w:val="20"/>
          <w:szCs w:val="20"/>
        </w:rPr>
        <w:t>- t</w:t>
      </w:r>
      <w:r w:rsidR="0050062C" w:rsidRPr="001C1440">
        <w:rPr>
          <w:rFonts w:cstheme="minorHAnsi"/>
          <w:bCs/>
          <w:sz w:val="20"/>
          <w:szCs w:val="20"/>
        </w:rPr>
        <w:t>o introduce local communities who are underrepresented in Christian sacred art to the ancient practice of iconography and support these communities in diversifying the icon</w:t>
      </w:r>
    </w:p>
    <w:p w14:paraId="39DE5500" w14:textId="05CC3FC6" w:rsidR="0050062C" w:rsidRPr="001C1440" w:rsidRDefault="00A14295" w:rsidP="0056700A">
      <w:pPr>
        <w:pBdr>
          <w:top w:val="single" w:sz="6" w:space="1" w:color="auto"/>
          <w:left w:val="single" w:sz="6" w:space="4" w:color="auto"/>
          <w:bottom w:val="single" w:sz="6" w:space="1" w:color="auto"/>
          <w:right w:val="single" w:sz="6" w:space="4" w:color="auto"/>
        </w:pBdr>
        <w:spacing w:after="0"/>
        <w:jc w:val="both"/>
        <w:rPr>
          <w:rFonts w:cstheme="minorHAnsi"/>
          <w:bCs/>
          <w:sz w:val="20"/>
          <w:szCs w:val="20"/>
        </w:rPr>
      </w:pPr>
      <w:r w:rsidRPr="001C1440">
        <w:rPr>
          <w:rFonts w:cstheme="minorHAnsi"/>
          <w:bCs/>
          <w:sz w:val="20"/>
          <w:szCs w:val="20"/>
        </w:rPr>
        <w:t>- t</w:t>
      </w:r>
      <w:r w:rsidR="0050062C" w:rsidRPr="001C1440">
        <w:rPr>
          <w:rFonts w:cstheme="minorHAnsi"/>
          <w:bCs/>
          <w:sz w:val="20"/>
          <w:szCs w:val="20"/>
        </w:rPr>
        <w:t>o foster cross-denominational discussion about the role of women and underrepresented groups in Christianity using the icon as a vehicle for inclusion</w:t>
      </w:r>
    </w:p>
    <w:p w14:paraId="322DB2CA" w14:textId="53CFB6E4" w:rsidR="0050062C" w:rsidRPr="001C1440" w:rsidRDefault="00A14295" w:rsidP="0056700A">
      <w:pPr>
        <w:pBdr>
          <w:top w:val="single" w:sz="6" w:space="1" w:color="auto"/>
          <w:left w:val="single" w:sz="6" w:space="4" w:color="auto"/>
          <w:bottom w:val="single" w:sz="6" w:space="1" w:color="auto"/>
          <w:right w:val="single" w:sz="6" w:space="4" w:color="auto"/>
        </w:pBdr>
        <w:spacing w:after="0"/>
        <w:jc w:val="both"/>
        <w:rPr>
          <w:rFonts w:cstheme="minorHAnsi"/>
          <w:bCs/>
          <w:sz w:val="20"/>
          <w:szCs w:val="20"/>
        </w:rPr>
      </w:pPr>
      <w:r w:rsidRPr="001C1440">
        <w:rPr>
          <w:rFonts w:cstheme="minorHAnsi"/>
          <w:bCs/>
          <w:sz w:val="20"/>
          <w:szCs w:val="20"/>
        </w:rPr>
        <w:t>- t</w:t>
      </w:r>
      <w:r w:rsidR="0050062C" w:rsidRPr="001C1440">
        <w:rPr>
          <w:rFonts w:cstheme="minorHAnsi"/>
          <w:bCs/>
          <w:sz w:val="20"/>
          <w:szCs w:val="20"/>
        </w:rPr>
        <w:t>o diversify the icon and thereby generate discussion about the relevance of the decolonisation movement to Religious Studies</w:t>
      </w:r>
    </w:p>
    <w:p w14:paraId="780C78CA" w14:textId="304E2A32" w:rsidR="00A14295" w:rsidRPr="001C1440" w:rsidRDefault="00A14295" w:rsidP="001C1440">
      <w:pPr>
        <w:pBdr>
          <w:top w:val="single" w:sz="6" w:space="1" w:color="auto"/>
          <w:left w:val="single" w:sz="6" w:space="4" w:color="auto"/>
          <w:bottom w:val="single" w:sz="6" w:space="1" w:color="auto"/>
          <w:right w:val="single" w:sz="6" w:space="4" w:color="auto"/>
        </w:pBdr>
        <w:spacing w:after="0"/>
        <w:jc w:val="both"/>
        <w:rPr>
          <w:rFonts w:cstheme="minorHAnsi"/>
          <w:bCs/>
          <w:sz w:val="20"/>
          <w:szCs w:val="20"/>
        </w:rPr>
      </w:pPr>
      <w:r w:rsidRPr="001C1440">
        <w:rPr>
          <w:rFonts w:cstheme="minorHAnsi"/>
          <w:bCs/>
          <w:sz w:val="20"/>
          <w:szCs w:val="20"/>
        </w:rPr>
        <w:t>- t</w:t>
      </w:r>
      <w:r w:rsidR="0050062C" w:rsidRPr="001C1440">
        <w:rPr>
          <w:rFonts w:cstheme="minorHAnsi"/>
          <w:bCs/>
          <w:sz w:val="20"/>
          <w:szCs w:val="20"/>
        </w:rPr>
        <w:t>o publicise the Blackburn Museum and Art Gallery’s collection of icons and its decolonization initiatives</w:t>
      </w:r>
    </w:p>
    <w:p w14:paraId="36B62252" w14:textId="77777777" w:rsidR="001C1440" w:rsidRDefault="001C1440" w:rsidP="00A14295">
      <w:pPr>
        <w:pBdr>
          <w:top w:val="single" w:sz="6" w:space="1" w:color="auto"/>
          <w:left w:val="single" w:sz="6" w:space="4" w:color="auto"/>
          <w:bottom w:val="single" w:sz="6" w:space="1" w:color="auto"/>
          <w:right w:val="single" w:sz="6" w:space="4" w:color="auto"/>
        </w:pBdr>
        <w:spacing w:after="0"/>
        <w:jc w:val="both"/>
        <w:rPr>
          <w:rFonts w:cstheme="minorHAnsi"/>
          <w:b/>
          <w:bCs/>
          <w:sz w:val="20"/>
          <w:szCs w:val="20"/>
        </w:rPr>
      </w:pPr>
    </w:p>
    <w:p w14:paraId="20F9EE6C" w14:textId="2251C9C4" w:rsidR="006E6322" w:rsidRPr="001C1440" w:rsidRDefault="005656AA" w:rsidP="00A14295">
      <w:pPr>
        <w:pBdr>
          <w:top w:val="single" w:sz="6" w:space="1" w:color="auto"/>
          <w:left w:val="single" w:sz="6" w:space="4" w:color="auto"/>
          <w:bottom w:val="single" w:sz="6" w:space="1" w:color="auto"/>
          <w:right w:val="single" w:sz="6" w:space="4" w:color="auto"/>
        </w:pBdr>
        <w:spacing w:after="0"/>
        <w:jc w:val="both"/>
        <w:rPr>
          <w:rFonts w:cstheme="minorHAnsi"/>
          <w:b/>
          <w:bCs/>
          <w:sz w:val="20"/>
          <w:szCs w:val="20"/>
        </w:rPr>
      </w:pPr>
      <w:r w:rsidRPr="001C1440">
        <w:rPr>
          <w:rFonts w:cstheme="minorHAnsi"/>
          <w:b/>
          <w:bCs/>
          <w:sz w:val="20"/>
          <w:szCs w:val="20"/>
        </w:rPr>
        <w:t>Importance and Intended Beneficiaries</w:t>
      </w:r>
    </w:p>
    <w:p w14:paraId="4B804711" w14:textId="2AFA1ECB" w:rsidR="00963FAA" w:rsidRPr="001C1440" w:rsidRDefault="002A46D7" w:rsidP="001C1440">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Our</w:t>
      </w:r>
      <w:r w:rsidR="00AE3986" w:rsidRPr="001C1440">
        <w:rPr>
          <w:rFonts w:cstheme="minorHAnsi"/>
          <w:sz w:val="20"/>
          <w:szCs w:val="20"/>
        </w:rPr>
        <w:t xml:space="preserve"> digital archive </w:t>
      </w:r>
      <w:r w:rsidRPr="001C1440">
        <w:rPr>
          <w:rFonts w:cstheme="minorHAnsi"/>
          <w:sz w:val="20"/>
          <w:szCs w:val="20"/>
        </w:rPr>
        <w:t xml:space="preserve">of </w:t>
      </w:r>
      <w:r w:rsidR="004C3DE0" w:rsidRPr="001C1440">
        <w:rPr>
          <w:rFonts w:cstheme="minorHAnsi"/>
          <w:sz w:val="20"/>
          <w:szCs w:val="20"/>
        </w:rPr>
        <w:t>women’s iconography</w:t>
      </w:r>
      <w:r w:rsidRPr="001C1440">
        <w:rPr>
          <w:rFonts w:cstheme="minorHAnsi"/>
          <w:sz w:val="20"/>
          <w:szCs w:val="20"/>
        </w:rPr>
        <w:t xml:space="preserve"> </w:t>
      </w:r>
      <w:r w:rsidR="00AE3986" w:rsidRPr="001C1440">
        <w:rPr>
          <w:rFonts w:cstheme="minorHAnsi"/>
          <w:sz w:val="20"/>
          <w:szCs w:val="20"/>
        </w:rPr>
        <w:t xml:space="preserve">will invite </w:t>
      </w:r>
      <w:r w:rsidR="005843C5" w:rsidRPr="001C1440">
        <w:rPr>
          <w:rFonts w:cstheme="minorHAnsi"/>
          <w:sz w:val="20"/>
          <w:szCs w:val="20"/>
        </w:rPr>
        <w:t>5</w:t>
      </w:r>
      <w:r w:rsidR="00A14295" w:rsidRPr="001C1440">
        <w:rPr>
          <w:rFonts w:cstheme="minorHAnsi"/>
          <w:sz w:val="20"/>
          <w:szCs w:val="20"/>
        </w:rPr>
        <w:t>0 English-speaking iconographers from Britain and North America</w:t>
      </w:r>
      <w:r w:rsidR="00AE3986" w:rsidRPr="001C1440">
        <w:rPr>
          <w:rFonts w:cstheme="minorHAnsi"/>
          <w:sz w:val="20"/>
          <w:szCs w:val="20"/>
        </w:rPr>
        <w:t xml:space="preserve"> to create comprehensive listing</w:t>
      </w:r>
      <w:r w:rsidR="00A14295" w:rsidRPr="001C1440">
        <w:rPr>
          <w:rFonts w:cstheme="minorHAnsi"/>
          <w:sz w:val="20"/>
          <w:szCs w:val="20"/>
        </w:rPr>
        <w:t>s</w:t>
      </w:r>
      <w:r w:rsidR="00AE3986" w:rsidRPr="001C1440">
        <w:rPr>
          <w:rFonts w:cstheme="minorHAnsi"/>
          <w:sz w:val="20"/>
          <w:szCs w:val="20"/>
        </w:rPr>
        <w:t xml:space="preserve"> of their works</w:t>
      </w:r>
      <w:r w:rsidR="007D7914" w:rsidRPr="001C1440">
        <w:rPr>
          <w:rFonts w:cstheme="minorHAnsi"/>
          <w:sz w:val="20"/>
          <w:szCs w:val="20"/>
        </w:rPr>
        <w:t xml:space="preserve"> and will host two digital exhibitions</w:t>
      </w:r>
      <w:r w:rsidR="00B87543" w:rsidRPr="001C1440">
        <w:rPr>
          <w:rFonts w:cstheme="minorHAnsi"/>
          <w:sz w:val="20"/>
          <w:szCs w:val="20"/>
        </w:rPr>
        <w:t xml:space="preserve"> in 2024/2025</w:t>
      </w:r>
      <w:r w:rsidR="007D7914" w:rsidRPr="001C1440">
        <w:rPr>
          <w:rFonts w:cstheme="minorHAnsi"/>
          <w:sz w:val="20"/>
          <w:szCs w:val="20"/>
        </w:rPr>
        <w:t xml:space="preserve">. </w:t>
      </w:r>
      <w:r w:rsidR="00B87543" w:rsidRPr="001C1440">
        <w:rPr>
          <w:rFonts w:cstheme="minorHAnsi"/>
          <w:sz w:val="20"/>
          <w:szCs w:val="20"/>
        </w:rPr>
        <w:t>The archive</w:t>
      </w:r>
      <w:r w:rsidR="007D7914" w:rsidRPr="001C1440">
        <w:rPr>
          <w:rFonts w:cstheme="minorHAnsi"/>
          <w:sz w:val="20"/>
          <w:szCs w:val="20"/>
        </w:rPr>
        <w:t xml:space="preserve"> </w:t>
      </w:r>
      <w:r w:rsidR="00AE3986" w:rsidRPr="001C1440">
        <w:rPr>
          <w:rFonts w:cstheme="minorHAnsi"/>
          <w:sz w:val="20"/>
          <w:szCs w:val="20"/>
        </w:rPr>
        <w:t>will</w:t>
      </w:r>
      <w:r w:rsidR="00B87543" w:rsidRPr="001C1440">
        <w:rPr>
          <w:rFonts w:cstheme="minorHAnsi"/>
          <w:sz w:val="20"/>
          <w:szCs w:val="20"/>
        </w:rPr>
        <w:t xml:space="preserve"> also</w:t>
      </w:r>
      <w:r w:rsidR="00AE3986" w:rsidRPr="001C1440">
        <w:rPr>
          <w:rFonts w:cstheme="minorHAnsi"/>
          <w:sz w:val="20"/>
          <w:szCs w:val="20"/>
        </w:rPr>
        <w:t xml:space="preserve"> include video interviews</w:t>
      </w:r>
      <w:r w:rsidRPr="001C1440">
        <w:rPr>
          <w:rFonts w:cstheme="minorHAnsi"/>
          <w:sz w:val="20"/>
          <w:szCs w:val="20"/>
        </w:rPr>
        <w:t xml:space="preserve"> exploring </w:t>
      </w:r>
      <w:r w:rsidR="007D7914" w:rsidRPr="001C1440">
        <w:rPr>
          <w:rFonts w:cstheme="minorHAnsi"/>
          <w:sz w:val="20"/>
          <w:szCs w:val="20"/>
        </w:rPr>
        <w:t>the iconographers’</w:t>
      </w:r>
      <w:r w:rsidR="00D655EA" w:rsidRPr="001C1440">
        <w:rPr>
          <w:rFonts w:cstheme="minorHAnsi"/>
          <w:sz w:val="20"/>
          <w:szCs w:val="20"/>
        </w:rPr>
        <w:t xml:space="preserve"> </w:t>
      </w:r>
      <w:r w:rsidR="002C6FB1" w:rsidRPr="001C1440">
        <w:rPr>
          <w:rFonts w:cstheme="minorHAnsi"/>
          <w:sz w:val="20"/>
          <w:szCs w:val="20"/>
        </w:rPr>
        <w:t>professional</w:t>
      </w:r>
      <w:r w:rsidR="00D655EA" w:rsidRPr="001C1440">
        <w:rPr>
          <w:rFonts w:cstheme="minorHAnsi"/>
          <w:sz w:val="20"/>
          <w:szCs w:val="20"/>
        </w:rPr>
        <w:t xml:space="preserve"> and spiritual</w:t>
      </w:r>
      <w:r w:rsidR="002C6FB1" w:rsidRPr="001C1440">
        <w:rPr>
          <w:rFonts w:cstheme="minorHAnsi"/>
          <w:sz w:val="20"/>
          <w:szCs w:val="20"/>
        </w:rPr>
        <w:t xml:space="preserve"> journeys</w:t>
      </w:r>
      <w:r w:rsidRPr="001C1440">
        <w:rPr>
          <w:rFonts w:cstheme="minorHAnsi"/>
          <w:sz w:val="20"/>
          <w:szCs w:val="20"/>
        </w:rPr>
        <w:t>.</w:t>
      </w:r>
      <w:r w:rsidR="002C6FB1" w:rsidRPr="001C1440">
        <w:rPr>
          <w:rFonts w:cstheme="minorHAnsi"/>
          <w:sz w:val="20"/>
          <w:szCs w:val="20"/>
        </w:rPr>
        <w:t xml:space="preserve"> </w:t>
      </w:r>
      <w:r w:rsidR="0056700A" w:rsidRPr="001C1440">
        <w:rPr>
          <w:rFonts w:cstheme="minorHAnsi"/>
          <w:sz w:val="20"/>
          <w:szCs w:val="20"/>
        </w:rPr>
        <w:t>These</w:t>
      </w:r>
      <w:r w:rsidR="009F6EEF" w:rsidRPr="001C1440">
        <w:rPr>
          <w:rFonts w:cstheme="minorHAnsi"/>
          <w:sz w:val="20"/>
          <w:szCs w:val="20"/>
        </w:rPr>
        <w:t xml:space="preserve"> unprecedented </w:t>
      </w:r>
      <w:r w:rsidR="001745BB" w:rsidRPr="001C1440">
        <w:rPr>
          <w:rFonts w:cstheme="minorHAnsi"/>
          <w:sz w:val="20"/>
          <w:szCs w:val="20"/>
        </w:rPr>
        <w:t xml:space="preserve">initiatives </w:t>
      </w:r>
      <w:r w:rsidR="009F6EEF" w:rsidRPr="001C1440">
        <w:rPr>
          <w:rFonts w:cstheme="minorHAnsi"/>
          <w:sz w:val="20"/>
          <w:szCs w:val="20"/>
        </w:rPr>
        <w:t xml:space="preserve">will </w:t>
      </w:r>
      <w:r w:rsidR="001745BB" w:rsidRPr="001C1440">
        <w:rPr>
          <w:rFonts w:cstheme="minorHAnsi"/>
          <w:sz w:val="20"/>
          <w:szCs w:val="20"/>
        </w:rPr>
        <w:t xml:space="preserve">raise </w:t>
      </w:r>
      <w:r w:rsidRPr="001C1440">
        <w:rPr>
          <w:rFonts w:cstheme="minorHAnsi"/>
          <w:sz w:val="20"/>
          <w:szCs w:val="20"/>
        </w:rPr>
        <w:t xml:space="preserve">international </w:t>
      </w:r>
      <w:r w:rsidR="001745BB" w:rsidRPr="001C1440">
        <w:rPr>
          <w:rFonts w:cstheme="minorHAnsi"/>
          <w:sz w:val="20"/>
          <w:szCs w:val="20"/>
        </w:rPr>
        <w:t>awareness of</w:t>
      </w:r>
      <w:r w:rsidR="009F6EEF" w:rsidRPr="001C1440">
        <w:rPr>
          <w:rFonts w:cstheme="minorHAnsi"/>
          <w:sz w:val="20"/>
          <w:szCs w:val="20"/>
        </w:rPr>
        <w:t xml:space="preserve"> the significant contributions of women to </w:t>
      </w:r>
      <w:r w:rsidR="002C6FB1" w:rsidRPr="001C1440">
        <w:rPr>
          <w:rFonts w:cstheme="minorHAnsi"/>
          <w:sz w:val="20"/>
          <w:szCs w:val="20"/>
        </w:rPr>
        <w:t>iconography</w:t>
      </w:r>
      <w:r w:rsidR="007D7914" w:rsidRPr="001C1440">
        <w:rPr>
          <w:rFonts w:cstheme="minorHAnsi"/>
          <w:sz w:val="20"/>
          <w:szCs w:val="20"/>
        </w:rPr>
        <w:t>. By stimulating public interest in women’s iconography, our digital network</w:t>
      </w:r>
      <w:r w:rsidR="00B87543" w:rsidRPr="001C1440">
        <w:rPr>
          <w:rFonts w:cstheme="minorHAnsi"/>
          <w:sz w:val="20"/>
          <w:szCs w:val="20"/>
        </w:rPr>
        <w:t>/</w:t>
      </w:r>
      <w:r w:rsidR="007D7914" w:rsidRPr="001C1440">
        <w:rPr>
          <w:rFonts w:cstheme="minorHAnsi"/>
          <w:sz w:val="20"/>
          <w:szCs w:val="20"/>
        </w:rPr>
        <w:t xml:space="preserve">archive will transform the opportunities for networking and engagement available to female iconographers, thereby effecting real-world change.  </w:t>
      </w:r>
    </w:p>
    <w:p w14:paraId="355E3E69" w14:textId="08C22F0F" w:rsidR="00C8438D" w:rsidRPr="001C1440" w:rsidRDefault="007D7914" w:rsidP="001C1440">
      <w:pPr>
        <w:pBdr>
          <w:top w:val="single" w:sz="6" w:space="1" w:color="auto"/>
          <w:left w:val="single" w:sz="6" w:space="4" w:color="auto"/>
          <w:bottom w:val="single" w:sz="6" w:space="1" w:color="auto"/>
          <w:right w:val="single" w:sz="6" w:space="4" w:color="auto"/>
        </w:pBdr>
        <w:spacing w:after="0"/>
        <w:ind w:firstLine="720"/>
        <w:jc w:val="both"/>
        <w:rPr>
          <w:rFonts w:cstheme="minorHAnsi"/>
          <w:sz w:val="20"/>
          <w:szCs w:val="20"/>
        </w:rPr>
      </w:pPr>
      <w:r w:rsidRPr="001C1440">
        <w:rPr>
          <w:rFonts w:cstheme="minorHAnsi"/>
          <w:sz w:val="20"/>
          <w:szCs w:val="20"/>
        </w:rPr>
        <w:t xml:space="preserve">The project will also </w:t>
      </w:r>
      <w:r w:rsidR="00963FAA" w:rsidRPr="001C1440">
        <w:rPr>
          <w:rFonts w:cstheme="minorHAnsi"/>
          <w:sz w:val="20"/>
          <w:szCs w:val="20"/>
        </w:rPr>
        <w:t>explore how the icon can be diversified</w:t>
      </w:r>
      <w:r w:rsidR="001C1440">
        <w:rPr>
          <w:rFonts w:cstheme="minorHAnsi"/>
          <w:sz w:val="20"/>
          <w:szCs w:val="20"/>
        </w:rPr>
        <w:t>.</w:t>
      </w:r>
      <w:r w:rsidR="00963FAA" w:rsidRPr="001C1440">
        <w:rPr>
          <w:rFonts w:cstheme="minorHAnsi"/>
          <w:sz w:val="20"/>
          <w:szCs w:val="20"/>
        </w:rPr>
        <w:t xml:space="preserve"> </w:t>
      </w:r>
      <w:r w:rsidR="0032147B" w:rsidRPr="001C1440">
        <w:rPr>
          <w:rFonts w:cstheme="minorHAnsi"/>
          <w:sz w:val="20"/>
          <w:szCs w:val="20"/>
        </w:rPr>
        <w:t>The</w:t>
      </w:r>
      <w:r w:rsidR="00C8438D" w:rsidRPr="001C1440">
        <w:rPr>
          <w:rFonts w:cstheme="minorHAnsi"/>
          <w:sz w:val="20"/>
          <w:szCs w:val="20"/>
        </w:rPr>
        <w:t xml:space="preserve"> </w:t>
      </w:r>
      <w:r w:rsidR="0032147B" w:rsidRPr="001C1440">
        <w:rPr>
          <w:rFonts w:cstheme="minorHAnsi"/>
          <w:sz w:val="20"/>
          <w:szCs w:val="20"/>
        </w:rPr>
        <w:t>C</w:t>
      </w:r>
      <w:r w:rsidR="00C8438D" w:rsidRPr="001C1440">
        <w:rPr>
          <w:rFonts w:cstheme="minorHAnsi"/>
          <w:sz w:val="20"/>
          <w:szCs w:val="20"/>
        </w:rPr>
        <w:t xml:space="preserve">o-Is will deliver </w:t>
      </w:r>
      <w:r w:rsidR="0032147B" w:rsidRPr="001C1440">
        <w:rPr>
          <w:rFonts w:cstheme="minorHAnsi"/>
          <w:sz w:val="20"/>
          <w:szCs w:val="20"/>
        </w:rPr>
        <w:t>six</w:t>
      </w:r>
      <w:r w:rsidR="00C8438D" w:rsidRPr="001C1440">
        <w:rPr>
          <w:rFonts w:cstheme="minorHAnsi"/>
          <w:sz w:val="20"/>
          <w:szCs w:val="20"/>
        </w:rPr>
        <w:t xml:space="preserve"> workshops </w:t>
      </w:r>
      <w:r w:rsidR="006E53A6" w:rsidRPr="001C1440">
        <w:rPr>
          <w:rFonts w:cstheme="minorHAnsi"/>
          <w:sz w:val="20"/>
          <w:szCs w:val="20"/>
        </w:rPr>
        <w:t xml:space="preserve">at the Blackburn Museum, which will allow </w:t>
      </w:r>
      <w:r w:rsidR="00C8438D" w:rsidRPr="001C1440">
        <w:rPr>
          <w:rFonts w:cstheme="minorHAnsi"/>
          <w:sz w:val="20"/>
          <w:szCs w:val="20"/>
        </w:rPr>
        <w:t>local community groups</w:t>
      </w:r>
      <w:r w:rsidR="006E53A6" w:rsidRPr="001C1440">
        <w:rPr>
          <w:rFonts w:cstheme="minorHAnsi"/>
          <w:sz w:val="20"/>
          <w:szCs w:val="20"/>
        </w:rPr>
        <w:t xml:space="preserve"> to create artwork inspired by iconography</w:t>
      </w:r>
      <w:r w:rsidR="00C8438D" w:rsidRPr="001C1440">
        <w:rPr>
          <w:rFonts w:cstheme="minorHAnsi"/>
          <w:sz w:val="20"/>
          <w:szCs w:val="20"/>
        </w:rPr>
        <w:t xml:space="preserve"> in collaboration with </w:t>
      </w:r>
      <w:r w:rsidR="0032147B" w:rsidRPr="001C1440">
        <w:rPr>
          <w:rFonts w:cstheme="minorHAnsi"/>
          <w:sz w:val="20"/>
          <w:szCs w:val="20"/>
        </w:rPr>
        <w:t xml:space="preserve">twelve </w:t>
      </w:r>
      <w:r w:rsidR="00C8438D" w:rsidRPr="001C1440">
        <w:rPr>
          <w:rFonts w:cstheme="minorHAnsi"/>
          <w:sz w:val="20"/>
          <w:szCs w:val="20"/>
        </w:rPr>
        <w:t>female iconographers from the British and American Associations of Iconographers</w:t>
      </w:r>
      <w:r w:rsidR="0032147B" w:rsidRPr="001C1440">
        <w:rPr>
          <w:rFonts w:cstheme="minorHAnsi"/>
          <w:sz w:val="20"/>
          <w:szCs w:val="20"/>
        </w:rPr>
        <w:t xml:space="preserve">, </w:t>
      </w:r>
      <w:r w:rsidR="00C8438D" w:rsidRPr="001C1440">
        <w:rPr>
          <w:rFonts w:cstheme="minorHAnsi"/>
          <w:sz w:val="20"/>
          <w:szCs w:val="20"/>
        </w:rPr>
        <w:t>and Women’s Ministries Initiative</w:t>
      </w:r>
      <w:r w:rsidR="00190DBF" w:rsidRPr="001C1440">
        <w:rPr>
          <w:rFonts w:cstheme="minorHAnsi"/>
          <w:sz w:val="20"/>
          <w:szCs w:val="20"/>
        </w:rPr>
        <w:t>. Delegates will be given the opportunity to represent members of their own communities in their iconographic artwork</w:t>
      </w:r>
      <w:r w:rsidR="00D655EA" w:rsidRPr="001C1440">
        <w:rPr>
          <w:rFonts w:cstheme="minorHAnsi"/>
          <w:sz w:val="20"/>
          <w:szCs w:val="20"/>
        </w:rPr>
        <w:t>s</w:t>
      </w:r>
      <w:r w:rsidR="000A4313" w:rsidRPr="001C1440">
        <w:rPr>
          <w:rFonts w:cstheme="minorHAnsi"/>
          <w:sz w:val="20"/>
          <w:szCs w:val="20"/>
        </w:rPr>
        <w:t xml:space="preserve">. </w:t>
      </w:r>
      <w:r w:rsidR="004067DA" w:rsidRPr="001C1440">
        <w:rPr>
          <w:rFonts w:cstheme="minorHAnsi"/>
          <w:sz w:val="20"/>
          <w:szCs w:val="20"/>
        </w:rPr>
        <w:t>The workshops will consider ho</w:t>
      </w:r>
      <w:r w:rsidR="00F025D9" w:rsidRPr="001C1440">
        <w:rPr>
          <w:rFonts w:cstheme="minorHAnsi"/>
          <w:sz w:val="20"/>
          <w:szCs w:val="20"/>
        </w:rPr>
        <w:t>w diversifying the icon can</w:t>
      </w:r>
      <w:r w:rsidR="00FF13B4" w:rsidRPr="001C1440">
        <w:rPr>
          <w:rFonts w:cstheme="minorHAnsi"/>
          <w:sz w:val="20"/>
          <w:szCs w:val="20"/>
        </w:rPr>
        <w:t xml:space="preserve"> facilitate </w:t>
      </w:r>
      <w:r w:rsidR="0020387E" w:rsidRPr="001C1440">
        <w:rPr>
          <w:rFonts w:cstheme="minorHAnsi"/>
          <w:sz w:val="20"/>
          <w:szCs w:val="20"/>
        </w:rPr>
        <w:t>discussion</w:t>
      </w:r>
      <w:r w:rsidR="00D655EA" w:rsidRPr="001C1440">
        <w:rPr>
          <w:rFonts w:cstheme="minorHAnsi"/>
          <w:sz w:val="20"/>
          <w:szCs w:val="20"/>
        </w:rPr>
        <w:t>s</w:t>
      </w:r>
      <w:r w:rsidR="0020387E" w:rsidRPr="001C1440">
        <w:rPr>
          <w:rFonts w:cstheme="minorHAnsi"/>
          <w:sz w:val="20"/>
          <w:szCs w:val="20"/>
        </w:rPr>
        <w:t xml:space="preserve"> between Christian and secular communities about </w:t>
      </w:r>
      <w:r w:rsidR="00F025D9" w:rsidRPr="001C1440">
        <w:rPr>
          <w:rFonts w:cstheme="minorHAnsi"/>
          <w:sz w:val="20"/>
          <w:szCs w:val="20"/>
        </w:rPr>
        <w:t>decolonisation</w:t>
      </w:r>
      <w:r w:rsidR="0020387E" w:rsidRPr="001C1440">
        <w:rPr>
          <w:rFonts w:cstheme="minorHAnsi"/>
          <w:sz w:val="20"/>
          <w:szCs w:val="20"/>
        </w:rPr>
        <w:t xml:space="preserve"> and inclusion in sacred art. </w:t>
      </w:r>
      <w:r w:rsidR="00AE3986" w:rsidRPr="001C1440">
        <w:rPr>
          <w:rFonts w:cstheme="minorHAnsi"/>
          <w:sz w:val="20"/>
          <w:szCs w:val="20"/>
        </w:rPr>
        <w:t>The</w:t>
      </w:r>
      <w:r w:rsidR="001C1440">
        <w:rPr>
          <w:rFonts w:cstheme="minorHAnsi"/>
          <w:sz w:val="20"/>
          <w:szCs w:val="20"/>
        </w:rPr>
        <w:t xml:space="preserve">y </w:t>
      </w:r>
      <w:r w:rsidR="00AE3986" w:rsidRPr="001C1440">
        <w:rPr>
          <w:rFonts w:cstheme="minorHAnsi"/>
          <w:sz w:val="20"/>
          <w:szCs w:val="20"/>
        </w:rPr>
        <w:t xml:space="preserve">will address a gap in the current decolonisation movement, which is yet to consider its </w:t>
      </w:r>
      <w:r w:rsidR="00D655EA" w:rsidRPr="001C1440">
        <w:rPr>
          <w:rFonts w:cstheme="minorHAnsi"/>
          <w:sz w:val="20"/>
          <w:szCs w:val="20"/>
        </w:rPr>
        <w:t>relevance</w:t>
      </w:r>
      <w:r w:rsidR="00AE3986" w:rsidRPr="001C1440">
        <w:rPr>
          <w:rFonts w:cstheme="minorHAnsi"/>
          <w:sz w:val="20"/>
          <w:szCs w:val="20"/>
        </w:rPr>
        <w:t xml:space="preserve"> to religious studies.</w:t>
      </w:r>
      <w:r w:rsidR="00F025D9" w:rsidRPr="001C1440">
        <w:rPr>
          <w:rFonts w:cstheme="minorHAnsi"/>
          <w:sz w:val="20"/>
          <w:szCs w:val="20"/>
        </w:rPr>
        <w:t xml:space="preserve"> The workshops will therefore </w:t>
      </w:r>
      <w:r w:rsidR="001E22D5" w:rsidRPr="001C1440">
        <w:rPr>
          <w:rFonts w:cstheme="minorHAnsi"/>
          <w:sz w:val="20"/>
          <w:szCs w:val="20"/>
        </w:rPr>
        <w:t>generate change in curricula, expand</w:t>
      </w:r>
      <w:r w:rsidR="001C1440">
        <w:rPr>
          <w:rFonts w:cstheme="minorHAnsi"/>
          <w:sz w:val="20"/>
          <w:szCs w:val="20"/>
        </w:rPr>
        <w:t xml:space="preserve">ing </w:t>
      </w:r>
      <w:r w:rsidR="001E22D5" w:rsidRPr="001C1440">
        <w:rPr>
          <w:rFonts w:cstheme="minorHAnsi"/>
          <w:sz w:val="20"/>
          <w:szCs w:val="20"/>
        </w:rPr>
        <w:t>Lancaster University’s decolonisation initiatives, and rais</w:t>
      </w:r>
      <w:r w:rsidR="001C1440">
        <w:rPr>
          <w:rFonts w:cstheme="minorHAnsi"/>
          <w:sz w:val="20"/>
          <w:szCs w:val="20"/>
        </w:rPr>
        <w:t>ing</w:t>
      </w:r>
      <w:r w:rsidR="001E22D5" w:rsidRPr="001C1440">
        <w:rPr>
          <w:rFonts w:cstheme="minorHAnsi"/>
          <w:sz w:val="20"/>
          <w:szCs w:val="20"/>
        </w:rPr>
        <w:t xml:space="preserve"> awareness of these initiatives across the Northwest. </w:t>
      </w:r>
    </w:p>
    <w:p w14:paraId="0412D827" w14:textId="7ED770D2" w:rsidR="0020387E" w:rsidRPr="001C1440" w:rsidRDefault="0020387E" w:rsidP="00333CDA">
      <w:pPr>
        <w:pBdr>
          <w:top w:val="single" w:sz="6" w:space="1" w:color="auto"/>
          <w:left w:val="single" w:sz="6" w:space="4" w:color="auto"/>
          <w:bottom w:val="single" w:sz="6" w:space="1" w:color="auto"/>
          <w:right w:val="single" w:sz="6" w:space="4" w:color="auto"/>
        </w:pBdr>
        <w:spacing w:after="0"/>
        <w:jc w:val="both"/>
        <w:rPr>
          <w:rFonts w:cstheme="minorHAnsi"/>
          <w:b/>
          <w:bCs/>
          <w:sz w:val="20"/>
          <w:szCs w:val="20"/>
        </w:rPr>
      </w:pPr>
      <w:r w:rsidRPr="001C1440">
        <w:rPr>
          <w:rFonts w:cstheme="minorHAnsi"/>
          <w:b/>
          <w:bCs/>
          <w:sz w:val="20"/>
          <w:szCs w:val="20"/>
        </w:rPr>
        <w:lastRenderedPageBreak/>
        <w:t xml:space="preserve">Track Record </w:t>
      </w:r>
    </w:p>
    <w:p w14:paraId="4ACFC19B" w14:textId="0620C73F" w:rsidR="00634CE9" w:rsidRPr="001C1440" w:rsidRDefault="00982D6C" w:rsidP="00333CDA">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We have </w:t>
      </w:r>
      <w:r w:rsidR="00D655EA" w:rsidRPr="001C1440">
        <w:rPr>
          <w:rFonts w:cstheme="minorHAnsi"/>
          <w:sz w:val="20"/>
          <w:szCs w:val="20"/>
        </w:rPr>
        <w:t>already developed</w:t>
      </w:r>
      <w:r w:rsidRPr="001C1440">
        <w:rPr>
          <w:rFonts w:cstheme="minorHAnsi"/>
          <w:sz w:val="20"/>
          <w:szCs w:val="20"/>
        </w:rPr>
        <w:t xml:space="preserve"> a network of female iconographers through </w:t>
      </w:r>
      <w:r w:rsidR="00FF13B4" w:rsidRPr="001C1440">
        <w:rPr>
          <w:rFonts w:cstheme="minorHAnsi"/>
          <w:sz w:val="20"/>
          <w:szCs w:val="20"/>
        </w:rPr>
        <w:t xml:space="preserve">conducting </w:t>
      </w:r>
      <w:r w:rsidRPr="001C1440">
        <w:rPr>
          <w:rFonts w:cstheme="minorHAnsi"/>
          <w:sz w:val="20"/>
          <w:szCs w:val="20"/>
        </w:rPr>
        <w:t>a series of</w:t>
      </w:r>
      <w:r w:rsidR="00FF13B4" w:rsidRPr="001C1440">
        <w:rPr>
          <w:rFonts w:cstheme="minorHAnsi"/>
          <w:sz w:val="20"/>
          <w:szCs w:val="20"/>
        </w:rPr>
        <w:t xml:space="preserve"> field</w:t>
      </w:r>
      <w:r w:rsidRPr="001C1440">
        <w:rPr>
          <w:rFonts w:cstheme="minorHAnsi"/>
          <w:sz w:val="20"/>
          <w:szCs w:val="20"/>
        </w:rPr>
        <w:t xml:space="preserve"> interviews with members of the British and American Associations of Iconographers</w:t>
      </w:r>
      <w:r w:rsidR="00FF13B4" w:rsidRPr="001C1440">
        <w:rPr>
          <w:rFonts w:cstheme="minorHAnsi"/>
          <w:sz w:val="20"/>
          <w:szCs w:val="20"/>
        </w:rPr>
        <w:t xml:space="preserve"> in the academic year 2021-22. These interviews</w:t>
      </w:r>
      <w:r w:rsidRPr="001C1440">
        <w:rPr>
          <w:rFonts w:cstheme="minorHAnsi"/>
          <w:sz w:val="20"/>
          <w:szCs w:val="20"/>
        </w:rPr>
        <w:t xml:space="preserve"> resulted in public lectures at the ELCW Research Seminar </w:t>
      </w:r>
      <w:r w:rsidR="00317D0F" w:rsidRPr="001C1440">
        <w:rPr>
          <w:rFonts w:cstheme="minorHAnsi"/>
          <w:sz w:val="20"/>
          <w:szCs w:val="20"/>
        </w:rPr>
        <w:t>(March 2022)</w:t>
      </w:r>
      <w:r w:rsidRPr="001C1440">
        <w:rPr>
          <w:rFonts w:cstheme="minorHAnsi"/>
          <w:sz w:val="20"/>
          <w:szCs w:val="20"/>
        </w:rPr>
        <w:t xml:space="preserve"> and </w:t>
      </w:r>
      <w:r w:rsidR="00317D0F" w:rsidRPr="001C1440">
        <w:rPr>
          <w:rFonts w:cstheme="minorHAnsi"/>
          <w:sz w:val="20"/>
          <w:szCs w:val="20"/>
        </w:rPr>
        <w:t>the College of Liberal Arts</w:t>
      </w:r>
      <w:r w:rsidR="004E5089" w:rsidRPr="001C1440">
        <w:rPr>
          <w:rFonts w:cstheme="minorHAnsi"/>
          <w:sz w:val="20"/>
          <w:szCs w:val="20"/>
        </w:rPr>
        <w:t xml:space="preserve">, </w:t>
      </w:r>
      <w:r w:rsidR="00317D0F" w:rsidRPr="001C1440">
        <w:rPr>
          <w:rFonts w:cstheme="minorHAnsi"/>
          <w:sz w:val="20"/>
          <w:szCs w:val="20"/>
        </w:rPr>
        <w:t xml:space="preserve">Hunan Normal University, Shanghai (November 2022). Azelina Flint was also </w:t>
      </w:r>
      <w:r w:rsidR="00053DF2" w:rsidRPr="001C1440">
        <w:rPr>
          <w:rFonts w:cstheme="minorHAnsi"/>
          <w:sz w:val="20"/>
          <w:szCs w:val="20"/>
        </w:rPr>
        <w:t>awarded £</w:t>
      </w:r>
      <w:r w:rsidR="00FF13B4" w:rsidRPr="001C1440">
        <w:rPr>
          <w:rFonts w:cstheme="minorHAnsi"/>
          <w:sz w:val="20"/>
          <w:szCs w:val="20"/>
        </w:rPr>
        <w:t>500</w:t>
      </w:r>
      <w:r w:rsidR="00317D0F" w:rsidRPr="001C1440">
        <w:rPr>
          <w:rFonts w:cstheme="minorHAnsi"/>
          <w:sz w:val="20"/>
          <w:szCs w:val="20"/>
        </w:rPr>
        <w:t xml:space="preserve"> </w:t>
      </w:r>
      <w:r w:rsidR="004C3DE0" w:rsidRPr="001C1440">
        <w:rPr>
          <w:rFonts w:cstheme="minorHAnsi"/>
          <w:sz w:val="20"/>
          <w:szCs w:val="20"/>
        </w:rPr>
        <w:t>by the</w:t>
      </w:r>
      <w:r w:rsidR="00317D0F" w:rsidRPr="001C1440">
        <w:rPr>
          <w:rFonts w:cstheme="minorHAnsi"/>
          <w:sz w:val="20"/>
          <w:szCs w:val="20"/>
        </w:rPr>
        <w:t xml:space="preserve"> British Association of Victorian Studies (BAVS) to support </w:t>
      </w:r>
      <w:r w:rsidR="00BF44ED" w:rsidRPr="001C1440">
        <w:rPr>
          <w:rFonts w:cstheme="minorHAnsi"/>
          <w:sz w:val="20"/>
          <w:szCs w:val="20"/>
        </w:rPr>
        <w:t xml:space="preserve">her field interviews with </w:t>
      </w:r>
      <w:r w:rsidR="004E5089" w:rsidRPr="001C1440">
        <w:rPr>
          <w:rFonts w:cstheme="minorHAnsi"/>
          <w:sz w:val="20"/>
          <w:szCs w:val="20"/>
        </w:rPr>
        <w:t>members</w:t>
      </w:r>
      <w:r w:rsidR="00317D0F" w:rsidRPr="001C1440">
        <w:rPr>
          <w:rFonts w:cstheme="minorHAnsi"/>
          <w:sz w:val="20"/>
          <w:szCs w:val="20"/>
        </w:rPr>
        <w:t xml:space="preserve"> of the Epiphany Sacred Arts Guild</w:t>
      </w:r>
      <w:r w:rsidR="004E5089" w:rsidRPr="001C1440">
        <w:rPr>
          <w:rFonts w:cstheme="minorHAnsi"/>
          <w:sz w:val="20"/>
          <w:szCs w:val="20"/>
        </w:rPr>
        <w:t xml:space="preserve"> in</w:t>
      </w:r>
      <w:r w:rsidR="00317D0F" w:rsidRPr="001C1440">
        <w:rPr>
          <w:rFonts w:cstheme="minorHAnsi"/>
          <w:sz w:val="20"/>
          <w:szCs w:val="20"/>
        </w:rPr>
        <w:t xml:space="preserve"> Vancouver </w:t>
      </w:r>
      <w:r w:rsidR="004E5089" w:rsidRPr="001C1440">
        <w:rPr>
          <w:rFonts w:cstheme="minorHAnsi"/>
          <w:sz w:val="20"/>
          <w:szCs w:val="20"/>
        </w:rPr>
        <w:t>(</w:t>
      </w:r>
      <w:r w:rsidR="00317D0F" w:rsidRPr="001C1440">
        <w:rPr>
          <w:rFonts w:cstheme="minorHAnsi"/>
          <w:sz w:val="20"/>
          <w:szCs w:val="20"/>
        </w:rPr>
        <w:t>March 2022</w:t>
      </w:r>
      <w:r w:rsidR="004E5089" w:rsidRPr="001C1440">
        <w:rPr>
          <w:rFonts w:cstheme="minorHAnsi"/>
          <w:sz w:val="20"/>
          <w:szCs w:val="20"/>
        </w:rPr>
        <w:t>)</w:t>
      </w:r>
      <w:r w:rsidR="00317D0F" w:rsidRPr="001C1440">
        <w:rPr>
          <w:rFonts w:cstheme="minorHAnsi"/>
          <w:sz w:val="20"/>
          <w:szCs w:val="20"/>
        </w:rPr>
        <w:t xml:space="preserve">. Additionally, we </w:t>
      </w:r>
      <w:r w:rsidR="00BF44ED" w:rsidRPr="001C1440">
        <w:rPr>
          <w:rFonts w:cstheme="minorHAnsi"/>
          <w:sz w:val="20"/>
          <w:szCs w:val="20"/>
        </w:rPr>
        <w:t>secured</w:t>
      </w:r>
      <w:r w:rsidR="00317D0F" w:rsidRPr="001C1440">
        <w:rPr>
          <w:rFonts w:cstheme="minorHAnsi"/>
          <w:sz w:val="20"/>
          <w:szCs w:val="20"/>
        </w:rPr>
        <w:t xml:space="preserve"> internal funding</w:t>
      </w:r>
      <w:r w:rsidR="00BF44ED" w:rsidRPr="001C1440">
        <w:rPr>
          <w:rFonts w:cstheme="minorHAnsi"/>
          <w:sz w:val="20"/>
          <w:szCs w:val="20"/>
        </w:rPr>
        <w:t xml:space="preserve"> totalling £2000 from the FASS Decolonising Lancaster University</w:t>
      </w:r>
      <w:r w:rsidR="004E0FFC" w:rsidRPr="001C1440">
        <w:rPr>
          <w:rFonts w:cstheme="minorHAnsi"/>
          <w:sz w:val="20"/>
          <w:szCs w:val="20"/>
        </w:rPr>
        <w:t xml:space="preserve"> (DLU)</w:t>
      </w:r>
      <w:r w:rsidR="00BF44ED" w:rsidRPr="001C1440">
        <w:rPr>
          <w:rFonts w:cstheme="minorHAnsi"/>
          <w:sz w:val="20"/>
          <w:szCs w:val="20"/>
        </w:rPr>
        <w:t xml:space="preserve"> Network and the Lancaster Friends for</w:t>
      </w:r>
      <w:r w:rsidR="00317D0F" w:rsidRPr="001C1440">
        <w:rPr>
          <w:rFonts w:cstheme="minorHAnsi"/>
          <w:sz w:val="20"/>
          <w:szCs w:val="20"/>
        </w:rPr>
        <w:t xml:space="preserve"> an exhibition and workshop with Rev. Dr Angela </w:t>
      </w:r>
      <w:proofErr w:type="spellStart"/>
      <w:r w:rsidR="00317D0F" w:rsidRPr="001C1440">
        <w:rPr>
          <w:rFonts w:cstheme="minorHAnsi"/>
          <w:sz w:val="20"/>
          <w:szCs w:val="20"/>
        </w:rPr>
        <w:t>Yarber</w:t>
      </w:r>
      <w:proofErr w:type="spellEnd"/>
      <w:r w:rsidR="00317D0F" w:rsidRPr="001C1440">
        <w:rPr>
          <w:rFonts w:cstheme="minorHAnsi"/>
          <w:sz w:val="20"/>
          <w:szCs w:val="20"/>
        </w:rPr>
        <w:t xml:space="preserve"> of the </w:t>
      </w:r>
      <w:proofErr w:type="spellStart"/>
      <w:r w:rsidR="00317D0F" w:rsidRPr="001C1440">
        <w:rPr>
          <w:rFonts w:cstheme="minorHAnsi"/>
          <w:sz w:val="20"/>
          <w:szCs w:val="20"/>
        </w:rPr>
        <w:t>Tehom</w:t>
      </w:r>
      <w:proofErr w:type="spellEnd"/>
      <w:r w:rsidR="00317D0F" w:rsidRPr="001C1440">
        <w:rPr>
          <w:rFonts w:cstheme="minorHAnsi"/>
          <w:sz w:val="20"/>
          <w:szCs w:val="20"/>
        </w:rPr>
        <w:t xml:space="preserve"> Eco-Feminist Retreat </w:t>
      </w:r>
      <w:proofErr w:type="spellStart"/>
      <w:r w:rsidR="00317D0F" w:rsidRPr="001C1440">
        <w:rPr>
          <w:rFonts w:cstheme="minorHAnsi"/>
          <w:sz w:val="20"/>
          <w:szCs w:val="20"/>
        </w:rPr>
        <w:t>Center</w:t>
      </w:r>
      <w:proofErr w:type="spellEnd"/>
      <w:r w:rsidR="00317D0F" w:rsidRPr="001C1440">
        <w:rPr>
          <w:rFonts w:cstheme="minorHAnsi"/>
          <w:sz w:val="20"/>
          <w:szCs w:val="20"/>
        </w:rPr>
        <w:t xml:space="preserve"> (Florida) at the Lancaster Priory in July 2022. Titled “Decolonising Women’s Spirituality”, these events explored ways in which the traditional icon can be queered</w:t>
      </w:r>
      <w:r w:rsidR="00053DF2">
        <w:rPr>
          <w:rFonts w:cstheme="minorHAnsi"/>
          <w:sz w:val="20"/>
          <w:szCs w:val="20"/>
        </w:rPr>
        <w:t>/</w:t>
      </w:r>
      <w:r w:rsidR="00317D0F" w:rsidRPr="001C1440">
        <w:rPr>
          <w:rFonts w:cstheme="minorHAnsi"/>
          <w:sz w:val="20"/>
          <w:szCs w:val="20"/>
        </w:rPr>
        <w:t>decolonised to incorporate a range of feminist perspectives.</w:t>
      </w:r>
      <w:r w:rsidR="00FF13B4" w:rsidRPr="001C1440">
        <w:rPr>
          <w:rFonts w:cstheme="minorHAnsi"/>
          <w:sz w:val="20"/>
          <w:szCs w:val="20"/>
        </w:rPr>
        <w:t xml:space="preserve"> Currently, we are </w:t>
      </w:r>
      <w:r w:rsidR="0088460B" w:rsidRPr="001C1440">
        <w:rPr>
          <w:rFonts w:cstheme="minorHAnsi"/>
          <w:sz w:val="20"/>
          <w:szCs w:val="20"/>
        </w:rPr>
        <w:t xml:space="preserve">developing learning resources </w:t>
      </w:r>
      <w:r w:rsidR="00FF13B4" w:rsidRPr="001C1440">
        <w:rPr>
          <w:rFonts w:cstheme="minorHAnsi"/>
          <w:sz w:val="20"/>
          <w:szCs w:val="20"/>
        </w:rPr>
        <w:t>for our iconography workshops and have been awarded £350 from the ELCW Small Events Fund to run a pilot workshop at the Storey</w:t>
      </w:r>
      <w:r w:rsidR="004E0FFC" w:rsidRPr="001C1440">
        <w:rPr>
          <w:rFonts w:cstheme="minorHAnsi"/>
          <w:sz w:val="20"/>
          <w:szCs w:val="20"/>
        </w:rPr>
        <w:t xml:space="preserve"> </w:t>
      </w:r>
      <w:r w:rsidR="00FF13B4" w:rsidRPr="001C1440">
        <w:rPr>
          <w:rFonts w:cstheme="minorHAnsi"/>
          <w:sz w:val="20"/>
          <w:szCs w:val="20"/>
        </w:rPr>
        <w:t xml:space="preserve">in March 2023. </w:t>
      </w:r>
      <w:r w:rsidR="00022792" w:rsidRPr="001C1440">
        <w:rPr>
          <w:rFonts w:cstheme="minorHAnsi"/>
          <w:sz w:val="20"/>
          <w:szCs w:val="20"/>
        </w:rPr>
        <w:t>We have also</w:t>
      </w:r>
      <w:r w:rsidR="00C530E1" w:rsidRPr="001C1440">
        <w:rPr>
          <w:rFonts w:cstheme="minorHAnsi"/>
          <w:sz w:val="20"/>
          <w:szCs w:val="20"/>
        </w:rPr>
        <w:t xml:space="preserve"> been invited to apply for a </w:t>
      </w:r>
      <w:r w:rsidR="00053DF2">
        <w:rPr>
          <w:rFonts w:cstheme="minorHAnsi"/>
          <w:sz w:val="20"/>
          <w:szCs w:val="20"/>
        </w:rPr>
        <w:t xml:space="preserve">small </w:t>
      </w:r>
      <w:r w:rsidR="00C530E1" w:rsidRPr="001C1440">
        <w:rPr>
          <w:rFonts w:cstheme="minorHAnsi"/>
          <w:sz w:val="20"/>
          <w:szCs w:val="20"/>
        </w:rPr>
        <w:t xml:space="preserve">grant </w:t>
      </w:r>
      <w:r w:rsidR="00097345" w:rsidRPr="001C1440">
        <w:rPr>
          <w:rFonts w:cstheme="minorHAnsi"/>
          <w:sz w:val="20"/>
          <w:szCs w:val="20"/>
        </w:rPr>
        <w:t xml:space="preserve">of </w:t>
      </w:r>
      <w:r w:rsidR="00C530E1" w:rsidRPr="001C1440">
        <w:rPr>
          <w:rFonts w:cstheme="minorHAnsi"/>
          <w:sz w:val="20"/>
          <w:szCs w:val="20"/>
        </w:rPr>
        <w:t>£50</w:t>
      </w:r>
      <w:r w:rsidR="00097345" w:rsidRPr="001C1440">
        <w:rPr>
          <w:rFonts w:cstheme="minorHAnsi"/>
          <w:sz w:val="20"/>
          <w:szCs w:val="20"/>
        </w:rPr>
        <w:t>0</w:t>
      </w:r>
      <w:r w:rsidR="00022792" w:rsidRPr="001C1440">
        <w:rPr>
          <w:rFonts w:cstheme="minorHAnsi"/>
          <w:sz w:val="20"/>
          <w:szCs w:val="20"/>
        </w:rPr>
        <w:t xml:space="preserve"> </w:t>
      </w:r>
      <w:r w:rsidR="00C530E1" w:rsidRPr="001C1440">
        <w:rPr>
          <w:rFonts w:cstheme="minorHAnsi"/>
          <w:sz w:val="20"/>
          <w:szCs w:val="20"/>
        </w:rPr>
        <w:t>from the Anglican and Eastern Churches Association (AECA)</w:t>
      </w:r>
      <w:r w:rsidR="00097345" w:rsidRPr="001C1440">
        <w:rPr>
          <w:rFonts w:cstheme="minorHAnsi"/>
          <w:sz w:val="20"/>
          <w:szCs w:val="20"/>
        </w:rPr>
        <w:t xml:space="preserve"> in January 2023</w:t>
      </w:r>
      <w:r w:rsidR="00C530E1" w:rsidRPr="001C1440">
        <w:rPr>
          <w:rFonts w:cstheme="minorHAnsi"/>
          <w:sz w:val="20"/>
          <w:szCs w:val="20"/>
        </w:rPr>
        <w:t xml:space="preserve">, which fosters cross-denominational conversation </w:t>
      </w:r>
      <w:r w:rsidR="00097345" w:rsidRPr="001C1440">
        <w:rPr>
          <w:rFonts w:cstheme="minorHAnsi"/>
          <w:sz w:val="20"/>
          <w:szCs w:val="20"/>
        </w:rPr>
        <w:t>concerning</w:t>
      </w:r>
      <w:r w:rsidR="00C530E1" w:rsidRPr="001C1440">
        <w:rPr>
          <w:rFonts w:cstheme="minorHAnsi"/>
          <w:sz w:val="20"/>
          <w:szCs w:val="20"/>
        </w:rPr>
        <w:t xml:space="preserve"> the</w:t>
      </w:r>
      <w:r w:rsidR="00022792" w:rsidRPr="001C1440">
        <w:rPr>
          <w:rFonts w:cstheme="minorHAnsi"/>
          <w:sz w:val="20"/>
          <w:szCs w:val="20"/>
        </w:rPr>
        <w:t xml:space="preserve"> </w:t>
      </w:r>
      <w:r w:rsidR="00097345" w:rsidRPr="001C1440">
        <w:rPr>
          <w:rFonts w:cstheme="minorHAnsi"/>
          <w:sz w:val="20"/>
          <w:szCs w:val="20"/>
        </w:rPr>
        <w:t>importance</w:t>
      </w:r>
      <w:r w:rsidR="00022792" w:rsidRPr="001C1440">
        <w:rPr>
          <w:rFonts w:cstheme="minorHAnsi"/>
          <w:sz w:val="20"/>
          <w:szCs w:val="20"/>
        </w:rPr>
        <w:t xml:space="preserve"> of the</w:t>
      </w:r>
      <w:r w:rsidR="00C530E1" w:rsidRPr="001C1440">
        <w:rPr>
          <w:rFonts w:cstheme="minorHAnsi"/>
          <w:sz w:val="20"/>
          <w:szCs w:val="20"/>
        </w:rPr>
        <w:t xml:space="preserve"> icon</w:t>
      </w:r>
      <w:r w:rsidR="00022792" w:rsidRPr="001C1440">
        <w:rPr>
          <w:rFonts w:cstheme="minorHAnsi"/>
          <w:sz w:val="20"/>
          <w:szCs w:val="20"/>
        </w:rPr>
        <w:t xml:space="preserve"> </w:t>
      </w:r>
      <w:r w:rsidR="00097345" w:rsidRPr="001C1440">
        <w:rPr>
          <w:rFonts w:cstheme="minorHAnsi"/>
          <w:sz w:val="20"/>
          <w:szCs w:val="20"/>
        </w:rPr>
        <w:t>to</w:t>
      </w:r>
      <w:r w:rsidR="00022792" w:rsidRPr="001C1440">
        <w:rPr>
          <w:rFonts w:cstheme="minorHAnsi"/>
          <w:sz w:val="20"/>
          <w:szCs w:val="20"/>
        </w:rPr>
        <w:t xml:space="preserve"> ecumenical </w:t>
      </w:r>
      <w:r w:rsidR="00097345" w:rsidRPr="001C1440">
        <w:rPr>
          <w:rFonts w:cstheme="minorHAnsi"/>
          <w:sz w:val="20"/>
          <w:szCs w:val="20"/>
        </w:rPr>
        <w:t>relationships</w:t>
      </w:r>
      <w:r w:rsidR="00D655EA" w:rsidRPr="001C1440">
        <w:rPr>
          <w:rFonts w:cstheme="minorHAnsi"/>
          <w:sz w:val="20"/>
          <w:szCs w:val="20"/>
        </w:rPr>
        <w:t xml:space="preserve">. </w:t>
      </w:r>
    </w:p>
    <w:p w14:paraId="74CE2AB2" w14:textId="741C441B" w:rsidR="001E7FC5" w:rsidRPr="002A522C" w:rsidRDefault="0006497A" w:rsidP="002A522C">
      <w:pPr>
        <w:pBdr>
          <w:top w:val="single" w:sz="4" w:space="1" w:color="auto"/>
          <w:left w:val="single" w:sz="4" w:space="4" w:color="auto"/>
          <w:bottom w:val="single" w:sz="4" w:space="1" w:color="auto"/>
          <w:right w:val="single" w:sz="4" w:space="4" w:color="auto"/>
        </w:pBdr>
        <w:spacing w:after="0"/>
        <w:jc w:val="both"/>
        <w:rPr>
          <w:rFonts w:cstheme="minorHAnsi"/>
          <w:b/>
        </w:rPr>
      </w:pPr>
      <w:r w:rsidRPr="0006497A">
        <w:rPr>
          <w:rFonts w:cstheme="minorHAnsi"/>
          <w:b/>
        </w:rPr>
        <w:t>8</w:t>
      </w:r>
      <w:r w:rsidR="009D4E8C" w:rsidRPr="0006497A">
        <w:rPr>
          <w:rFonts w:cstheme="minorHAnsi"/>
          <w:b/>
        </w:rPr>
        <w:t xml:space="preserve">. </w:t>
      </w:r>
      <w:r w:rsidRPr="0006497A">
        <w:rPr>
          <w:rFonts w:cstheme="minorHAnsi"/>
          <w:b/>
        </w:rPr>
        <w:t xml:space="preserve">Why is this </w:t>
      </w:r>
      <w:proofErr w:type="gramStart"/>
      <w:r w:rsidRPr="0006497A">
        <w:rPr>
          <w:rFonts w:cstheme="minorHAnsi"/>
          <w:b/>
        </w:rPr>
        <w:t>particular partnership/collaboration</w:t>
      </w:r>
      <w:proofErr w:type="gramEnd"/>
      <w:r w:rsidRPr="0006497A">
        <w:rPr>
          <w:rFonts w:cstheme="minorHAnsi"/>
          <w:b/>
        </w:rPr>
        <w:t xml:space="preserve"> best suited to achieve your project objectives? </w:t>
      </w:r>
    </w:p>
    <w:p w14:paraId="446519CA" w14:textId="0BB0A160" w:rsidR="0088501B" w:rsidRPr="001C1440" w:rsidRDefault="00F61418" w:rsidP="001C1440">
      <w:pPr>
        <w:pBdr>
          <w:top w:val="single" w:sz="4" w:space="1" w:color="auto"/>
          <w:left w:val="single" w:sz="4" w:space="4" w:color="auto"/>
          <w:bottom w:val="single" w:sz="4" w:space="1" w:color="auto"/>
          <w:right w:val="single" w:sz="4" w:space="4" w:color="auto"/>
        </w:pBdr>
        <w:spacing w:after="0"/>
        <w:rPr>
          <w:rFonts w:cstheme="minorHAnsi"/>
          <w:bCs/>
          <w:sz w:val="20"/>
          <w:szCs w:val="20"/>
        </w:rPr>
      </w:pPr>
      <w:r w:rsidRPr="001C1440">
        <w:rPr>
          <w:rFonts w:cstheme="minorHAnsi"/>
          <w:bCs/>
          <w:sz w:val="20"/>
          <w:szCs w:val="20"/>
        </w:rPr>
        <w:t xml:space="preserve">The Blackburn Museum and Art Gallery is </w:t>
      </w:r>
      <w:r w:rsidR="007C3EF6" w:rsidRPr="001C1440">
        <w:rPr>
          <w:rFonts w:cstheme="minorHAnsi"/>
          <w:bCs/>
          <w:sz w:val="20"/>
          <w:szCs w:val="20"/>
        </w:rPr>
        <w:t>the ideal partner for this project because it is home to the largest British collection of icons outside</w:t>
      </w:r>
      <w:r w:rsidR="00EC6622" w:rsidRPr="001C1440">
        <w:rPr>
          <w:rFonts w:cstheme="minorHAnsi"/>
          <w:bCs/>
          <w:sz w:val="20"/>
          <w:szCs w:val="20"/>
        </w:rPr>
        <w:t xml:space="preserve"> </w:t>
      </w:r>
      <w:r w:rsidR="007C3EF6" w:rsidRPr="001C1440">
        <w:rPr>
          <w:rFonts w:cstheme="minorHAnsi"/>
          <w:bCs/>
          <w:sz w:val="20"/>
          <w:szCs w:val="20"/>
        </w:rPr>
        <w:t xml:space="preserve">London. The collection consists of sixty-three Eastern European icons, made between the </w:t>
      </w:r>
      <w:r w:rsidR="0088460B" w:rsidRPr="001C1440">
        <w:rPr>
          <w:rFonts w:cstheme="minorHAnsi"/>
          <w:bCs/>
          <w:sz w:val="20"/>
          <w:szCs w:val="20"/>
        </w:rPr>
        <w:t>fourteenth</w:t>
      </w:r>
      <w:r w:rsidR="007C3EF6" w:rsidRPr="001C1440">
        <w:rPr>
          <w:rFonts w:cstheme="minorHAnsi"/>
          <w:bCs/>
          <w:sz w:val="20"/>
          <w:szCs w:val="20"/>
        </w:rPr>
        <w:t xml:space="preserve">- and </w:t>
      </w:r>
      <w:r w:rsidR="0088460B" w:rsidRPr="001C1440">
        <w:rPr>
          <w:rFonts w:cstheme="minorHAnsi"/>
          <w:bCs/>
          <w:sz w:val="20"/>
          <w:szCs w:val="20"/>
        </w:rPr>
        <w:t>nineteenth</w:t>
      </w:r>
      <w:r w:rsidR="007C3EF6" w:rsidRPr="001C1440">
        <w:rPr>
          <w:rFonts w:cstheme="minorHAnsi"/>
          <w:bCs/>
          <w:sz w:val="20"/>
          <w:szCs w:val="20"/>
        </w:rPr>
        <w:t>- centuries</w:t>
      </w:r>
      <w:r w:rsidR="0088460B" w:rsidRPr="001C1440">
        <w:rPr>
          <w:rFonts w:cstheme="minorHAnsi"/>
          <w:bCs/>
          <w:sz w:val="20"/>
          <w:szCs w:val="20"/>
        </w:rPr>
        <w:t xml:space="preserve">, which are </w:t>
      </w:r>
      <w:r w:rsidR="007C3EF6" w:rsidRPr="001C1440">
        <w:rPr>
          <w:rFonts w:cstheme="minorHAnsi"/>
          <w:bCs/>
          <w:sz w:val="20"/>
          <w:szCs w:val="20"/>
        </w:rPr>
        <w:t xml:space="preserve">a rich resource for introducing the public to the ancient history of iconography. </w:t>
      </w:r>
      <w:r w:rsidR="0088501B" w:rsidRPr="001C1440">
        <w:rPr>
          <w:rFonts w:cstheme="minorHAnsi"/>
          <w:bCs/>
          <w:sz w:val="20"/>
          <w:szCs w:val="20"/>
        </w:rPr>
        <w:t>Our digital archive will raise awareness of th</w:t>
      </w:r>
      <w:r w:rsidR="004C4861" w:rsidRPr="001C1440">
        <w:rPr>
          <w:rFonts w:cstheme="minorHAnsi"/>
          <w:bCs/>
          <w:sz w:val="20"/>
          <w:szCs w:val="20"/>
        </w:rPr>
        <w:t xml:space="preserve">is </w:t>
      </w:r>
      <w:r w:rsidR="006A7B8C" w:rsidRPr="001C1440">
        <w:rPr>
          <w:rFonts w:cstheme="minorHAnsi"/>
          <w:bCs/>
          <w:sz w:val="20"/>
          <w:szCs w:val="20"/>
        </w:rPr>
        <w:t>collection</w:t>
      </w:r>
      <w:r w:rsidR="00B064CB" w:rsidRPr="001C1440">
        <w:rPr>
          <w:rFonts w:cstheme="minorHAnsi"/>
          <w:bCs/>
          <w:sz w:val="20"/>
          <w:szCs w:val="20"/>
        </w:rPr>
        <w:t xml:space="preserve"> by hosting </w:t>
      </w:r>
      <w:r w:rsidR="002A522C" w:rsidRPr="001C1440">
        <w:rPr>
          <w:rFonts w:cstheme="minorHAnsi"/>
          <w:bCs/>
          <w:sz w:val="20"/>
          <w:szCs w:val="20"/>
        </w:rPr>
        <w:t>two exhibitions</w:t>
      </w:r>
      <w:r w:rsidR="00B064CB" w:rsidRPr="001C1440">
        <w:rPr>
          <w:rFonts w:cstheme="minorHAnsi"/>
          <w:bCs/>
          <w:sz w:val="20"/>
          <w:szCs w:val="20"/>
        </w:rPr>
        <w:t xml:space="preserve"> that will present contemporary women’s work alongside</w:t>
      </w:r>
      <w:r w:rsidR="004C4861" w:rsidRPr="001C1440">
        <w:rPr>
          <w:rFonts w:cstheme="minorHAnsi"/>
          <w:bCs/>
          <w:sz w:val="20"/>
          <w:szCs w:val="20"/>
        </w:rPr>
        <w:t xml:space="preserve"> the Museum’s icons</w:t>
      </w:r>
      <w:r w:rsidR="00B064CB" w:rsidRPr="001C1440">
        <w:rPr>
          <w:rFonts w:cstheme="minorHAnsi"/>
          <w:bCs/>
          <w:sz w:val="20"/>
          <w:szCs w:val="20"/>
        </w:rPr>
        <w:t xml:space="preserve">. </w:t>
      </w:r>
      <w:r w:rsidR="002A522C" w:rsidRPr="001C1440">
        <w:rPr>
          <w:rFonts w:cstheme="minorHAnsi"/>
          <w:bCs/>
          <w:sz w:val="20"/>
          <w:szCs w:val="20"/>
        </w:rPr>
        <w:t>Our</w:t>
      </w:r>
      <w:r w:rsidR="006A7B8C" w:rsidRPr="001C1440">
        <w:rPr>
          <w:rFonts w:cstheme="minorHAnsi"/>
          <w:bCs/>
          <w:sz w:val="20"/>
          <w:szCs w:val="20"/>
        </w:rPr>
        <w:t xml:space="preserve"> workshop</w:t>
      </w:r>
      <w:r w:rsidR="002A522C" w:rsidRPr="001C1440">
        <w:rPr>
          <w:rFonts w:cstheme="minorHAnsi"/>
          <w:bCs/>
          <w:sz w:val="20"/>
          <w:szCs w:val="20"/>
        </w:rPr>
        <w:t xml:space="preserve"> series </w:t>
      </w:r>
      <w:r w:rsidR="006A7B8C" w:rsidRPr="001C1440">
        <w:rPr>
          <w:rFonts w:cstheme="minorHAnsi"/>
          <w:bCs/>
          <w:sz w:val="20"/>
          <w:szCs w:val="20"/>
        </w:rPr>
        <w:t>will</w:t>
      </w:r>
      <w:r w:rsidR="00053DF2">
        <w:rPr>
          <w:rFonts w:cstheme="minorHAnsi"/>
          <w:bCs/>
          <w:sz w:val="20"/>
          <w:szCs w:val="20"/>
        </w:rPr>
        <w:t xml:space="preserve"> also</w:t>
      </w:r>
      <w:r w:rsidR="006A7B8C" w:rsidRPr="001C1440">
        <w:rPr>
          <w:rFonts w:cstheme="minorHAnsi"/>
          <w:bCs/>
          <w:sz w:val="20"/>
          <w:szCs w:val="20"/>
        </w:rPr>
        <w:t xml:space="preserve"> be held at the Museum’s </w:t>
      </w:r>
      <w:r w:rsidR="00E153F4" w:rsidRPr="001C1440">
        <w:rPr>
          <w:rFonts w:cstheme="minorHAnsi"/>
          <w:bCs/>
          <w:sz w:val="20"/>
          <w:szCs w:val="20"/>
        </w:rPr>
        <w:t>Learning Centre</w:t>
      </w:r>
      <w:r w:rsidR="006A7B8C" w:rsidRPr="001C1440">
        <w:rPr>
          <w:rFonts w:cstheme="minorHAnsi"/>
          <w:bCs/>
          <w:sz w:val="20"/>
          <w:szCs w:val="20"/>
        </w:rPr>
        <w:t xml:space="preserve">, which </w:t>
      </w:r>
      <w:r w:rsidR="00E153F4" w:rsidRPr="001C1440">
        <w:rPr>
          <w:rFonts w:cstheme="minorHAnsi"/>
          <w:bCs/>
          <w:sz w:val="20"/>
          <w:szCs w:val="20"/>
        </w:rPr>
        <w:t xml:space="preserve">oversees a variety of </w:t>
      </w:r>
      <w:proofErr w:type="gramStart"/>
      <w:r w:rsidR="00E153F4" w:rsidRPr="001C1440">
        <w:rPr>
          <w:rFonts w:cstheme="minorHAnsi"/>
          <w:bCs/>
          <w:sz w:val="20"/>
          <w:szCs w:val="20"/>
        </w:rPr>
        <w:t xml:space="preserve">educational </w:t>
      </w:r>
      <w:r w:rsidR="004C3DE0" w:rsidRPr="001C1440">
        <w:rPr>
          <w:rFonts w:cstheme="minorHAnsi"/>
          <w:bCs/>
          <w:sz w:val="20"/>
          <w:szCs w:val="20"/>
        </w:rPr>
        <w:t xml:space="preserve"> p</w:t>
      </w:r>
      <w:r w:rsidR="00E153F4" w:rsidRPr="001C1440">
        <w:rPr>
          <w:rFonts w:cstheme="minorHAnsi"/>
          <w:bCs/>
          <w:sz w:val="20"/>
          <w:szCs w:val="20"/>
        </w:rPr>
        <w:t>rogrammes</w:t>
      </w:r>
      <w:proofErr w:type="gramEnd"/>
      <w:r w:rsidR="00E153F4" w:rsidRPr="001C1440">
        <w:rPr>
          <w:rFonts w:cstheme="minorHAnsi"/>
          <w:bCs/>
          <w:sz w:val="20"/>
          <w:szCs w:val="20"/>
        </w:rPr>
        <w:t xml:space="preserve"> </w:t>
      </w:r>
      <w:r w:rsidR="006A7B8C" w:rsidRPr="001C1440">
        <w:rPr>
          <w:rFonts w:cstheme="minorHAnsi"/>
          <w:bCs/>
          <w:sz w:val="20"/>
          <w:szCs w:val="20"/>
        </w:rPr>
        <w:t xml:space="preserve">concerning </w:t>
      </w:r>
      <w:r w:rsidR="00827C40" w:rsidRPr="001C1440">
        <w:rPr>
          <w:rFonts w:cstheme="minorHAnsi"/>
          <w:bCs/>
          <w:sz w:val="20"/>
          <w:szCs w:val="20"/>
        </w:rPr>
        <w:t>a</w:t>
      </w:r>
      <w:r w:rsidR="006A7B8C" w:rsidRPr="001C1440">
        <w:rPr>
          <w:rFonts w:cstheme="minorHAnsi"/>
          <w:bCs/>
          <w:sz w:val="20"/>
          <w:szCs w:val="20"/>
        </w:rPr>
        <w:t xml:space="preserve">rt </w:t>
      </w:r>
      <w:r w:rsidR="00827C40" w:rsidRPr="001C1440">
        <w:rPr>
          <w:rFonts w:cstheme="minorHAnsi"/>
          <w:bCs/>
          <w:sz w:val="20"/>
          <w:szCs w:val="20"/>
        </w:rPr>
        <w:t>h</w:t>
      </w:r>
      <w:r w:rsidR="006A7B8C" w:rsidRPr="001C1440">
        <w:rPr>
          <w:rFonts w:cstheme="minorHAnsi"/>
          <w:bCs/>
          <w:sz w:val="20"/>
          <w:szCs w:val="20"/>
        </w:rPr>
        <w:t xml:space="preserve">istory and </w:t>
      </w:r>
      <w:r w:rsidR="00C530E1" w:rsidRPr="001C1440">
        <w:rPr>
          <w:rFonts w:cstheme="minorHAnsi"/>
          <w:bCs/>
          <w:sz w:val="20"/>
          <w:szCs w:val="20"/>
        </w:rPr>
        <w:t>art</w:t>
      </w:r>
      <w:r w:rsidR="00827C40" w:rsidRPr="001C1440">
        <w:rPr>
          <w:rFonts w:cstheme="minorHAnsi"/>
          <w:bCs/>
          <w:sz w:val="20"/>
          <w:szCs w:val="20"/>
        </w:rPr>
        <w:t xml:space="preserve"> </w:t>
      </w:r>
      <w:r w:rsidR="00C530E1" w:rsidRPr="001C1440">
        <w:rPr>
          <w:rFonts w:cstheme="minorHAnsi"/>
          <w:bCs/>
          <w:sz w:val="20"/>
          <w:szCs w:val="20"/>
        </w:rPr>
        <w:t>making</w:t>
      </w:r>
      <w:r w:rsidR="006A7B8C" w:rsidRPr="001C1440">
        <w:rPr>
          <w:rFonts w:cstheme="minorHAnsi"/>
          <w:bCs/>
          <w:sz w:val="20"/>
          <w:szCs w:val="20"/>
        </w:rPr>
        <w:t xml:space="preserve"> </w:t>
      </w:r>
      <w:r w:rsidR="00E153F4" w:rsidRPr="001C1440">
        <w:rPr>
          <w:rFonts w:cstheme="minorHAnsi"/>
          <w:bCs/>
          <w:sz w:val="20"/>
          <w:szCs w:val="20"/>
        </w:rPr>
        <w:t>with  communit</w:t>
      </w:r>
      <w:r w:rsidR="006A7B8C" w:rsidRPr="001C1440">
        <w:rPr>
          <w:rFonts w:cstheme="minorHAnsi"/>
          <w:bCs/>
          <w:sz w:val="20"/>
          <w:szCs w:val="20"/>
        </w:rPr>
        <w:t>y groups across the Northwest</w:t>
      </w:r>
      <w:r w:rsidR="00E153F4" w:rsidRPr="001C1440">
        <w:rPr>
          <w:rFonts w:cstheme="minorHAnsi"/>
          <w:bCs/>
          <w:sz w:val="20"/>
          <w:szCs w:val="20"/>
        </w:rPr>
        <w:t xml:space="preserve">. </w:t>
      </w:r>
      <w:r w:rsidR="00CA55AA" w:rsidRPr="001C1440">
        <w:rPr>
          <w:rFonts w:cstheme="minorHAnsi"/>
          <w:bCs/>
          <w:sz w:val="20"/>
          <w:szCs w:val="20"/>
        </w:rPr>
        <w:t xml:space="preserve">The Museum are keen to expand awareness </w:t>
      </w:r>
      <w:r w:rsidR="007C337B" w:rsidRPr="001C1440">
        <w:rPr>
          <w:rFonts w:cstheme="minorHAnsi"/>
          <w:bCs/>
          <w:sz w:val="20"/>
          <w:szCs w:val="20"/>
        </w:rPr>
        <w:t>of</w:t>
      </w:r>
      <w:r w:rsidR="00CA55AA" w:rsidRPr="001C1440">
        <w:rPr>
          <w:rFonts w:cstheme="minorHAnsi"/>
          <w:bCs/>
          <w:sz w:val="20"/>
          <w:szCs w:val="20"/>
        </w:rPr>
        <w:t xml:space="preserve"> their collections and decolonisation initiatives.</w:t>
      </w:r>
      <w:r w:rsidR="002A522C" w:rsidRPr="001C1440">
        <w:rPr>
          <w:rFonts w:cstheme="minorHAnsi"/>
          <w:bCs/>
          <w:sz w:val="20"/>
          <w:szCs w:val="20"/>
        </w:rPr>
        <w:t xml:space="preserve"> </w:t>
      </w:r>
      <w:r w:rsidR="00827C40" w:rsidRPr="001C1440">
        <w:rPr>
          <w:rFonts w:cstheme="minorHAnsi"/>
          <w:bCs/>
          <w:sz w:val="20"/>
          <w:szCs w:val="20"/>
        </w:rPr>
        <w:t>W</w:t>
      </w:r>
      <w:r w:rsidR="002A522C" w:rsidRPr="001C1440">
        <w:rPr>
          <w:rFonts w:cstheme="minorHAnsi"/>
          <w:bCs/>
          <w:sz w:val="20"/>
          <w:szCs w:val="20"/>
        </w:rPr>
        <w:t>e will work with the curatorial team to develop our learning resources, which will be available to t</w:t>
      </w:r>
      <w:r w:rsidR="00EC6622" w:rsidRPr="001C1440">
        <w:rPr>
          <w:rFonts w:cstheme="minorHAnsi"/>
          <w:bCs/>
          <w:sz w:val="20"/>
          <w:szCs w:val="20"/>
        </w:rPr>
        <w:t xml:space="preserve">he Centre </w:t>
      </w:r>
      <w:r w:rsidR="002A522C" w:rsidRPr="001C1440">
        <w:rPr>
          <w:rFonts w:cstheme="minorHAnsi"/>
          <w:bCs/>
          <w:sz w:val="20"/>
          <w:szCs w:val="20"/>
        </w:rPr>
        <w:t>after the project</w:t>
      </w:r>
      <w:r w:rsidR="007C337B" w:rsidRPr="001C1440">
        <w:rPr>
          <w:rFonts w:cstheme="minorHAnsi"/>
          <w:bCs/>
          <w:sz w:val="20"/>
          <w:szCs w:val="20"/>
        </w:rPr>
        <w:t>’s completion. Our project will therefore be a</w:t>
      </w:r>
      <w:r w:rsidR="002A522C" w:rsidRPr="001C1440">
        <w:rPr>
          <w:rFonts w:cstheme="minorHAnsi"/>
          <w:bCs/>
          <w:sz w:val="20"/>
          <w:szCs w:val="20"/>
        </w:rPr>
        <w:t xml:space="preserve"> springboard</w:t>
      </w:r>
      <w:r w:rsidR="007C337B" w:rsidRPr="001C1440">
        <w:rPr>
          <w:rFonts w:cstheme="minorHAnsi"/>
          <w:bCs/>
          <w:sz w:val="20"/>
          <w:szCs w:val="20"/>
        </w:rPr>
        <w:t xml:space="preserve"> for the Museum</w:t>
      </w:r>
      <w:r w:rsidR="002A522C" w:rsidRPr="001C1440">
        <w:rPr>
          <w:rFonts w:cstheme="minorHAnsi"/>
          <w:bCs/>
          <w:sz w:val="20"/>
          <w:szCs w:val="20"/>
        </w:rPr>
        <w:t xml:space="preserve"> to develop further decolonisation </w:t>
      </w:r>
      <w:r w:rsidR="004C4861" w:rsidRPr="001C1440">
        <w:rPr>
          <w:rFonts w:cstheme="minorHAnsi"/>
          <w:bCs/>
          <w:sz w:val="20"/>
          <w:szCs w:val="20"/>
        </w:rPr>
        <w:t>programmes</w:t>
      </w:r>
      <w:r w:rsidR="007C337B" w:rsidRPr="001C1440">
        <w:rPr>
          <w:rFonts w:cstheme="minorHAnsi"/>
          <w:bCs/>
          <w:sz w:val="20"/>
          <w:szCs w:val="20"/>
        </w:rPr>
        <w:t>/resources, while t</w:t>
      </w:r>
      <w:r w:rsidR="002A522C" w:rsidRPr="001C1440">
        <w:rPr>
          <w:rFonts w:cstheme="minorHAnsi"/>
          <w:bCs/>
          <w:sz w:val="20"/>
          <w:szCs w:val="20"/>
        </w:rPr>
        <w:t xml:space="preserve">he Learning Centre will provide us with in-kind contributions for our </w:t>
      </w:r>
      <w:r w:rsidR="004C4861" w:rsidRPr="001C1440">
        <w:rPr>
          <w:rFonts w:cstheme="minorHAnsi"/>
          <w:bCs/>
          <w:sz w:val="20"/>
          <w:szCs w:val="20"/>
        </w:rPr>
        <w:t>work</w:t>
      </w:r>
      <w:r w:rsidR="007C337B" w:rsidRPr="001C1440">
        <w:rPr>
          <w:rFonts w:cstheme="minorHAnsi"/>
          <w:bCs/>
          <w:sz w:val="20"/>
          <w:szCs w:val="20"/>
        </w:rPr>
        <w:t xml:space="preserve">shops, </w:t>
      </w:r>
      <w:r w:rsidR="002A522C" w:rsidRPr="001C1440">
        <w:rPr>
          <w:rFonts w:cstheme="minorHAnsi"/>
          <w:bCs/>
          <w:sz w:val="20"/>
          <w:szCs w:val="20"/>
        </w:rPr>
        <w:t>including</w:t>
      </w:r>
      <w:r w:rsidR="007C337B" w:rsidRPr="001C1440">
        <w:rPr>
          <w:rFonts w:cstheme="minorHAnsi"/>
          <w:bCs/>
          <w:sz w:val="20"/>
          <w:szCs w:val="20"/>
        </w:rPr>
        <w:t>:</w:t>
      </w:r>
      <w:r w:rsidR="002A522C" w:rsidRPr="001C1440">
        <w:rPr>
          <w:rFonts w:cstheme="minorHAnsi"/>
          <w:bCs/>
          <w:sz w:val="20"/>
          <w:szCs w:val="20"/>
        </w:rPr>
        <w:t xml:space="preserve"> </w:t>
      </w:r>
      <w:r w:rsidR="004C4861" w:rsidRPr="001C1440">
        <w:rPr>
          <w:rFonts w:cstheme="minorHAnsi"/>
          <w:bCs/>
          <w:sz w:val="20"/>
          <w:szCs w:val="20"/>
        </w:rPr>
        <w:t>three learning</w:t>
      </w:r>
      <w:r w:rsidR="002A522C" w:rsidRPr="001C1440">
        <w:rPr>
          <w:rFonts w:cstheme="minorHAnsi"/>
          <w:bCs/>
          <w:sz w:val="20"/>
          <w:szCs w:val="20"/>
        </w:rPr>
        <w:t xml:space="preserve"> spaces</w:t>
      </w:r>
      <w:r w:rsidR="004C4861" w:rsidRPr="001C1440">
        <w:rPr>
          <w:rFonts w:cstheme="minorHAnsi"/>
          <w:bCs/>
          <w:sz w:val="20"/>
          <w:szCs w:val="20"/>
        </w:rPr>
        <w:t xml:space="preserve"> </w:t>
      </w:r>
      <w:r w:rsidR="007C337B" w:rsidRPr="001C1440">
        <w:rPr>
          <w:rFonts w:cstheme="minorHAnsi"/>
          <w:bCs/>
          <w:sz w:val="20"/>
          <w:szCs w:val="20"/>
        </w:rPr>
        <w:t>with</w:t>
      </w:r>
      <w:r w:rsidR="004C4861" w:rsidRPr="001C1440">
        <w:rPr>
          <w:rFonts w:cstheme="minorHAnsi"/>
          <w:bCs/>
          <w:sz w:val="20"/>
          <w:szCs w:val="20"/>
        </w:rPr>
        <w:t xml:space="preserve"> digital whiteboard</w:t>
      </w:r>
      <w:r w:rsidR="007C337B" w:rsidRPr="001C1440">
        <w:rPr>
          <w:rFonts w:cstheme="minorHAnsi"/>
          <w:bCs/>
          <w:sz w:val="20"/>
          <w:szCs w:val="20"/>
        </w:rPr>
        <w:t>s/</w:t>
      </w:r>
      <w:r w:rsidR="004C4861" w:rsidRPr="001C1440">
        <w:rPr>
          <w:rFonts w:cstheme="minorHAnsi"/>
          <w:bCs/>
          <w:sz w:val="20"/>
          <w:szCs w:val="20"/>
        </w:rPr>
        <w:t xml:space="preserve">projectors, two boxes of art </w:t>
      </w:r>
      <w:r w:rsidR="007C337B" w:rsidRPr="001C1440">
        <w:rPr>
          <w:rFonts w:cstheme="minorHAnsi"/>
          <w:bCs/>
          <w:sz w:val="20"/>
          <w:szCs w:val="20"/>
        </w:rPr>
        <w:t>materials</w:t>
      </w:r>
      <w:r w:rsidR="00827C40" w:rsidRPr="001C1440">
        <w:rPr>
          <w:rFonts w:cstheme="minorHAnsi"/>
          <w:bCs/>
          <w:sz w:val="20"/>
          <w:szCs w:val="20"/>
        </w:rPr>
        <w:t>, plus</w:t>
      </w:r>
      <w:r w:rsidR="004C4861" w:rsidRPr="001C1440">
        <w:rPr>
          <w:rFonts w:cstheme="minorHAnsi"/>
          <w:bCs/>
          <w:sz w:val="20"/>
          <w:szCs w:val="20"/>
        </w:rPr>
        <w:t xml:space="preserve"> contacts with </w:t>
      </w:r>
      <w:r w:rsidR="00827C40" w:rsidRPr="001C1440">
        <w:rPr>
          <w:rFonts w:cstheme="minorHAnsi"/>
          <w:bCs/>
          <w:sz w:val="20"/>
          <w:szCs w:val="20"/>
        </w:rPr>
        <w:t xml:space="preserve">the </w:t>
      </w:r>
      <w:r w:rsidR="004C4861" w:rsidRPr="001C1440">
        <w:rPr>
          <w:rFonts w:cstheme="minorHAnsi"/>
          <w:bCs/>
          <w:sz w:val="20"/>
          <w:szCs w:val="20"/>
        </w:rPr>
        <w:t xml:space="preserve">local schools with whom </w:t>
      </w:r>
      <w:r w:rsidR="007C337B" w:rsidRPr="001C1440">
        <w:rPr>
          <w:rFonts w:cstheme="minorHAnsi"/>
          <w:bCs/>
          <w:sz w:val="20"/>
          <w:szCs w:val="20"/>
        </w:rPr>
        <w:t>they regularly work</w:t>
      </w:r>
      <w:r w:rsidR="00E153F4" w:rsidRPr="001C1440">
        <w:rPr>
          <w:rFonts w:cstheme="minorHAnsi"/>
          <w:bCs/>
          <w:sz w:val="20"/>
          <w:szCs w:val="20"/>
        </w:rPr>
        <w:t>.</w:t>
      </w:r>
      <w:r w:rsidR="00456DDD" w:rsidRPr="001C1440">
        <w:rPr>
          <w:rFonts w:cstheme="minorHAnsi"/>
          <w:bCs/>
          <w:sz w:val="20"/>
          <w:szCs w:val="20"/>
        </w:rPr>
        <w:t xml:space="preserve"> </w:t>
      </w:r>
    </w:p>
    <w:p w14:paraId="5D707342" w14:textId="6E1E9A54" w:rsidR="006820FE" w:rsidRDefault="006820FE" w:rsidP="00E32A2E">
      <w:pPr>
        <w:spacing w:after="0"/>
        <w:jc w:val="both"/>
        <w:rPr>
          <w:rFonts w:cstheme="minorHAnsi"/>
          <w:sz w:val="20"/>
          <w:szCs w:val="20"/>
        </w:rPr>
      </w:pPr>
    </w:p>
    <w:p w14:paraId="16010F2D" w14:textId="4F5FA6AD" w:rsidR="005A7DC8" w:rsidRPr="009B3A09" w:rsidRDefault="002E5BAF" w:rsidP="009B3A09">
      <w:pPr>
        <w:pBdr>
          <w:top w:val="single" w:sz="4" w:space="1" w:color="auto"/>
          <w:left w:val="single" w:sz="4" w:space="4" w:color="auto"/>
          <w:bottom w:val="single" w:sz="4" w:space="1" w:color="auto"/>
          <w:right w:val="single" w:sz="4" w:space="4" w:color="auto"/>
        </w:pBdr>
        <w:spacing w:after="0"/>
        <w:jc w:val="both"/>
        <w:rPr>
          <w:rFonts w:cstheme="minorHAnsi"/>
          <w:b/>
        </w:rPr>
      </w:pPr>
      <w:r>
        <w:rPr>
          <w:rFonts w:cstheme="minorHAnsi"/>
          <w:b/>
        </w:rPr>
        <w:t>9</w:t>
      </w:r>
      <w:r w:rsidRPr="0006497A">
        <w:rPr>
          <w:rFonts w:cstheme="minorHAnsi"/>
          <w:b/>
        </w:rPr>
        <w:t xml:space="preserve">. </w:t>
      </w:r>
      <w:r>
        <w:rPr>
          <w:rFonts w:cstheme="minorHAnsi"/>
          <w:b/>
        </w:rPr>
        <w:t>How does your project meet Lancaster University strategic priorities</w:t>
      </w:r>
      <w:r w:rsidRPr="0006497A">
        <w:rPr>
          <w:rFonts w:cstheme="minorHAnsi"/>
          <w:b/>
        </w:rPr>
        <w:t xml:space="preserve">? </w:t>
      </w:r>
    </w:p>
    <w:p w14:paraId="35310BDF" w14:textId="0399626B" w:rsidR="001C1440" w:rsidRPr="001C1440" w:rsidRDefault="005343F8" w:rsidP="001C1440">
      <w:pPr>
        <w:pBdr>
          <w:top w:val="single" w:sz="4" w:space="1" w:color="auto"/>
          <w:left w:val="single" w:sz="4" w:space="4" w:color="auto"/>
          <w:bottom w:val="single" w:sz="4" w:space="1" w:color="auto"/>
          <w:right w:val="single" w:sz="4" w:space="4" w:color="auto"/>
        </w:pBdr>
        <w:spacing w:after="0"/>
        <w:jc w:val="both"/>
        <w:rPr>
          <w:rFonts w:cstheme="minorHAnsi"/>
          <w:bCs/>
          <w:sz w:val="20"/>
          <w:szCs w:val="20"/>
        </w:rPr>
      </w:pPr>
      <w:r w:rsidRPr="001C1440">
        <w:rPr>
          <w:rFonts w:cstheme="minorHAnsi"/>
          <w:bCs/>
          <w:sz w:val="20"/>
          <w:szCs w:val="20"/>
        </w:rPr>
        <w:t>We</w:t>
      </w:r>
      <w:r w:rsidR="005A7DC8" w:rsidRPr="001C1440">
        <w:rPr>
          <w:rFonts w:cstheme="minorHAnsi"/>
          <w:bCs/>
          <w:sz w:val="20"/>
          <w:szCs w:val="20"/>
        </w:rPr>
        <w:t xml:space="preserve"> will have a “transformative impact on research and thinking”</w:t>
      </w:r>
      <w:r w:rsidR="000A08A3" w:rsidRPr="001C1440">
        <w:rPr>
          <w:rFonts w:cstheme="minorHAnsi"/>
          <w:bCs/>
          <w:sz w:val="20"/>
          <w:szCs w:val="20"/>
        </w:rPr>
        <w:t xml:space="preserve"> (Priority 1)</w:t>
      </w:r>
      <w:r w:rsidR="005A7DC8" w:rsidRPr="001C1440">
        <w:rPr>
          <w:rFonts w:cstheme="minorHAnsi"/>
          <w:bCs/>
          <w:sz w:val="20"/>
          <w:szCs w:val="20"/>
        </w:rPr>
        <w:t xml:space="preserve"> by revealing the relevance of Christian sacred art to contemporary debates about </w:t>
      </w:r>
      <w:r w:rsidR="00BD06AB" w:rsidRPr="001C1440">
        <w:rPr>
          <w:rFonts w:cstheme="minorHAnsi"/>
          <w:bCs/>
          <w:sz w:val="20"/>
          <w:szCs w:val="20"/>
        </w:rPr>
        <w:t>feminism</w:t>
      </w:r>
      <w:r w:rsidR="00333CDA" w:rsidRPr="001C1440">
        <w:rPr>
          <w:rFonts w:cstheme="minorHAnsi"/>
          <w:bCs/>
          <w:sz w:val="20"/>
          <w:szCs w:val="20"/>
        </w:rPr>
        <w:t>/</w:t>
      </w:r>
      <w:r w:rsidR="005A7DC8" w:rsidRPr="001C1440">
        <w:rPr>
          <w:rFonts w:cstheme="minorHAnsi"/>
          <w:bCs/>
          <w:sz w:val="20"/>
          <w:szCs w:val="20"/>
        </w:rPr>
        <w:t xml:space="preserve">decolonisation. The project is </w:t>
      </w:r>
      <w:proofErr w:type="gramStart"/>
      <w:r w:rsidRPr="001C1440">
        <w:rPr>
          <w:rFonts w:cstheme="minorHAnsi"/>
          <w:bCs/>
          <w:sz w:val="20"/>
          <w:szCs w:val="20"/>
        </w:rPr>
        <w:t>has</w:t>
      </w:r>
      <w:proofErr w:type="gramEnd"/>
      <w:r w:rsidRPr="001C1440">
        <w:rPr>
          <w:rFonts w:cstheme="minorHAnsi"/>
          <w:bCs/>
          <w:sz w:val="20"/>
          <w:szCs w:val="20"/>
        </w:rPr>
        <w:t xml:space="preserve"> a “regional focus” and will “actively engage in our community of communities” (Priority 3) by working with the Museum </w:t>
      </w:r>
      <w:r w:rsidR="00827C40" w:rsidRPr="001C1440">
        <w:rPr>
          <w:rFonts w:cstheme="minorHAnsi"/>
          <w:bCs/>
          <w:sz w:val="20"/>
          <w:szCs w:val="20"/>
        </w:rPr>
        <w:t xml:space="preserve">and making us of </w:t>
      </w:r>
      <w:r w:rsidR="000A08A3" w:rsidRPr="001C1440">
        <w:rPr>
          <w:rFonts w:cstheme="minorHAnsi"/>
          <w:bCs/>
          <w:sz w:val="20"/>
          <w:szCs w:val="20"/>
        </w:rPr>
        <w:t>“local ties</w:t>
      </w:r>
      <w:r w:rsidR="00827C40" w:rsidRPr="001C1440">
        <w:rPr>
          <w:rFonts w:cstheme="minorHAnsi"/>
          <w:bCs/>
          <w:sz w:val="20"/>
          <w:szCs w:val="20"/>
        </w:rPr>
        <w:t>.</w:t>
      </w:r>
      <w:r w:rsidR="00053DF2" w:rsidRPr="001C1440">
        <w:rPr>
          <w:rFonts w:cstheme="minorHAnsi"/>
          <w:bCs/>
          <w:sz w:val="20"/>
          <w:szCs w:val="20"/>
        </w:rPr>
        <w:t>”</w:t>
      </w:r>
      <w:r w:rsidR="00053DF2">
        <w:rPr>
          <w:rFonts w:cstheme="minorHAnsi"/>
          <w:bCs/>
          <w:sz w:val="20"/>
          <w:szCs w:val="20"/>
        </w:rPr>
        <w:t xml:space="preserve"> </w:t>
      </w:r>
      <w:r w:rsidR="000A08A3" w:rsidRPr="001C1440">
        <w:rPr>
          <w:rFonts w:cstheme="minorHAnsi"/>
          <w:bCs/>
          <w:sz w:val="20"/>
          <w:szCs w:val="20"/>
        </w:rPr>
        <w:t>The</w:t>
      </w:r>
      <w:r w:rsidR="00827C40" w:rsidRPr="001C1440">
        <w:rPr>
          <w:rFonts w:cstheme="minorHAnsi"/>
          <w:bCs/>
          <w:sz w:val="20"/>
          <w:szCs w:val="20"/>
        </w:rPr>
        <w:t xml:space="preserve"> ensuing</w:t>
      </w:r>
      <w:r w:rsidR="000A08A3" w:rsidRPr="001C1440">
        <w:rPr>
          <w:rFonts w:cstheme="minorHAnsi"/>
          <w:bCs/>
          <w:sz w:val="20"/>
          <w:szCs w:val="20"/>
        </w:rPr>
        <w:t xml:space="preserve"> discussions will “meet challenges of modern society” by considering how religious and secular communities can work together to promote inclusivity for “the wider societal benefit”.</w:t>
      </w:r>
      <w:r w:rsidR="00BD06AB" w:rsidRPr="001C1440">
        <w:rPr>
          <w:rFonts w:cstheme="minorHAnsi"/>
          <w:bCs/>
          <w:sz w:val="20"/>
          <w:szCs w:val="20"/>
        </w:rPr>
        <w:t xml:space="preserve"> They will develop out of “teaching and learning that transforms people’s lives” (Priority 2)</w:t>
      </w:r>
      <w:r w:rsidR="00827C40" w:rsidRPr="001C1440">
        <w:rPr>
          <w:rFonts w:cstheme="minorHAnsi"/>
          <w:bCs/>
          <w:sz w:val="20"/>
          <w:szCs w:val="20"/>
        </w:rPr>
        <w:t>, with</w:t>
      </w:r>
      <w:r w:rsidR="00A018FD" w:rsidRPr="001C1440">
        <w:rPr>
          <w:rFonts w:cstheme="minorHAnsi"/>
          <w:bCs/>
          <w:sz w:val="20"/>
          <w:szCs w:val="20"/>
        </w:rPr>
        <w:t xml:space="preserve"> l</w:t>
      </w:r>
      <w:r w:rsidR="009B3A09" w:rsidRPr="001C1440">
        <w:rPr>
          <w:rFonts w:cstheme="minorHAnsi"/>
          <w:bCs/>
          <w:sz w:val="20"/>
          <w:szCs w:val="20"/>
        </w:rPr>
        <w:t xml:space="preserve">ow-participation groups </w:t>
      </w:r>
      <w:r w:rsidR="00053DF2" w:rsidRPr="001C1440">
        <w:rPr>
          <w:rFonts w:cstheme="minorHAnsi"/>
          <w:bCs/>
          <w:sz w:val="20"/>
          <w:szCs w:val="20"/>
        </w:rPr>
        <w:t>being introduced</w:t>
      </w:r>
      <w:r w:rsidR="009B3A09" w:rsidRPr="001C1440">
        <w:rPr>
          <w:rFonts w:cstheme="minorHAnsi"/>
          <w:bCs/>
          <w:sz w:val="20"/>
          <w:szCs w:val="20"/>
        </w:rPr>
        <w:t xml:space="preserve"> to the history of iconography and placed</w:t>
      </w:r>
      <w:r w:rsidR="00BD06AB" w:rsidRPr="001C1440">
        <w:rPr>
          <w:rFonts w:cstheme="minorHAnsi"/>
          <w:bCs/>
          <w:sz w:val="20"/>
          <w:szCs w:val="20"/>
        </w:rPr>
        <w:t xml:space="preserve"> “at the heart of ou</w:t>
      </w:r>
      <w:r w:rsidR="009B3A09" w:rsidRPr="001C1440">
        <w:rPr>
          <w:rFonts w:cstheme="minorHAnsi"/>
          <w:bCs/>
          <w:sz w:val="20"/>
          <w:szCs w:val="20"/>
        </w:rPr>
        <w:t>r</w:t>
      </w:r>
      <w:r w:rsidR="00BD06AB" w:rsidRPr="001C1440">
        <w:rPr>
          <w:rFonts w:cstheme="minorHAnsi"/>
          <w:bCs/>
          <w:sz w:val="20"/>
          <w:szCs w:val="20"/>
        </w:rPr>
        <w:t xml:space="preserve"> own </w:t>
      </w:r>
      <w:r w:rsidR="009B3A09" w:rsidRPr="001C1440">
        <w:rPr>
          <w:rFonts w:cstheme="minorHAnsi"/>
          <w:bCs/>
          <w:sz w:val="20"/>
          <w:szCs w:val="20"/>
        </w:rPr>
        <w:t>work</w:t>
      </w:r>
      <w:r w:rsidR="00BD06AB" w:rsidRPr="001C1440">
        <w:rPr>
          <w:rFonts w:cstheme="minorHAnsi"/>
          <w:bCs/>
          <w:sz w:val="20"/>
          <w:szCs w:val="20"/>
        </w:rPr>
        <w:t xml:space="preserve">” </w:t>
      </w:r>
      <w:r w:rsidR="009B3A09" w:rsidRPr="001C1440">
        <w:rPr>
          <w:rFonts w:cstheme="minorHAnsi"/>
          <w:bCs/>
          <w:sz w:val="20"/>
          <w:szCs w:val="20"/>
        </w:rPr>
        <w:t xml:space="preserve">as </w:t>
      </w:r>
      <w:r w:rsidR="00A018FD" w:rsidRPr="001C1440">
        <w:rPr>
          <w:rFonts w:cstheme="minorHAnsi"/>
          <w:bCs/>
          <w:sz w:val="20"/>
          <w:szCs w:val="20"/>
        </w:rPr>
        <w:t xml:space="preserve">we collaborate with them </w:t>
      </w:r>
      <w:r w:rsidR="009B3A09" w:rsidRPr="001C1440">
        <w:rPr>
          <w:rFonts w:cstheme="minorHAnsi"/>
          <w:bCs/>
          <w:sz w:val="20"/>
          <w:szCs w:val="20"/>
        </w:rPr>
        <w:t>to decolonise</w:t>
      </w:r>
      <w:r w:rsidR="00BD06AB" w:rsidRPr="001C1440">
        <w:rPr>
          <w:rFonts w:cstheme="minorHAnsi"/>
          <w:bCs/>
          <w:sz w:val="20"/>
          <w:szCs w:val="20"/>
        </w:rPr>
        <w:t xml:space="preserve"> the </w:t>
      </w:r>
      <w:r w:rsidR="00333CDA" w:rsidRPr="001C1440">
        <w:rPr>
          <w:rFonts w:cstheme="minorHAnsi"/>
          <w:bCs/>
          <w:sz w:val="20"/>
          <w:szCs w:val="20"/>
        </w:rPr>
        <w:t>medium</w:t>
      </w:r>
      <w:r w:rsidR="00BD06AB" w:rsidRPr="001C1440">
        <w:rPr>
          <w:rFonts w:cstheme="minorHAnsi"/>
          <w:bCs/>
          <w:sz w:val="20"/>
          <w:szCs w:val="20"/>
        </w:rPr>
        <w:t xml:space="preserve">. </w:t>
      </w:r>
      <w:r w:rsidR="00A018FD" w:rsidRPr="001C1440">
        <w:rPr>
          <w:rFonts w:cstheme="minorHAnsi"/>
          <w:bCs/>
          <w:sz w:val="20"/>
          <w:szCs w:val="20"/>
        </w:rPr>
        <w:t>Our workshops will</w:t>
      </w:r>
      <w:r w:rsidR="00333CDA" w:rsidRPr="001C1440">
        <w:rPr>
          <w:rFonts w:cstheme="minorHAnsi"/>
          <w:bCs/>
          <w:sz w:val="20"/>
          <w:szCs w:val="20"/>
        </w:rPr>
        <w:t xml:space="preserve"> </w:t>
      </w:r>
      <w:r w:rsidR="009B3A09" w:rsidRPr="001C1440">
        <w:rPr>
          <w:rFonts w:cstheme="minorHAnsi"/>
          <w:bCs/>
          <w:sz w:val="20"/>
          <w:szCs w:val="20"/>
        </w:rPr>
        <w:t xml:space="preserve">encourage “social mobility”, “support lifelong learning” and “generate positive change”, so that </w:t>
      </w:r>
      <w:r w:rsidR="00A018FD" w:rsidRPr="001C1440">
        <w:rPr>
          <w:rFonts w:cstheme="minorHAnsi"/>
          <w:bCs/>
          <w:sz w:val="20"/>
          <w:szCs w:val="20"/>
        </w:rPr>
        <w:t>iconography</w:t>
      </w:r>
      <w:r w:rsidR="009B3A09" w:rsidRPr="001C1440">
        <w:rPr>
          <w:rFonts w:cstheme="minorHAnsi"/>
          <w:bCs/>
          <w:sz w:val="20"/>
          <w:szCs w:val="20"/>
        </w:rPr>
        <w:t xml:space="preserve"> becomes more relevant to the “complex global society” in which we live. </w:t>
      </w:r>
      <w:r w:rsidR="00333CDA" w:rsidRPr="001C1440">
        <w:rPr>
          <w:rFonts w:cstheme="minorHAnsi"/>
          <w:bCs/>
          <w:sz w:val="20"/>
          <w:szCs w:val="20"/>
        </w:rPr>
        <w:t>Ultimately, we</w:t>
      </w:r>
      <w:r w:rsidR="00A018FD" w:rsidRPr="001C1440">
        <w:rPr>
          <w:rFonts w:cstheme="minorHAnsi"/>
          <w:bCs/>
          <w:sz w:val="20"/>
          <w:szCs w:val="20"/>
        </w:rPr>
        <w:t xml:space="preserve"> will address “current issues facing humankind” </w:t>
      </w:r>
      <w:r w:rsidR="006036F5" w:rsidRPr="001C1440">
        <w:rPr>
          <w:rFonts w:cstheme="minorHAnsi"/>
          <w:bCs/>
          <w:sz w:val="20"/>
          <w:szCs w:val="20"/>
        </w:rPr>
        <w:t xml:space="preserve">through exploring </w:t>
      </w:r>
      <w:r w:rsidR="00A018FD" w:rsidRPr="001C1440">
        <w:rPr>
          <w:rFonts w:cstheme="minorHAnsi"/>
          <w:bCs/>
          <w:sz w:val="20"/>
          <w:szCs w:val="20"/>
        </w:rPr>
        <w:t>how the icon reveal</w:t>
      </w:r>
      <w:r w:rsidR="00333CDA" w:rsidRPr="001C1440">
        <w:rPr>
          <w:rFonts w:cstheme="minorHAnsi"/>
          <w:bCs/>
          <w:sz w:val="20"/>
          <w:szCs w:val="20"/>
        </w:rPr>
        <w:t>s</w:t>
      </w:r>
      <w:r w:rsidR="00A018FD" w:rsidRPr="001C1440">
        <w:rPr>
          <w:rFonts w:cstheme="minorHAnsi"/>
          <w:bCs/>
          <w:sz w:val="20"/>
          <w:szCs w:val="20"/>
        </w:rPr>
        <w:t xml:space="preserve"> the relevance of </w:t>
      </w:r>
      <w:r w:rsidR="00333CDA" w:rsidRPr="001C1440">
        <w:rPr>
          <w:rFonts w:cstheme="minorHAnsi"/>
          <w:bCs/>
          <w:sz w:val="20"/>
          <w:szCs w:val="20"/>
        </w:rPr>
        <w:t>diversity and inclusion</w:t>
      </w:r>
      <w:r w:rsidR="00A018FD" w:rsidRPr="001C1440">
        <w:rPr>
          <w:rFonts w:cstheme="minorHAnsi"/>
          <w:bCs/>
          <w:sz w:val="20"/>
          <w:szCs w:val="20"/>
        </w:rPr>
        <w:t xml:space="preserve"> to </w:t>
      </w:r>
      <w:r w:rsidR="006036F5" w:rsidRPr="001C1440">
        <w:rPr>
          <w:rFonts w:cstheme="minorHAnsi"/>
          <w:bCs/>
          <w:sz w:val="20"/>
          <w:szCs w:val="20"/>
        </w:rPr>
        <w:t xml:space="preserve">contemporary </w:t>
      </w:r>
      <w:r w:rsidR="00A018FD" w:rsidRPr="001C1440">
        <w:rPr>
          <w:rFonts w:cstheme="minorHAnsi"/>
          <w:bCs/>
          <w:sz w:val="20"/>
          <w:szCs w:val="20"/>
        </w:rPr>
        <w:t>Christian communities</w:t>
      </w:r>
      <w:r w:rsidR="00333CDA" w:rsidRPr="001C1440">
        <w:rPr>
          <w:rFonts w:cstheme="minorHAnsi"/>
          <w:bCs/>
          <w:sz w:val="20"/>
          <w:szCs w:val="20"/>
        </w:rPr>
        <w:t xml:space="preserve">. </w:t>
      </w:r>
    </w:p>
    <w:p w14:paraId="3C6E29E5" w14:textId="52774729" w:rsidR="000139F4" w:rsidRDefault="002E5BAF" w:rsidP="00053DF2">
      <w:pPr>
        <w:pBdr>
          <w:top w:val="single" w:sz="6" w:space="0" w:color="auto"/>
          <w:left w:val="single" w:sz="6" w:space="4" w:color="auto"/>
          <w:bottom w:val="single" w:sz="6" w:space="1" w:color="auto"/>
          <w:right w:val="single" w:sz="6" w:space="4" w:color="auto"/>
        </w:pBdr>
        <w:spacing w:after="0"/>
        <w:jc w:val="both"/>
        <w:rPr>
          <w:rFonts w:cstheme="minorHAnsi"/>
          <w:b/>
        </w:rPr>
      </w:pPr>
      <w:r>
        <w:rPr>
          <w:rFonts w:cstheme="minorHAnsi"/>
          <w:b/>
        </w:rPr>
        <w:t>10</w:t>
      </w:r>
      <w:r w:rsidR="009D4E8C" w:rsidRPr="0006497A">
        <w:rPr>
          <w:rFonts w:cstheme="minorHAnsi"/>
          <w:b/>
        </w:rPr>
        <w:t xml:space="preserve">. </w:t>
      </w:r>
      <w:r w:rsidR="0006497A" w:rsidRPr="0006497A">
        <w:rPr>
          <w:rFonts w:cstheme="minorHAnsi"/>
          <w:b/>
        </w:rPr>
        <w:t xml:space="preserve">What will the impact be for </w:t>
      </w:r>
      <w:r w:rsidR="0006497A" w:rsidRPr="0006497A">
        <w:rPr>
          <w:rFonts w:cstheme="minorHAnsi"/>
          <w:b/>
          <w:u w:val="single"/>
        </w:rPr>
        <w:t>all</w:t>
      </w:r>
      <w:r w:rsidR="0006497A" w:rsidRPr="0006497A">
        <w:rPr>
          <w:rFonts w:cstheme="minorHAnsi"/>
          <w:b/>
        </w:rPr>
        <w:t xml:space="preserve"> partners?</w:t>
      </w:r>
      <w:r w:rsidR="000139F4">
        <w:rPr>
          <w:rFonts w:cstheme="minorHAnsi"/>
          <w:b/>
        </w:rPr>
        <w:t xml:space="preserve"> </w:t>
      </w:r>
    </w:p>
    <w:p w14:paraId="6FBAE086" w14:textId="123E7E32" w:rsidR="001C1440" w:rsidRDefault="00976DF8" w:rsidP="00053DF2">
      <w:pPr>
        <w:pBdr>
          <w:top w:val="single" w:sz="6" w:space="0"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The </w:t>
      </w:r>
      <w:r w:rsidR="00837160" w:rsidRPr="001C1440">
        <w:rPr>
          <w:rFonts w:cstheme="minorHAnsi"/>
          <w:sz w:val="20"/>
          <w:szCs w:val="20"/>
        </w:rPr>
        <w:t xml:space="preserve">project will enable </w:t>
      </w:r>
      <w:r w:rsidRPr="001C1440">
        <w:rPr>
          <w:rFonts w:cstheme="minorHAnsi"/>
          <w:sz w:val="20"/>
          <w:szCs w:val="20"/>
        </w:rPr>
        <w:t>the Museum to</w:t>
      </w:r>
      <w:r w:rsidR="00CA650C" w:rsidRPr="001C1440">
        <w:rPr>
          <w:rFonts w:cstheme="minorHAnsi"/>
          <w:sz w:val="20"/>
          <w:szCs w:val="20"/>
        </w:rPr>
        <w:t xml:space="preserve"> roll out its first educational programme in decolonisation in collaboration with teaching professionals with experience in outreach. Our digital archive will </w:t>
      </w:r>
      <w:r w:rsidR="00251C97" w:rsidRPr="001C1440">
        <w:rPr>
          <w:rFonts w:cstheme="minorHAnsi"/>
          <w:sz w:val="20"/>
          <w:szCs w:val="20"/>
        </w:rPr>
        <w:t>promote</w:t>
      </w:r>
      <w:r w:rsidR="00CA650C" w:rsidRPr="001C1440">
        <w:rPr>
          <w:rFonts w:cstheme="minorHAnsi"/>
          <w:sz w:val="20"/>
          <w:szCs w:val="20"/>
        </w:rPr>
        <w:t xml:space="preserve"> the iconography collection</w:t>
      </w:r>
      <w:r w:rsidR="00251C97" w:rsidRPr="001C1440">
        <w:rPr>
          <w:rFonts w:cstheme="minorHAnsi"/>
          <w:sz w:val="20"/>
          <w:szCs w:val="20"/>
        </w:rPr>
        <w:t xml:space="preserve"> before </w:t>
      </w:r>
      <w:proofErr w:type="gramStart"/>
      <w:r w:rsidR="00251C97" w:rsidRPr="001C1440">
        <w:rPr>
          <w:rFonts w:cstheme="minorHAnsi"/>
          <w:sz w:val="20"/>
          <w:szCs w:val="20"/>
        </w:rPr>
        <w:t>its</w:t>
      </w:r>
      <w:proofErr w:type="gramEnd"/>
      <w:r w:rsidR="00251C97" w:rsidRPr="001C1440">
        <w:rPr>
          <w:rFonts w:cstheme="minorHAnsi"/>
          <w:sz w:val="20"/>
          <w:szCs w:val="20"/>
        </w:rPr>
        <w:t xml:space="preserve"> redisplay in 2025 and embed it in the museum’s decolonisation </w:t>
      </w:r>
      <w:r w:rsidR="004E0FFC" w:rsidRPr="001C1440">
        <w:rPr>
          <w:rFonts w:cstheme="minorHAnsi"/>
          <w:sz w:val="20"/>
          <w:szCs w:val="20"/>
        </w:rPr>
        <w:t>agenda</w:t>
      </w:r>
      <w:r w:rsidR="00251C97" w:rsidRPr="001C1440">
        <w:rPr>
          <w:rFonts w:cstheme="minorHAnsi"/>
          <w:sz w:val="20"/>
          <w:szCs w:val="20"/>
        </w:rPr>
        <w:t xml:space="preserve">. Our partner practitioners will gain access to </w:t>
      </w:r>
      <w:r w:rsidR="001D0A4D" w:rsidRPr="001C1440">
        <w:rPr>
          <w:rFonts w:cstheme="minorHAnsi"/>
          <w:sz w:val="20"/>
          <w:szCs w:val="20"/>
        </w:rPr>
        <w:t>a</w:t>
      </w:r>
      <w:r w:rsidR="00251C97" w:rsidRPr="001C1440">
        <w:rPr>
          <w:rFonts w:cstheme="minorHAnsi"/>
          <w:sz w:val="20"/>
          <w:szCs w:val="20"/>
        </w:rPr>
        <w:t xml:space="preserve">n international </w:t>
      </w:r>
      <w:r w:rsidR="00053DF2" w:rsidRPr="001C1440">
        <w:rPr>
          <w:rFonts w:cstheme="minorHAnsi"/>
          <w:sz w:val="20"/>
          <w:szCs w:val="20"/>
        </w:rPr>
        <w:t>network that</w:t>
      </w:r>
      <w:r w:rsidR="001D0A4D" w:rsidRPr="001C1440">
        <w:rPr>
          <w:rFonts w:cstheme="minorHAnsi"/>
          <w:sz w:val="20"/>
          <w:szCs w:val="20"/>
        </w:rPr>
        <w:t xml:space="preserve"> will enable them to </w:t>
      </w:r>
      <w:r w:rsidR="004C3DE0" w:rsidRPr="001C1440">
        <w:rPr>
          <w:rFonts w:cstheme="minorHAnsi"/>
          <w:sz w:val="20"/>
          <w:szCs w:val="20"/>
        </w:rPr>
        <w:t>coordinate</w:t>
      </w:r>
      <w:r w:rsidR="001D0A4D" w:rsidRPr="001C1440">
        <w:rPr>
          <w:rFonts w:cstheme="minorHAnsi"/>
          <w:sz w:val="20"/>
          <w:szCs w:val="20"/>
        </w:rPr>
        <w:t xml:space="preserve"> conferences and exhibitions</w:t>
      </w:r>
      <w:r w:rsidR="00837160" w:rsidRPr="001C1440">
        <w:rPr>
          <w:rFonts w:cstheme="minorHAnsi"/>
          <w:sz w:val="20"/>
          <w:szCs w:val="20"/>
        </w:rPr>
        <w:t>, thus</w:t>
      </w:r>
      <w:r w:rsidR="004C3DE0" w:rsidRPr="001C1440">
        <w:rPr>
          <w:rFonts w:cstheme="minorHAnsi"/>
          <w:sz w:val="20"/>
          <w:szCs w:val="20"/>
        </w:rPr>
        <w:t>—g</w:t>
      </w:r>
      <w:r w:rsidR="001D0A4D" w:rsidRPr="001C1440">
        <w:rPr>
          <w:rFonts w:cstheme="minorHAnsi"/>
          <w:sz w:val="20"/>
          <w:szCs w:val="20"/>
        </w:rPr>
        <w:t xml:space="preserve">enerating greater recognition </w:t>
      </w:r>
      <w:r w:rsidR="004C3DE0" w:rsidRPr="001C1440">
        <w:rPr>
          <w:rFonts w:cstheme="minorHAnsi"/>
          <w:sz w:val="20"/>
          <w:szCs w:val="20"/>
        </w:rPr>
        <w:t>of</w:t>
      </w:r>
      <w:r w:rsidR="001D0A4D" w:rsidRPr="001C1440">
        <w:rPr>
          <w:rFonts w:cstheme="minorHAnsi"/>
          <w:sz w:val="20"/>
          <w:szCs w:val="20"/>
        </w:rPr>
        <w:t xml:space="preserve"> their work. </w:t>
      </w:r>
      <w:r w:rsidR="003B2D0D" w:rsidRPr="001C1440">
        <w:rPr>
          <w:rFonts w:cstheme="minorHAnsi"/>
          <w:sz w:val="20"/>
          <w:szCs w:val="20"/>
        </w:rPr>
        <w:t xml:space="preserve">The work of </w:t>
      </w:r>
      <w:r w:rsidR="004E0FFC" w:rsidRPr="001C1440">
        <w:rPr>
          <w:rFonts w:cstheme="minorHAnsi"/>
          <w:sz w:val="20"/>
          <w:szCs w:val="20"/>
        </w:rPr>
        <w:t>the DLU</w:t>
      </w:r>
      <w:r w:rsidR="003B2D0D" w:rsidRPr="001C1440">
        <w:rPr>
          <w:rFonts w:cstheme="minorHAnsi"/>
          <w:sz w:val="20"/>
          <w:szCs w:val="20"/>
        </w:rPr>
        <w:t xml:space="preserve"> network will be expanded</w:t>
      </w:r>
      <w:r w:rsidR="006552EE" w:rsidRPr="001C1440">
        <w:rPr>
          <w:rFonts w:cstheme="minorHAnsi"/>
          <w:sz w:val="20"/>
          <w:szCs w:val="20"/>
        </w:rPr>
        <w:t xml:space="preserve"> into Religious Studies—</w:t>
      </w:r>
      <w:r w:rsidR="00837160" w:rsidRPr="001C1440">
        <w:rPr>
          <w:rFonts w:cstheme="minorHAnsi"/>
          <w:sz w:val="20"/>
          <w:szCs w:val="20"/>
        </w:rPr>
        <w:t>and</w:t>
      </w:r>
      <w:r w:rsidR="004E0FFC" w:rsidRPr="001C1440">
        <w:rPr>
          <w:rFonts w:cstheme="minorHAnsi"/>
          <w:sz w:val="20"/>
          <w:szCs w:val="20"/>
        </w:rPr>
        <w:t xml:space="preserve"> </w:t>
      </w:r>
      <w:r w:rsidR="00251C97" w:rsidRPr="001C1440">
        <w:rPr>
          <w:rFonts w:cstheme="minorHAnsi"/>
          <w:sz w:val="20"/>
          <w:szCs w:val="20"/>
        </w:rPr>
        <w:t xml:space="preserve">will </w:t>
      </w:r>
      <w:r w:rsidR="00837160" w:rsidRPr="001C1440">
        <w:rPr>
          <w:rFonts w:cstheme="minorHAnsi"/>
          <w:sz w:val="20"/>
          <w:szCs w:val="20"/>
        </w:rPr>
        <w:t>acquire</w:t>
      </w:r>
      <w:r w:rsidR="004C3DE0" w:rsidRPr="001C1440">
        <w:rPr>
          <w:rFonts w:cstheme="minorHAnsi"/>
          <w:sz w:val="20"/>
          <w:szCs w:val="20"/>
        </w:rPr>
        <w:t xml:space="preserve"> </w:t>
      </w:r>
      <w:r w:rsidR="00251C97" w:rsidRPr="001C1440">
        <w:rPr>
          <w:rFonts w:cstheme="minorHAnsi"/>
          <w:sz w:val="20"/>
          <w:szCs w:val="20"/>
        </w:rPr>
        <w:t xml:space="preserve">contacts </w:t>
      </w:r>
      <w:r w:rsidR="00837160" w:rsidRPr="001C1440">
        <w:rPr>
          <w:rFonts w:cstheme="minorHAnsi"/>
          <w:sz w:val="20"/>
          <w:szCs w:val="20"/>
        </w:rPr>
        <w:t>with</w:t>
      </w:r>
      <w:r w:rsidR="00251C97" w:rsidRPr="001C1440">
        <w:rPr>
          <w:rFonts w:cstheme="minorHAnsi"/>
          <w:sz w:val="20"/>
          <w:szCs w:val="20"/>
        </w:rPr>
        <w:t xml:space="preserve"> local congreg</w:t>
      </w:r>
      <w:r w:rsidR="004E0FFC" w:rsidRPr="001C1440">
        <w:rPr>
          <w:rFonts w:cstheme="minorHAnsi"/>
          <w:sz w:val="20"/>
          <w:szCs w:val="20"/>
        </w:rPr>
        <w:t xml:space="preserve">ations </w:t>
      </w:r>
      <w:r w:rsidR="00837160" w:rsidRPr="001C1440">
        <w:rPr>
          <w:rFonts w:cstheme="minorHAnsi"/>
          <w:sz w:val="20"/>
          <w:szCs w:val="20"/>
        </w:rPr>
        <w:t xml:space="preserve">to </w:t>
      </w:r>
      <w:r w:rsidR="004C3DE0" w:rsidRPr="001C1440">
        <w:rPr>
          <w:rFonts w:cstheme="minorHAnsi"/>
          <w:sz w:val="20"/>
          <w:szCs w:val="20"/>
        </w:rPr>
        <w:t xml:space="preserve">help </w:t>
      </w:r>
      <w:r w:rsidR="009C5AC9" w:rsidRPr="001C1440">
        <w:rPr>
          <w:rFonts w:cstheme="minorHAnsi"/>
          <w:sz w:val="20"/>
          <w:szCs w:val="20"/>
        </w:rPr>
        <w:t xml:space="preserve">them </w:t>
      </w:r>
      <w:r w:rsidR="004E0FFC" w:rsidRPr="001C1440">
        <w:rPr>
          <w:rFonts w:cstheme="minorHAnsi"/>
          <w:sz w:val="20"/>
          <w:szCs w:val="20"/>
        </w:rPr>
        <w:t xml:space="preserve">disseminate their initiatives to </w:t>
      </w:r>
      <w:r w:rsidR="009C5AC9" w:rsidRPr="001C1440">
        <w:rPr>
          <w:rFonts w:cstheme="minorHAnsi"/>
          <w:sz w:val="20"/>
          <w:szCs w:val="20"/>
        </w:rPr>
        <w:t xml:space="preserve">a </w:t>
      </w:r>
      <w:r w:rsidR="004E0FFC" w:rsidRPr="001C1440">
        <w:rPr>
          <w:rFonts w:cstheme="minorHAnsi"/>
          <w:sz w:val="20"/>
          <w:szCs w:val="20"/>
        </w:rPr>
        <w:t>wide</w:t>
      </w:r>
      <w:r w:rsidR="009C5AC9" w:rsidRPr="001C1440">
        <w:rPr>
          <w:rFonts w:cstheme="minorHAnsi"/>
          <w:sz w:val="20"/>
          <w:szCs w:val="20"/>
        </w:rPr>
        <w:t xml:space="preserve">r </w:t>
      </w:r>
      <w:r w:rsidR="004E0FFC" w:rsidRPr="001C1440">
        <w:rPr>
          <w:rFonts w:cstheme="minorHAnsi"/>
          <w:sz w:val="20"/>
          <w:szCs w:val="20"/>
        </w:rPr>
        <w:t xml:space="preserve">audience.  </w:t>
      </w:r>
    </w:p>
    <w:p w14:paraId="027BEFDA" w14:textId="67AD2DB3" w:rsidR="00053DF2" w:rsidRDefault="00053DF2" w:rsidP="00053DF2">
      <w:pPr>
        <w:pBdr>
          <w:top w:val="single" w:sz="6" w:space="0" w:color="auto"/>
          <w:left w:val="single" w:sz="6" w:space="4" w:color="auto"/>
          <w:bottom w:val="single" w:sz="6" w:space="1" w:color="auto"/>
          <w:right w:val="single" w:sz="6" w:space="4" w:color="auto"/>
        </w:pBdr>
        <w:spacing w:after="0"/>
        <w:jc w:val="both"/>
        <w:rPr>
          <w:rFonts w:cstheme="minorHAnsi"/>
          <w:sz w:val="20"/>
          <w:szCs w:val="20"/>
        </w:rPr>
      </w:pPr>
    </w:p>
    <w:p w14:paraId="79BF0C02" w14:textId="313CB3B8" w:rsidR="00053DF2" w:rsidRDefault="00053DF2" w:rsidP="00053DF2">
      <w:pPr>
        <w:pBdr>
          <w:top w:val="single" w:sz="6" w:space="0" w:color="auto"/>
          <w:left w:val="single" w:sz="6" w:space="4" w:color="auto"/>
          <w:bottom w:val="single" w:sz="6" w:space="1" w:color="auto"/>
          <w:right w:val="single" w:sz="6" w:space="4" w:color="auto"/>
        </w:pBdr>
        <w:spacing w:after="0"/>
        <w:jc w:val="both"/>
        <w:rPr>
          <w:rFonts w:cstheme="minorHAnsi"/>
          <w:sz w:val="20"/>
          <w:szCs w:val="20"/>
        </w:rPr>
      </w:pPr>
    </w:p>
    <w:p w14:paraId="00C77197" w14:textId="7E5D55DD" w:rsidR="00053DF2" w:rsidRDefault="00053DF2" w:rsidP="00053DF2">
      <w:pPr>
        <w:pBdr>
          <w:top w:val="single" w:sz="6" w:space="0" w:color="auto"/>
          <w:left w:val="single" w:sz="6" w:space="4" w:color="auto"/>
          <w:bottom w:val="single" w:sz="6" w:space="1" w:color="auto"/>
          <w:right w:val="single" w:sz="6" w:space="4" w:color="auto"/>
        </w:pBdr>
        <w:spacing w:after="0"/>
        <w:jc w:val="both"/>
        <w:rPr>
          <w:rFonts w:cstheme="minorHAnsi"/>
          <w:sz w:val="20"/>
          <w:szCs w:val="20"/>
        </w:rPr>
      </w:pPr>
    </w:p>
    <w:p w14:paraId="5DB3FF56" w14:textId="5D577BF4" w:rsidR="00053DF2" w:rsidRDefault="00053DF2" w:rsidP="00053DF2">
      <w:pPr>
        <w:pBdr>
          <w:top w:val="single" w:sz="6" w:space="0" w:color="auto"/>
          <w:left w:val="single" w:sz="6" w:space="4" w:color="auto"/>
          <w:bottom w:val="single" w:sz="6" w:space="1" w:color="auto"/>
          <w:right w:val="single" w:sz="6" w:space="4" w:color="auto"/>
        </w:pBdr>
        <w:spacing w:after="0"/>
        <w:jc w:val="both"/>
        <w:rPr>
          <w:rFonts w:cstheme="minorHAnsi"/>
          <w:sz w:val="20"/>
          <w:szCs w:val="20"/>
        </w:rPr>
      </w:pPr>
    </w:p>
    <w:p w14:paraId="003B2732" w14:textId="77777777" w:rsidR="00053DF2" w:rsidRPr="00D05AA0" w:rsidRDefault="00053DF2" w:rsidP="00053DF2">
      <w:pPr>
        <w:pBdr>
          <w:top w:val="single" w:sz="6" w:space="0" w:color="auto"/>
          <w:left w:val="single" w:sz="6" w:space="4" w:color="auto"/>
          <w:bottom w:val="single" w:sz="6" w:space="1" w:color="auto"/>
          <w:right w:val="single" w:sz="6" w:space="4" w:color="auto"/>
        </w:pBdr>
        <w:spacing w:after="0"/>
        <w:jc w:val="both"/>
        <w:rPr>
          <w:rFonts w:cstheme="minorHAnsi"/>
          <w:sz w:val="20"/>
          <w:szCs w:val="20"/>
        </w:rPr>
      </w:pPr>
    </w:p>
    <w:p w14:paraId="715C2995" w14:textId="1B950447" w:rsidR="00D571A3" w:rsidRDefault="002E5BAF" w:rsidP="0006497A">
      <w:pPr>
        <w:pBdr>
          <w:top w:val="single" w:sz="6" w:space="1" w:color="auto"/>
          <w:left w:val="single" w:sz="6" w:space="4" w:color="auto"/>
          <w:bottom w:val="single" w:sz="6" w:space="1" w:color="auto"/>
          <w:right w:val="single" w:sz="6" w:space="4" w:color="auto"/>
        </w:pBdr>
        <w:spacing w:after="0"/>
        <w:jc w:val="both"/>
        <w:rPr>
          <w:rFonts w:cstheme="minorHAnsi"/>
          <w:b/>
        </w:rPr>
      </w:pPr>
      <w:r>
        <w:rPr>
          <w:rFonts w:cstheme="minorHAnsi"/>
          <w:b/>
        </w:rPr>
        <w:t>11</w:t>
      </w:r>
      <w:r w:rsidR="009D4E8C" w:rsidRPr="000139F4">
        <w:rPr>
          <w:rFonts w:cstheme="minorHAnsi"/>
          <w:b/>
        </w:rPr>
        <w:t>.</w:t>
      </w:r>
      <w:r w:rsidR="0006497A" w:rsidRPr="000139F4">
        <w:rPr>
          <w:rFonts w:cstheme="minorHAnsi"/>
          <w:b/>
        </w:rPr>
        <w:t xml:space="preserve"> What is your proposed project plan? </w:t>
      </w:r>
    </w:p>
    <w:tbl>
      <w:tblPr>
        <w:tblW w:w="10742" w:type="dxa"/>
        <w:tblInd w:w="-147" w:type="dxa"/>
        <w:tblLook w:val="04A0" w:firstRow="1" w:lastRow="0" w:firstColumn="1" w:lastColumn="0" w:noHBand="0" w:noVBand="1"/>
      </w:tblPr>
      <w:tblGrid>
        <w:gridCol w:w="1459"/>
        <w:gridCol w:w="2931"/>
        <w:gridCol w:w="2835"/>
        <w:gridCol w:w="3517"/>
      </w:tblGrid>
      <w:tr w:rsidR="0004430F" w:rsidRPr="0004430F" w14:paraId="3460430B" w14:textId="77777777" w:rsidTr="0004430F">
        <w:trPr>
          <w:trHeight w:val="178"/>
        </w:trPr>
        <w:tc>
          <w:tcPr>
            <w:tcW w:w="1459" w:type="dxa"/>
            <w:tcBorders>
              <w:top w:val="single" w:sz="4" w:space="0" w:color="A9D08E"/>
              <w:left w:val="single" w:sz="4" w:space="0" w:color="A9D08E"/>
              <w:bottom w:val="single" w:sz="4" w:space="0" w:color="A9D08E"/>
              <w:right w:val="nil"/>
            </w:tcBorders>
            <w:shd w:val="clear" w:color="70AD47" w:fill="70AD47"/>
            <w:noWrap/>
            <w:vAlign w:val="bottom"/>
            <w:hideMark/>
          </w:tcPr>
          <w:p w14:paraId="0174B530" w14:textId="4F387C09" w:rsidR="0004430F" w:rsidRPr="0004430F" w:rsidRDefault="0004430F" w:rsidP="0004430F">
            <w:pPr>
              <w:spacing w:after="0" w:line="240" w:lineRule="auto"/>
              <w:rPr>
                <w:rFonts w:ascii="Calibri" w:eastAsia="Times New Roman" w:hAnsi="Calibri" w:cs="Calibri"/>
                <w:b/>
                <w:bCs/>
                <w:color w:val="FFFFFF"/>
                <w:lang w:eastAsia="en-GB"/>
              </w:rPr>
            </w:pPr>
          </w:p>
        </w:tc>
        <w:tc>
          <w:tcPr>
            <w:tcW w:w="2931" w:type="dxa"/>
            <w:tcBorders>
              <w:top w:val="single" w:sz="4" w:space="0" w:color="A9D08E"/>
              <w:left w:val="nil"/>
              <w:bottom w:val="single" w:sz="4" w:space="0" w:color="A9D08E"/>
              <w:right w:val="nil"/>
            </w:tcBorders>
            <w:shd w:val="clear" w:color="70AD47" w:fill="70AD47"/>
            <w:noWrap/>
            <w:vAlign w:val="bottom"/>
            <w:hideMark/>
          </w:tcPr>
          <w:p w14:paraId="7557AB01" w14:textId="77777777" w:rsidR="0004430F" w:rsidRPr="001C1440" w:rsidRDefault="0004430F" w:rsidP="0004430F">
            <w:pPr>
              <w:spacing w:after="0" w:line="240" w:lineRule="auto"/>
              <w:rPr>
                <w:rFonts w:ascii="Calibri" w:eastAsia="Times New Roman" w:hAnsi="Calibri" w:cs="Calibri"/>
                <w:b/>
                <w:bCs/>
                <w:color w:val="FFFFFF"/>
                <w:sz w:val="20"/>
                <w:szCs w:val="20"/>
                <w:lang w:eastAsia="en-GB"/>
              </w:rPr>
            </w:pPr>
            <w:r w:rsidRPr="001C1440">
              <w:rPr>
                <w:rFonts w:ascii="Calibri" w:eastAsia="Times New Roman" w:hAnsi="Calibri" w:cs="Calibri"/>
                <w:b/>
                <w:bCs/>
                <w:color w:val="FFFFFF"/>
                <w:sz w:val="20"/>
                <w:szCs w:val="20"/>
                <w:lang w:eastAsia="en-GB"/>
              </w:rPr>
              <w:t>22-23</w:t>
            </w:r>
          </w:p>
        </w:tc>
        <w:tc>
          <w:tcPr>
            <w:tcW w:w="2835" w:type="dxa"/>
            <w:tcBorders>
              <w:top w:val="single" w:sz="4" w:space="0" w:color="A9D08E"/>
              <w:left w:val="nil"/>
              <w:bottom w:val="single" w:sz="4" w:space="0" w:color="A9D08E"/>
              <w:right w:val="nil"/>
            </w:tcBorders>
            <w:shd w:val="clear" w:color="70AD47" w:fill="70AD47"/>
            <w:noWrap/>
            <w:vAlign w:val="bottom"/>
            <w:hideMark/>
          </w:tcPr>
          <w:p w14:paraId="3F484AE3" w14:textId="77777777" w:rsidR="0004430F" w:rsidRPr="001C1440" w:rsidRDefault="0004430F" w:rsidP="0004430F">
            <w:pPr>
              <w:spacing w:after="0" w:line="240" w:lineRule="auto"/>
              <w:rPr>
                <w:rFonts w:ascii="Calibri" w:eastAsia="Times New Roman" w:hAnsi="Calibri" w:cs="Calibri"/>
                <w:b/>
                <w:bCs/>
                <w:color w:val="FFFFFF"/>
                <w:sz w:val="20"/>
                <w:szCs w:val="20"/>
                <w:lang w:eastAsia="en-GB"/>
              </w:rPr>
            </w:pPr>
            <w:r w:rsidRPr="001C1440">
              <w:rPr>
                <w:rFonts w:ascii="Calibri" w:eastAsia="Times New Roman" w:hAnsi="Calibri" w:cs="Calibri"/>
                <w:b/>
                <w:bCs/>
                <w:color w:val="FFFFFF"/>
                <w:sz w:val="20"/>
                <w:szCs w:val="20"/>
                <w:lang w:eastAsia="en-GB"/>
              </w:rPr>
              <w:t>23-24</w:t>
            </w:r>
          </w:p>
        </w:tc>
        <w:tc>
          <w:tcPr>
            <w:tcW w:w="3517" w:type="dxa"/>
            <w:tcBorders>
              <w:top w:val="single" w:sz="4" w:space="0" w:color="A9D08E"/>
              <w:left w:val="nil"/>
              <w:bottom w:val="single" w:sz="4" w:space="0" w:color="A9D08E"/>
              <w:right w:val="single" w:sz="4" w:space="0" w:color="A9D08E"/>
            </w:tcBorders>
            <w:shd w:val="clear" w:color="70AD47" w:fill="70AD47"/>
            <w:noWrap/>
            <w:vAlign w:val="bottom"/>
            <w:hideMark/>
          </w:tcPr>
          <w:p w14:paraId="536DBFB4" w14:textId="77777777" w:rsidR="0004430F" w:rsidRPr="001C1440" w:rsidRDefault="0004430F" w:rsidP="0004430F">
            <w:pPr>
              <w:spacing w:after="0" w:line="240" w:lineRule="auto"/>
              <w:rPr>
                <w:rFonts w:ascii="Calibri" w:eastAsia="Times New Roman" w:hAnsi="Calibri" w:cs="Calibri"/>
                <w:b/>
                <w:bCs/>
                <w:color w:val="FFFFFF"/>
                <w:sz w:val="20"/>
                <w:szCs w:val="20"/>
                <w:lang w:eastAsia="en-GB"/>
              </w:rPr>
            </w:pPr>
            <w:r w:rsidRPr="001C1440">
              <w:rPr>
                <w:rFonts w:ascii="Calibri" w:eastAsia="Times New Roman" w:hAnsi="Calibri" w:cs="Calibri"/>
                <w:b/>
                <w:bCs/>
                <w:color w:val="FFFFFF"/>
                <w:sz w:val="20"/>
                <w:szCs w:val="20"/>
                <w:lang w:eastAsia="en-GB"/>
              </w:rPr>
              <w:t>24-25</w:t>
            </w:r>
          </w:p>
        </w:tc>
      </w:tr>
      <w:tr w:rsidR="0004430F" w:rsidRPr="0004430F" w14:paraId="35AA2EA1" w14:textId="77777777" w:rsidTr="0004430F">
        <w:trPr>
          <w:trHeight w:val="1433"/>
        </w:trPr>
        <w:tc>
          <w:tcPr>
            <w:tcW w:w="1459" w:type="dxa"/>
            <w:tcBorders>
              <w:top w:val="single" w:sz="4" w:space="0" w:color="A9D08E"/>
              <w:left w:val="single" w:sz="4" w:space="0" w:color="A9D08E"/>
              <w:bottom w:val="single" w:sz="4" w:space="0" w:color="A9D08E"/>
              <w:right w:val="nil"/>
            </w:tcBorders>
            <w:shd w:val="clear" w:color="000000" w:fill="70AD47"/>
            <w:noWrap/>
            <w:vAlign w:val="bottom"/>
            <w:hideMark/>
          </w:tcPr>
          <w:p w14:paraId="6BF8D0FD" w14:textId="77777777" w:rsidR="0004430F" w:rsidRPr="001C1440" w:rsidRDefault="0004430F" w:rsidP="0004430F">
            <w:pPr>
              <w:spacing w:after="0" w:line="240" w:lineRule="auto"/>
              <w:rPr>
                <w:rFonts w:ascii="Calibri" w:eastAsia="Times New Roman" w:hAnsi="Calibri" w:cs="Calibri"/>
                <w:b/>
                <w:bCs/>
                <w:color w:val="000000"/>
                <w:sz w:val="20"/>
                <w:szCs w:val="20"/>
                <w:lang w:eastAsia="en-GB"/>
              </w:rPr>
            </w:pPr>
            <w:r w:rsidRPr="001C1440">
              <w:rPr>
                <w:rFonts w:ascii="Calibri" w:eastAsia="Times New Roman" w:hAnsi="Calibri" w:cs="Calibri"/>
                <w:b/>
                <w:bCs/>
                <w:color w:val="000000"/>
                <w:sz w:val="20"/>
                <w:szCs w:val="20"/>
                <w:lang w:eastAsia="en-GB"/>
              </w:rPr>
              <w:t>Michaelmas</w:t>
            </w:r>
          </w:p>
        </w:tc>
        <w:tc>
          <w:tcPr>
            <w:tcW w:w="2931" w:type="dxa"/>
            <w:tcBorders>
              <w:top w:val="single" w:sz="4" w:space="0" w:color="A9D08E"/>
              <w:left w:val="nil"/>
              <w:bottom w:val="single" w:sz="4" w:space="0" w:color="A9D08E"/>
              <w:right w:val="nil"/>
            </w:tcBorders>
            <w:shd w:val="clear" w:color="E2EFDA" w:fill="E2EFDA"/>
            <w:noWrap/>
            <w:vAlign w:val="bottom"/>
            <w:hideMark/>
          </w:tcPr>
          <w:p w14:paraId="43766B80" w14:textId="77777777" w:rsidR="0004430F" w:rsidRPr="001C1440" w:rsidRDefault="0004430F" w:rsidP="0004430F">
            <w:pPr>
              <w:spacing w:after="0" w:line="240" w:lineRule="auto"/>
              <w:rPr>
                <w:rFonts w:ascii="Calibri" w:eastAsia="Times New Roman" w:hAnsi="Calibri" w:cs="Calibri"/>
                <w:color w:val="000000"/>
                <w:sz w:val="20"/>
                <w:szCs w:val="20"/>
                <w:lang w:eastAsia="en-GB"/>
              </w:rPr>
            </w:pPr>
            <w:r w:rsidRPr="001C1440">
              <w:rPr>
                <w:rFonts w:ascii="Calibri" w:eastAsia="Times New Roman" w:hAnsi="Calibri" w:cs="Calibri"/>
                <w:color w:val="000000"/>
                <w:sz w:val="20"/>
                <w:szCs w:val="20"/>
                <w:lang w:eastAsia="en-GB"/>
              </w:rPr>
              <w:t>*Submit IAA application</w:t>
            </w:r>
          </w:p>
        </w:tc>
        <w:tc>
          <w:tcPr>
            <w:tcW w:w="2835" w:type="dxa"/>
            <w:tcBorders>
              <w:top w:val="single" w:sz="4" w:space="0" w:color="A9D08E"/>
              <w:left w:val="nil"/>
              <w:bottom w:val="single" w:sz="4" w:space="0" w:color="A9D08E"/>
              <w:right w:val="nil"/>
            </w:tcBorders>
            <w:shd w:val="clear" w:color="E2EFDA" w:fill="E2EFDA"/>
            <w:vAlign w:val="bottom"/>
            <w:hideMark/>
          </w:tcPr>
          <w:p w14:paraId="3106F56D" w14:textId="730658D1" w:rsidR="0004430F" w:rsidRPr="001C1440" w:rsidRDefault="0004430F" w:rsidP="0004430F">
            <w:pPr>
              <w:spacing w:after="0" w:line="240" w:lineRule="auto"/>
              <w:rPr>
                <w:rFonts w:ascii="Calibri" w:eastAsia="Times New Roman" w:hAnsi="Calibri" w:cs="Calibri"/>
                <w:color w:val="000000"/>
                <w:sz w:val="20"/>
                <w:szCs w:val="20"/>
                <w:lang w:eastAsia="en-GB"/>
              </w:rPr>
            </w:pPr>
            <w:r w:rsidRPr="001C1440">
              <w:rPr>
                <w:rFonts w:ascii="Calibri" w:eastAsia="Times New Roman" w:hAnsi="Calibri" w:cs="Calibri"/>
                <w:color w:val="000000"/>
                <w:sz w:val="20"/>
                <w:szCs w:val="20"/>
                <w:lang w:eastAsia="en-GB"/>
              </w:rPr>
              <w:t>*Build digital archive/network</w:t>
            </w:r>
            <w:r w:rsidR="00053DF2">
              <w:rPr>
                <w:rFonts w:ascii="Calibri" w:eastAsia="Times New Roman" w:hAnsi="Calibri" w:cs="Calibri"/>
                <w:color w:val="000000"/>
                <w:sz w:val="20"/>
                <w:szCs w:val="20"/>
                <w:lang w:eastAsia="en-GB"/>
              </w:rPr>
              <w:t xml:space="preserve"> </w:t>
            </w:r>
            <w:r w:rsidRPr="001C1440">
              <w:rPr>
                <w:rFonts w:ascii="Calibri" w:eastAsia="Times New Roman" w:hAnsi="Calibri" w:cs="Calibri"/>
                <w:b/>
                <w:bCs/>
                <w:color w:val="000000"/>
                <w:sz w:val="20"/>
                <w:szCs w:val="20"/>
                <w:lang w:eastAsia="en-GB"/>
              </w:rPr>
              <w:t>(year-long)</w:t>
            </w:r>
            <w:r w:rsidRPr="001C1440">
              <w:rPr>
                <w:rFonts w:ascii="Calibri" w:eastAsia="Times New Roman" w:hAnsi="Calibri" w:cs="Calibri"/>
                <w:color w:val="000000"/>
                <w:sz w:val="20"/>
                <w:szCs w:val="20"/>
                <w:lang w:eastAsia="en-GB"/>
              </w:rPr>
              <w:br/>
              <w:t>*Design learning resources for workshops</w:t>
            </w:r>
            <w:r w:rsidRPr="001C1440">
              <w:rPr>
                <w:rFonts w:ascii="Calibri" w:eastAsia="Times New Roman" w:hAnsi="Calibri" w:cs="Calibri"/>
                <w:color w:val="000000"/>
                <w:sz w:val="20"/>
                <w:szCs w:val="20"/>
                <w:lang w:eastAsia="en-GB"/>
              </w:rPr>
              <w:br/>
              <w:t xml:space="preserve">*Create listing of local </w:t>
            </w:r>
            <w:r w:rsidR="00373AEF" w:rsidRPr="001C1440">
              <w:rPr>
                <w:rFonts w:ascii="Calibri" w:eastAsia="Times New Roman" w:hAnsi="Calibri" w:cs="Calibri"/>
                <w:color w:val="000000"/>
                <w:sz w:val="20"/>
                <w:szCs w:val="20"/>
                <w:lang w:eastAsia="en-GB"/>
              </w:rPr>
              <w:t>community groups</w:t>
            </w:r>
            <w:r w:rsidRPr="001C1440">
              <w:rPr>
                <w:rFonts w:ascii="Calibri" w:eastAsia="Times New Roman" w:hAnsi="Calibri" w:cs="Calibri"/>
                <w:color w:val="000000"/>
                <w:sz w:val="20"/>
                <w:szCs w:val="20"/>
                <w:lang w:eastAsia="en-GB"/>
              </w:rPr>
              <w:t xml:space="preserve"> for workshops</w:t>
            </w:r>
            <w:r w:rsidRPr="001C1440">
              <w:rPr>
                <w:rFonts w:ascii="Calibri" w:eastAsia="Times New Roman" w:hAnsi="Calibri" w:cs="Calibri"/>
                <w:color w:val="000000"/>
                <w:sz w:val="20"/>
                <w:szCs w:val="20"/>
                <w:lang w:eastAsia="en-GB"/>
              </w:rPr>
              <w:br/>
              <w:t>*</w:t>
            </w:r>
            <w:r w:rsidR="00373AEF" w:rsidRPr="001C1440">
              <w:rPr>
                <w:rFonts w:ascii="Calibri" w:eastAsia="Times New Roman" w:hAnsi="Calibri" w:cs="Calibri"/>
                <w:color w:val="000000"/>
                <w:sz w:val="20"/>
                <w:szCs w:val="20"/>
                <w:lang w:eastAsia="en-GB"/>
              </w:rPr>
              <w:t>Coordinate</w:t>
            </w:r>
            <w:r w:rsidRPr="001C1440">
              <w:rPr>
                <w:rFonts w:ascii="Calibri" w:eastAsia="Times New Roman" w:hAnsi="Calibri" w:cs="Calibri"/>
                <w:color w:val="000000"/>
                <w:sz w:val="20"/>
                <w:szCs w:val="20"/>
                <w:lang w:eastAsia="en-GB"/>
              </w:rPr>
              <w:t xml:space="preserve"> EDI training/DBS checks for workshop </w:t>
            </w:r>
            <w:r w:rsidR="00373AEF" w:rsidRPr="001C1440">
              <w:rPr>
                <w:rFonts w:ascii="Calibri" w:eastAsia="Times New Roman" w:hAnsi="Calibri" w:cs="Calibri"/>
                <w:color w:val="000000"/>
                <w:sz w:val="20"/>
                <w:szCs w:val="20"/>
                <w:lang w:eastAsia="en-GB"/>
              </w:rPr>
              <w:t>leaders</w:t>
            </w:r>
            <w:r w:rsidRPr="001C1440">
              <w:rPr>
                <w:rFonts w:ascii="Calibri" w:eastAsia="Times New Roman" w:hAnsi="Calibri" w:cs="Calibri"/>
                <w:color w:val="000000"/>
                <w:sz w:val="20"/>
                <w:szCs w:val="20"/>
                <w:lang w:eastAsia="en-GB"/>
              </w:rPr>
              <w:br/>
              <w:t xml:space="preserve">*Organise travel for to </w:t>
            </w:r>
            <w:r w:rsidR="00373AEF" w:rsidRPr="001C1440">
              <w:rPr>
                <w:rFonts w:ascii="Calibri" w:eastAsia="Times New Roman" w:hAnsi="Calibri" w:cs="Calibri"/>
                <w:color w:val="000000"/>
                <w:sz w:val="20"/>
                <w:szCs w:val="20"/>
                <w:lang w:eastAsia="en-GB"/>
              </w:rPr>
              <w:t>w</w:t>
            </w:r>
            <w:r w:rsidRPr="001C1440">
              <w:rPr>
                <w:rFonts w:ascii="Calibri" w:eastAsia="Times New Roman" w:hAnsi="Calibri" w:cs="Calibri"/>
                <w:color w:val="000000"/>
                <w:sz w:val="20"/>
                <w:szCs w:val="20"/>
                <w:lang w:eastAsia="en-GB"/>
              </w:rPr>
              <w:t>orkshops</w:t>
            </w:r>
            <w:r w:rsidR="00373AEF" w:rsidRPr="001C1440">
              <w:rPr>
                <w:rFonts w:ascii="Calibri" w:eastAsia="Times New Roman" w:hAnsi="Calibri" w:cs="Calibri"/>
                <w:color w:val="000000"/>
                <w:sz w:val="20"/>
                <w:szCs w:val="20"/>
                <w:lang w:eastAsia="en-GB"/>
              </w:rPr>
              <w:t xml:space="preserve"> for participants</w:t>
            </w:r>
          </w:p>
        </w:tc>
        <w:tc>
          <w:tcPr>
            <w:tcW w:w="3517" w:type="dxa"/>
            <w:tcBorders>
              <w:top w:val="single" w:sz="4" w:space="0" w:color="A9D08E"/>
              <w:left w:val="nil"/>
              <w:bottom w:val="single" w:sz="4" w:space="0" w:color="A9D08E"/>
              <w:right w:val="single" w:sz="4" w:space="0" w:color="A9D08E"/>
            </w:tcBorders>
            <w:shd w:val="clear" w:color="E2EFDA" w:fill="E2EFDA"/>
            <w:vAlign w:val="bottom"/>
            <w:hideMark/>
          </w:tcPr>
          <w:p w14:paraId="32142B95" w14:textId="77777777" w:rsidR="0004430F" w:rsidRPr="001C1440" w:rsidRDefault="0004430F" w:rsidP="0004430F">
            <w:pPr>
              <w:spacing w:after="0" w:line="240" w:lineRule="auto"/>
              <w:rPr>
                <w:rFonts w:ascii="Calibri" w:eastAsia="Times New Roman" w:hAnsi="Calibri" w:cs="Calibri"/>
                <w:color w:val="000000"/>
                <w:sz w:val="20"/>
                <w:szCs w:val="20"/>
                <w:lang w:eastAsia="en-GB"/>
              </w:rPr>
            </w:pPr>
          </w:p>
          <w:p w14:paraId="7767B85A" w14:textId="77777777" w:rsidR="0004430F" w:rsidRPr="001C1440" w:rsidRDefault="0004430F" w:rsidP="0004430F">
            <w:pPr>
              <w:spacing w:after="0" w:line="240" w:lineRule="auto"/>
              <w:rPr>
                <w:rFonts w:ascii="Calibri" w:eastAsia="Times New Roman" w:hAnsi="Calibri" w:cs="Calibri"/>
                <w:color w:val="000000"/>
                <w:sz w:val="20"/>
                <w:szCs w:val="20"/>
                <w:lang w:eastAsia="en-GB"/>
              </w:rPr>
            </w:pPr>
          </w:p>
          <w:p w14:paraId="0480FA40" w14:textId="77777777" w:rsidR="0004430F" w:rsidRPr="001C1440" w:rsidRDefault="0004430F" w:rsidP="0004430F">
            <w:pPr>
              <w:spacing w:after="0" w:line="240" w:lineRule="auto"/>
              <w:rPr>
                <w:rFonts w:ascii="Calibri" w:eastAsia="Times New Roman" w:hAnsi="Calibri" w:cs="Calibri"/>
                <w:color w:val="000000"/>
                <w:sz w:val="20"/>
                <w:szCs w:val="20"/>
                <w:lang w:eastAsia="en-GB"/>
              </w:rPr>
            </w:pPr>
          </w:p>
          <w:p w14:paraId="73022DF6" w14:textId="2F1AB2A6" w:rsidR="0004430F" w:rsidRPr="001C1440" w:rsidRDefault="0004430F" w:rsidP="0004430F">
            <w:pPr>
              <w:spacing w:after="0" w:line="240" w:lineRule="auto"/>
              <w:rPr>
                <w:rFonts w:ascii="Calibri" w:eastAsia="Times New Roman" w:hAnsi="Calibri" w:cs="Calibri"/>
                <w:color w:val="000000"/>
                <w:sz w:val="20"/>
                <w:szCs w:val="20"/>
                <w:lang w:eastAsia="en-GB"/>
              </w:rPr>
            </w:pPr>
            <w:r w:rsidRPr="001C1440">
              <w:rPr>
                <w:rFonts w:ascii="Calibri" w:eastAsia="Times New Roman" w:hAnsi="Calibri" w:cs="Calibri"/>
                <w:color w:val="000000"/>
                <w:sz w:val="20"/>
                <w:szCs w:val="20"/>
                <w:lang w:eastAsia="en-GB"/>
              </w:rPr>
              <w:t xml:space="preserve">*Roll out workshops </w:t>
            </w:r>
            <w:r w:rsidR="00373AEF" w:rsidRPr="001C1440">
              <w:rPr>
                <w:rFonts w:ascii="Calibri" w:eastAsia="Times New Roman" w:hAnsi="Calibri" w:cs="Calibri"/>
                <w:color w:val="000000"/>
                <w:sz w:val="20"/>
                <w:szCs w:val="20"/>
                <w:lang w:eastAsia="en-GB"/>
              </w:rPr>
              <w:t xml:space="preserve">4 </w:t>
            </w:r>
            <w:r w:rsidRPr="001C1440">
              <w:rPr>
                <w:rFonts w:ascii="Calibri" w:eastAsia="Times New Roman" w:hAnsi="Calibri" w:cs="Calibri"/>
                <w:color w:val="000000"/>
                <w:sz w:val="20"/>
                <w:szCs w:val="20"/>
                <w:lang w:eastAsia="en-GB"/>
              </w:rPr>
              <w:t xml:space="preserve">&amp; </w:t>
            </w:r>
            <w:r w:rsidR="00373AEF" w:rsidRPr="001C1440">
              <w:rPr>
                <w:rFonts w:ascii="Calibri" w:eastAsia="Times New Roman" w:hAnsi="Calibri" w:cs="Calibri"/>
                <w:color w:val="000000"/>
                <w:sz w:val="20"/>
                <w:szCs w:val="20"/>
                <w:lang w:eastAsia="en-GB"/>
              </w:rPr>
              <w:t>5</w:t>
            </w:r>
            <w:r w:rsidRPr="001C1440">
              <w:rPr>
                <w:rFonts w:ascii="Calibri" w:eastAsia="Times New Roman" w:hAnsi="Calibri" w:cs="Calibri"/>
                <w:color w:val="000000"/>
                <w:sz w:val="20"/>
                <w:szCs w:val="20"/>
                <w:lang w:eastAsia="en-GB"/>
              </w:rPr>
              <w:br/>
              <w:t xml:space="preserve">*Compile images/resources for second annual exhibition </w:t>
            </w:r>
            <w:r w:rsidRPr="001C1440">
              <w:rPr>
                <w:rFonts w:ascii="Calibri" w:eastAsia="Times New Roman" w:hAnsi="Calibri" w:cs="Calibri"/>
                <w:color w:val="000000"/>
                <w:sz w:val="20"/>
                <w:szCs w:val="20"/>
                <w:lang w:eastAsia="en-GB"/>
              </w:rPr>
              <w:br/>
            </w:r>
          </w:p>
        </w:tc>
      </w:tr>
      <w:tr w:rsidR="0004430F" w:rsidRPr="0004430F" w14:paraId="4188D575" w14:textId="77777777" w:rsidTr="0004430F">
        <w:trPr>
          <w:trHeight w:val="716"/>
        </w:trPr>
        <w:tc>
          <w:tcPr>
            <w:tcW w:w="1459" w:type="dxa"/>
            <w:tcBorders>
              <w:top w:val="single" w:sz="4" w:space="0" w:color="A9D08E"/>
              <w:left w:val="single" w:sz="4" w:space="0" w:color="A9D08E"/>
              <w:bottom w:val="single" w:sz="4" w:space="0" w:color="A9D08E"/>
              <w:right w:val="nil"/>
            </w:tcBorders>
            <w:shd w:val="clear" w:color="000000" w:fill="70AD47"/>
            <w:noWrap/>
            <w:vAlign w:val="bottom"/>
            <w:hideMark/>
          </w:tcPr>
          <w:p w14:paraId="5CCB9E7E" w14:textId="77777777" w:rsidR="0004430F" w:rsidRPr="001C1440" w:rsidRDefault="0004430F" w:rsidP="0004430F">
            <w:pPr>
              <w:spacing w:after="0" w:line="240" w:lineRule="auto"/>
              <w:rPr>
                <w:rFonts w:ascii="Calibri" w:eastAsia="Times New Roman" w:hAnsi="Calibri" w:cs="Calibri"/>
                <w:b/>
                <w:bCs/>
                <w:color w:val="000000"/>
                <w:sz w:val="20"/>
                <w:szCs w:val="20"/>
                <w:lang w:eastAsia="en-GB"/>
              </w:rPr>
            </w:pPr>
            <w:r w:rsidRPr="001C1440">
              <w:rPr>
                <w:rFonts w:ascii="Calibri" w:eastAsia="Times New Roman" w:hAnsi="Calibri" w:cs="Calibri"/>
                <w:b/>
                <w:bCs/>
                <w:color w:val="000000"/>
                <w:sz w:val="20"/>
                <w:szCs w:val="20"/>
                <w:lang w:eastAsia="en-GB"/>
              </w:rPr>
              <w:t>Lent</w:t>
            </w:r>
          </w:p>
        </w:tc>
        <w:tc>
          <w:tcPr>
            <w:tcW w:w="2931" w:type="dxa"/>
            <w:tcBorders>
              <w:top w:val="single" w:sz="4" w:space="0" w:color="A9D08E"/>
              <w:left w:val="nil"/>
              <w:bottom w:val="single" w:sz="4" w:space="0" w:color="A9D08E"/>
              <w:right w:val="nil"/>
            </w:tcBorders>
            <w:shd w:val="clear" w:color="auto" w:fill="auto"/>
            <w:noWrap/>
            <w:vAlign w:val="bottom"/>
            <w:hideMark/>
          </w:tcPr>
          <w:p w14:paraId="0A8C36F8" w14:textId="77777777" w:rsidR="0004430F" w:rsidRPr="001C1440" w:rsidRDefault="0004430F" w:rsidP="0004430F">
            <w:pPr>
              <w:spacing w:after="0" w:line="240" w:lineRule="auto"/>
              <w:rPr>
                <w:rFonts w:ascii="Calibri" w:eastAsia="Times New Roman" w:hAnsi="Calibri" w:cs="Calibri"/>
                <w:color w:val="000000"/>
                <w:sz w:val="20"/>
                <w:szCs w:val="20"/>
                <w:lang w:eastAsia="en-GB"/>
              </w:rPr>
            </w:pPr>
            <w:r w:rsidRPr="001C1440">
              <w:rPr>
                <w:rFonts w:ascii="Calibri" w:eastAsia="Times New Roman" w:hAnsi="Calibri" w:cs="Calibri"/>
                <w:color w:val="000000"/>
                <w:sz w:val="20"/>
                <w:szCs w:val="20"/>
                <w:lang w:eastAsia="en-GB"/>
              </w:rPr>
              <w:t>*Pilot Workshop @ Storey (funded by ELCW Events)</w:t>
            </w:r>
          </w:p>
        </w:tc>
        <w:tc>
          <w:tcPr>
            <w:tcW w:w="2835" w:type="dxa"/>
            <w:tcBorders>
              <w:top w:val="single" w:sz="4" w:space="0" w:color="A9D08E"/>
              <w:left w:val="nil"/>
              <w:bottom w:val="single" w:sz="4" w:space="0" w:color="A9D08E"/>
              <w:right w:val="nil"/>
            </w:tcBorders>
            <w:shd w:val="clear" w:color="auto" w:fill="auto"/>
            <w:vAlign w:val="bottom"/>
            <w:hideMark/>
          </w:tcPr>
          <w:p w14:paraId="08E96346" w14:textId="77777777" w:rsidR="00373AEF" w:rsidRPr="001C1440" w:rsidRDefault="0004430F" w:rsidP="0004430F">
            <w:pPr>
              <w:spacing w:after="0" w:line="240" w:lineRule="auto"/>
              <w:rPr>
                <w:rFonts w:ascii="Calibri" w:eastAsia="Times New Roman" w:hAnsi="Calibri" w:cs="Calibri"/>
                <w:color w:val="000000"/>
                <w:sz w:val="20"/>
                <w:szCs w:val="20"/>
                <w:lang w:eastAsia="en-GB"/>
              </w:rPr>
            </w:pPr>
            <w:r w:rsidRPr="001C1440">
              <w:rPr>
                <w:rFonts w:ascii="Calibri" w:eastAsia="Times New Roman" w:hAnsi="Calibri" w:cs="Calibri"/>
                <w:color w:val="000000"/>
                <w:sz w:val="20"/>
                <w:szCs w:val="20"/>
                <w:lang w:eastAsia="en-GB"/>
              </w:rPr>
              <w:t>*Continue to build archive</w:t>
            </w:r>
            <w:r w:rsidRPr="001C1440">
              <w:rPr>
                <w:rFonts w:ascii="Calibri" w:eastAsia="Times New Roman" w:hAnsi="Calibri" w:cs="Calibri"/>
                <w:color w:val="000000"/>
                <w:sz w:val="20"/>
                <w:szCs w:val="20"/>
                <w:lang w:eastAsia="en-GB"/>
              </w:rPr>
              <w:br/>
              <w:t xml:space="preserve">*Compile images/listings for summer digital exhibition </w:t>
            </w:r>
          </w:p>
          <w:p w14:paraId="402590D9" w14:textId="7E88DFDC" w:rsidR="0004430F" w:rsidRPr="001C1440" w:rsidRDefault="00373AEF" w:rsidP="0004430F">
            <w:pPr>
              <w:spacing w:after="0" w:line="240" w:lineRule="auto"/>
              <w:rPr>
                <w:rFonts w:ascii="Calibri" w:eastAsia="Times New Roman" w:hAnsi="Calibri" w:cs="Calibri"/>
                <w:color w:val="000000"/>
                <w:sz w:val="20"/>
                <w:szCs w:val="20"/>
                <w:lang w:eastAsia="en-GB"/>
              </w:rPr>
            </w:pPr>
            <w:r w:rsidRPr="001C1440">
              <w:rPr>
                <w:rFonts w:ascii="Calibri" w:eastAsia="Times New Roman" w:hAnsi="Calibri" w:cs="Calibri"/>
                <w:color w:val="000000"/>
                <w:sz w:val="20"/>
                <w:szCs w:val="20"/>
                <w:lang w:eastAsia="en-GB"/>
              </w:rPr>
              <w:t>*Advertise digital exhibition</w:t>
            </w:r>
            <w:r w:rsidR="0004430F" w:rsidRPr="001C1440">
              <w:rPr>
                <w:rFonts w:ascii="Calibri" w:eastAsia="Times New Roman" w:hAnsi="Calibri" w:cs="Calibri"/>
                <w:color w:val="000000"/>
                <w:sz w:val="20"/>
                <w:szCs w:val="20"/>
                <w:lang w:eastAsia="en-GB"/>
              </w:rPr>
              <w:br/>
              <w:t>*Roll out workshops 1</w:t>
            </w:r>
            <w:r w:rsidRPr="001C1440">
              <w:rPr>
                <w:rFonts w:ascii="Calibri" w:eastAsia="Times New Roman" w:hAnsi="Calibri" w:cs="Calibri"/>
                <w:color w:val="000000"/>
                <w:sz w:val="20"/>
                <w:szCs w:val="20"/>
                <w:lang w:eastAsia="en-GB"/>
              </w:rPr>
              <w:t>&amp;2</w:t>
            </w:r>
          </w:p>
        </w:tc>
        <w:tc>
          <w:tcPr>
            <w:tcW w:w="3517" w:type="dxa"/>
            <w:tcBorders>
              <w:top w:val="single" w:sz="4" w:space="0" w:color="A9D08E"/>
              <w:left w:val="nil"/>
              <w:bottom w:val="single" w:sz="4" w:space="0" w:color="A9D08E"/>
              <w:right w:val="single" w:sz="4" w:space="0" w:color="A9D08E"/>
            </w:tcBorders>
            <w:shd w:val="clear" w:color="auto" w:fill="auto"/>
            <w:vAlign w:val="bottom"/>
            <w:hideMark/>
          </w:tcPr>
          <w:p w14:paraId="2A203401" w14:textId="76C99DE6" w:rsidR="00373AEF" w:rsidRPr="001C1440" w:rsidRDefault="0004430F" w:rsidP="0004430F">
            <w:pPr>
              <w:spacing w:after="0" w:line="240" w:lineRule="auto"/>
              <w:rPr>
                <w:rFonts w:ascii="Calibri" w:eastAsia="Times New Roman" w:hAnsi="Calibri" w:cs="Calibri"/>
                <w:color w:val="000000"/>
                <w:sz w:val="20"/>
                <w:szCs w:val="20"/>
                <w:lang w:eastAsia="en-GB"/>
              </w:rPr>
            </w:pPr>
            <w:r w:rsidRPr="001C1440">
              <w:rPr>
                <w:rFonts w:ascii="Calibri" w:eastAsia="Times New Roman" w:hAnsi="Calibri" w:cs="Calibri"/>
                <w:color w:val="000000"/>
                <w:sz w:val="20"/>
                <w:szCs w:val="20"/>
                <w:lang w:eastAsia="en-GB"/>
              </w:rPr>
              <w:t>*</w:t>
            </w:r>
            <w:r w:rsidR="00373AEF" w:rsidRPr="001C1440">
              <w:rPr>
                <w:rFonts w:ascii="Calibri" w:eastAsia="Times New Roman" w:hAnsi="Calibri" w:cs="Calibri"/>
                <w:color w:val="000000"/>
                <w:sz w:val="20"/>
                <w:szCs w:val="20"/>
                <w:lang w:eastAsia="en-GB"/>
              </w:rPr>
              <w:t xml:space="preserve">Roll out workshop 6 </w:t>
            </w:r>
            <w:r w:rsidR="00373AEF" w:rsidRPr="001C1440">
              <w:rPr>
                <w:rFonts w:ascii="Calibri" w:eastAsia="Times New Roman" w:hAnsi="Calibri" w:cs="Calibri"/>
                <w:b/>
                <w:bCs/>
                <w:color w:val="000000"/>
                <w:sz w:val="20"/>
                <w:szCs w:val="20"/>
                <w:lang w:eastAsia="en-GB"/>
              </w:rPr>
              <w:t>(by March)</w:t>
            </w:r>
          </w:p>
          <w:p w14:paraId="38DD948D" w14:textId="77777777" w:rsidR="0004430F" w:rsidRPr="001C1440" w:rsidRDefault="00373AEF" w:rsidP="0004430F">
            <w:pPr>
              <w:spacing w:after="0" w:line="240" w:lineRule="auto"/>
              <w:rPr>
                <w:rFonts w:ascii="Calibri" w:eastAsia="Times New Roman" w:hAnsi="Calibri" w:cs="Calibri"/>
                <w:b/>
                <w:bCs/>
                <w:color w:val="000000"/>
                <w:sz w:val="20"/>
                <w:szCs w:val="20"/>
                <w:lang w:eastAsia="en-GB"/>
              </w:rPr>
            </w:pPr>
            <w:r w:rsidRPr="001C1440">
              <w:rPr>
                <w:rFonts w:ascii="Calibri" w:eastAsia="Times New Roman" w:hAnsi="Calibri" w:cs="Calibri"/>
                <w:color w:val="000000"/>
                <w:sz w:val="20"/>
                <w:szCs w:val="20"/>
                <w:lang w:eastAsia="en-GB"/>
              </w:rPr>
              <w:t>*</w:t>
            </w:r>
            <w:r w:rsidR="0004430F" w:rsidRPr="001C1440">
              <w:rPr>
                <w:rFonts w:ascii="Calibri" w:eastAsia="Times New Roman" w:hAnsi="Calibri" w:cs="Calibri"/>
                <w:color w:val="000000"/>
                <w:sz w:val="20"/>
                <w:szCs w:val="20"/>
                <w:lang w:eastAsia="en-GB"/>
              </w:rPr>
              <w:t>Launch second annual digital exhibition in women’s iconography</w:t>
            </w:r>
            <w:r w:rsidRPr="001C1440">
              <w:rPr>
                <w:rFonts w:ascii="Calibri" w:eastAsia="Times New Roman" w:hAnsi="Calibri" w:cs="Calibri"/>
                <w:color w:val="000000"/>
                <w:sz w:val="20"/>
                <w:szCs w:val="20"/>
                <w:lang w:eastAsia="en-GB"/>
              </w:rPr>
              <w:t xml:space="preserve"> </w:t>
            </w:r>
            <w:r w:rsidRPr="001C1440">
              <w:rPr>
                <w:rFonts w:ascii="Calibri" w:eastAsia="Times New Roman" w:hAnsi="Calibri" w:cs="Calibri"/>
                <w:b/>
                <w:bCs/>
                <w:color w:val="000000"/>
                <w:sz w:val="20"/>
                <w:szCs w:val="20"/>
                <w:lang w:eastAsia="en-GB"/>
              </w:rPr>
              <w:t>(by March)</w:t>
            </w:r>
          </w:p>
          <w:p w14:paraId="7C32BCFB" w14:textId="671BDF3C" w:rsidR="00373AEF" w:rsidRPr="001C1440" w:rsidRDefault="00373AEF" w:rsidP="0004430F">
            <w:pPr>
              <w:spacing w:after="0" w:line="240" w:lineRule="auto"/>
              <w:rPr>
                <w:rFonts w:ascii="Calibri" w:eastAsia="Times New Roman" w:hAnsi="Calibri" w:cs="Calibri"/>
                <w:color w:val="000000"/>
                <w:sz w:val="20"/>
                <w:szCs w:val="20"/>
                <w:lang w:eastAsia="en-GB"/>
              </w:rPr>
            </w:pPr>
            <w:r w:rsidRPr="001C1440">
              <w:rPr>
                <w:rFonts w:ascii="Calibri" w:eastAsia="Times New Roman" w:hAnsi="Calibri" w:cs="Calibri"/>
                <w:color w:val="000000"/>
                <w:sz w:val="20"/>
                <w:szCs w:val="20"/>
                <w:lang w:eastAsia="en-GB"/>
              </w:rPr>
              <w:t xml:space="preserve">*Complete IAA spend </w:t>
            </w:r>
            <w:r w:rsidRPr="001C1440">
              <w:rPr>
                <w:rFonts w:ascii="Calibri" w:eastAsia="Times New Roman" w:hAnsi="Calibri" w:cs="Calibri"/>
                <w:b/>
                <w:bCs/>
                <w:color w:val="000000"/>
                <w:sz w:val="20"/>
                <w:szCs w:val="20"/>
                <w:lang w:eastAsia="en-GB"/>
              </w:rPr>
              <w:t>(by March)</w:t>
            </w:r>
          </w:p>
        </w:tc>
      </w:tr>
      <w:tr w:rsidR="0004430F" w:rsidRPr="0004430F" w14:paraId="252A0BEA" w14:textId="77777777" w:rsidTr="0004430F">
        <w:trPr>
          <w:trHeight w:val="1074"/>
        </w:trPr>
        <w:tc>
          <w:tcPr>
            <w:tcW w:w="1459" w:type="dxa"/>
            <w:tcBorders>
              <w:top w:val="single" w:sz="4" w:space="0" w:color="A9D08E"/>
              <w:left w:val="single" w:sz="4" w:space="0" w:color="A9D08E"/>
              <w:bottom w:val="single" w:sz="4" w:space="0" w:color="A9D08E"/>
              <w:right w:val="nil"/>
            </w:tcBorders>
            <w:shd w:val="clear" w:color="000000" w:fill="70AD47"/>
            <w:noWrap/>
            <w:vAlign w:val="bottom"/>
            <w:hideMark/>
          </w:tcPr>
          <w:p w14:paraId="3971AF1D" w14:textId="77777777" w:rsidR="0004430F" w:rsidRPr="001C1440" w:rsidRDefault="0004430F" w:rsidP="0004430F">
            <w:pPr>
              <w:spacing w:after="0" w:line="240" w:lineRule="auto"/>
              <w:rPr>
                <w:rFonts w:ascii="Calibri" w:eastAsia="Times New Roman" w:hAnsi="Calibri" w:cs="Calibri"/>
                <w:b/>
                <w:bCs/>
                <w:color w:val="000000"/>
                <w:sz w:val="20"/>
                <w:szCs w:val="20"/>
                <w:lang w:eastAsia="en-GB"/>
              </w:rPr>
            </w:pPr>
            <w:r w:rsidRPr="001C1440">
              <w:rPr>
                <w:rFonts w:ascii="Calibri" w:eastAsia="Times New Roman" w:hAnsi="Calibri" w:cs="Calibri"/>
                <w:b/>
                <w:bCs/>
                <w:color w:val="000000"/>
                <w:sz w:val="20"/>
                <w:szCs w:val="20"/>
                <w:lang w:eastAsia="en-GB"/>
              </w:rPr>
              <w:t>Summer</w:t>
            </w:r>
          </w:p>
        </w:tc>
        <w:tc>
          <w:tcPr>
            <w:tcW w:w="2931" w:type="dxa"/>
            <w:tcBorders>
              <w:top w:val="single" w:sz="4" w:space="0" w:color="A9D08E"/>
              <w:left w:val="nil"/>
              <w:bottom w:val="single" w:sz="4" w:space="0" w:color="A9D08E"/>
              <w:right w:val="nil"/>
            </w:tcBorders>
            <w:shd w:val="clear" w:color="E2EFDA" w:fill="E2EFDA"/>
            <w:vAlign w:val="bottom"/>
            <w:hideMark/>
          </w:tcPr>
          <w:p w14:paraId="5957BB8F" w14:textId="39A5FCA0" w:rsidR="0004430F" w:rsidRPr="001C1440" w:rsidRDefault="0004430F" w:rsidP="0004430F">
            <w:pPr>
              <w:spacing w:after="0" w:line="240" w:lineRule="auto"/>
              <w:rPr>
                <w:rFonts w:ascii="Calibri" w:eastAsia="Times New Roman" w:hAnsi="Calibri" w:cs="Calibri"/>
                <w:color w:val="000000"/>
                <w:sz w:val="20"/>
                <w:szCs w:val="20"/>
                <w:lang w:eastAsia="en-GB"/>
              </w:rPr>
            </w:pPr>
            <w:r w:rsidRPr="001C1440">
              <w:rPr>
                <w:rFonts w:ascii="Calibri" w:eastAsia="Times New Roman" w:hAnsi="Calibri" w:cs="Calibri"/>
                <w:color w:val="000000"/>
                <w:sz w:val="20"/>
                <w:szCs w:val="20"/>
                <w:lang w:eastAsia="en-GB"/>
              </w:rPr>
              <w:t>*Recruit digital assistants</w:t>
            </w:r>
            <w:r w:rsidRPr="001C1440">
              <w:rPr>
                <w:rFonts w:ascii="Calibri" w:eastAsia="Times New Roman" w:hAnsi="Calibri" w:cs="Calibri"/>
                <w:color w:val="000000"/>
                <w:sz w:val="20"/>
                <w:szCs w:val="20"/>
                <w:lang w:eastAsia="en-GB"/>
              </w:rPr>
              <w:br/>
              <w:t xml:space="preserve">*Advertise project on Iconography </w:t>
            </w:r>
            <w:r w:rsidR="00373AEF" w:rsidRPr="001C1440">
              <w:rPr>
                <w:rFonts w:ascii="Calibri" w:eastAsia="Times New Roman" w:hAnsi="Calibri" w:cs="Calibri"/>
                <w:color w:val="000000"/>
                <w:sz w:val="20"/>
                <w:szCs w:val="20"/>
                <w:lang w:eastAsia="en-GB"/>
              </w:rPr>
              <w:t>n</w:t>
            </w:r>
            <w:r w:rsidRPr="001C1440">
              <w:rPr>
                <w:rFonts w:ascii="Calibri" w:eastAsia="Times New Roman" w:hAnsi="Calibri" w:cs="Calibri"/>
                <w:color w:val="000000"/>
                <w:sz w:val="20"/>
                <w:szCs w:val="20"/>
                <w:lang w:eastAsia="en-GB"/>
              </w:rPr>
              <w:t>etworks/ websites/</w:t>
            </w:r>
            <w:proofErr w:type="spellStart"/>
            <w:r w:rsidR="00373AEF" w:rsidRPr="001C1440">
              <w:rPr>
                <w:rFonts w:ascii="Calibri" w:eastAsia="Times New Roman" w:hAnsi="Calibri" w:cs="Calibri"/>
                <w:color w:val="000000"/>
                <w:sz w:val="20"/>
                <w:szCs w:val="20"/>
                <w:lang w:eastAsia="en-GB"/>
              </w:rPr>
              <w:t>f</w:t>
            </w:r>
            <w:r w:rsidRPr="001C1440">
              <w:rPr>
                <w:rFonts w:ascii="Calibri" w:eastAsia="Times New Roman" w:hAnsi="Calibri" w:cs="Calibri"/>
                <w:color w:val="000000"/>
                <w:sz w:val="20"/>
                <w:szCs w:val="20"/>
                <w:lang w:eastAsia="en-GB"/>
              </w:rPr>
              <w:t>acebook</w:t>
            </w:r>
            <w:proofErr w:type="spellEnd"/>
            <w:r w:rsidRPr="001C1440">
              <w:rPr>
                <w:rFonts w:ascii="Calibri" w:eastAsia="Times New Roman" w:hAnsi="Calibri" w:cs="Calibri"/>
                <w:color w:val="000000"/>
                <w:sz w:val="20"/>
                <w:szCs w:val="20"/>
                <w:lang w:eastAsia="en-GB"/>
              </w:rPr>
              <w:t xml:space="preserve"> groups </w:t>
            </w:r>
            <w:r w:rsidRPr="001C1440">
              <w:rPr>
                <w:rFonts w:ascii="Calibri" w:eastAsia="Times New Roman" w:hAnsi="Calibri" w:cs="Calibri"/>
                <w:color w:val="000000"/>
                <w:sz w:val="20"/>
                <w:szCs w:val="20"/>
                <w:lang w:eastAsia="en-GB"/>
              </w:rPr>
              <w:br/>
              <w:t xml:space="preserve">*Compile listing of </w:t>
            </w:r>
            <w:r w:rsidR="00373AEF" w:rsidRPr="001C1440">
              <w:rPr>
                <w:rFonts w:ascii="Calibri" w:eastAsia="Times New Roman" w:hAnsi="Calibri" w:cs="Calibri"/>
                <w:color w:val="000000"/>
                <w:sz w:val="20"/>
                <w:szCs w:val="20"/>
                <w:lang w:eastAsia="en-GB"/>
              </w:rPr>
              <w:t>iconographers</w:t>
            </w:r>
            <w:r w:rsidRPr="001C1440">
              <w:rPr>
                <w:rFonts w:ascii="Calibri" w:eastAsia="Times New Roman" w:hAnsi="Calibri" w:cs="Calibri"/>
                <w:color w:val="000000"/>
                <w:sz w:val="20"/>
                <w:szCs w:val="20"/>
                <w:lang w:eastAsia="en-GB"/>
              </w:rPr>
              <w:t xml:space="preserve"> for digital archive/network</w:t>
            </w:r>
            <w:r w:rsidRPr="001C1440">
              <w:rPr>
                <w:rFonts w:ascii="Calibri" w:eastAsia="Times New Roman" w:hAnsi="Calibri" w:cs="Calibri"/>
                <w:color w:val="000000"/>
                <w:sz w:val="20"/>
                <w:szCs w:val="20"/>
                <w:lang w:eastAsia="en-GB"/>
              </w:rPr>
              <w:br/>
              <w:t xml:space="preserve">*Invite </w:t>
            </w:r>
            <w:r w:rsidR="00373AEF" w:rsidRPr="001C1440">
              <w:rPr>
                <w:rFonts w:ascii="Calibri" w:eastAsia="Times New Roman" w:hAnsi="Calibri" w:cs="Calibri"/>
                <w:color w:val="000000"/>
                <w:sz w:val="20"/>
                <w:szCs w:val="20"/>
                <w:lang w:eastAsia="en-GB"/>
              </w:rPr>
              <w:t>i</w:t>
            </w:r>
            <w:r w:rsidRPr="001C1440">
              <w:rPr>
                <w:rFonts w:ascii="Calibri" w:eastAsia="Times New Roman" w:hAnsi="Calibri" w:cs="Calibri"/>
                <w:color w:val="000000"/>
                <w:sz w:val="20"/>
                <w:szCs w:val="20"/>
                <w:lang w:eastAsia="en-GB"/>
              </w:rPr>
              <w:t>conographers to participate in workshops</w:t>
            </w:r>
          </w:p>
        </w:tc>
        <w:tc>
          <w:tcPr>
            <w:tcW w:w="2835" w:type="dxa"/>
            <w:tcBorders>
              <w:top w:val="single" w:sz="4" w:space="0" w:color="A9D08E"/>
              <w:left w:val="nil"/>
              <w:bottom w:val="single" w:sz="4" w:space="0" w:color="A9D08E"/>
              <w:right w:val="nil"/>
            </w:tcBorders>
            <w:shd w:val="clear" w:color="E2EFDA" w:fill="E2EFDA"/>
            <w:vAlign w:val="bottom"/>
            <w:hideMark/>
          </w:tcPr>
          <w:p w14:paraId="15C3367E" w14:textId="0D1103CB" w:rsidR="0004430F" w:rsidRPr="001C1440" w:rsidRDefault="0004430F" w:rsidP="0004430F">
            <w:pPr>
              <w:spacing w:after="0" w:line="240" w:lineRule="auto"/>
              <w:rPr>
                <w:rFonts w:ascii="Calibri" w:eastAsia="Times New Roman" w:hAnsi="Calibri" w:cs="Calibri"/>
                <w:color w:val="000000"/>
                <w:sz w:val="20"/>
                <w:szCs w:val="20"/>
                <w:lang w:eastAsia="en-GB"/>
              </w:rPr>
            </w:pPr>
            <w:r w:rsidRPr="001C1440">
              <w:rPr>
                <w:rFonts w:ascii="Calibri" w:eastAsia="Times New Roman" w:hAnsi="Calibri" w:cs="Calibri"/>
                <w:color w:val="000000"/>
                <w:sz w:val="20"/>
                <w:szCs w:val="20"/>
                <w:lang w:eastAsia="en-GB"/>
              </w:rPr>
              <w:t>*Launch archive/first digital exhibition of contemporary women's iconography.</w:t>
            </w:r>
            <w:r w:rsidRPr="001C1440">
              <w:rPr>
                <w:rFonts w:ascii="Calibri" w:eastAsia="Times New Roman" w:hAnsi="Calibri" w:cs="Calibri"/>
                <w:color w:val="000000"/>
                <w:sz w:val="20"/>
                <w:szCs w:val="20"/>
                <w:lang w:eastAsia="en-GB"/>
              </w:rPr>
              <w:br/>
              <w:t xml:space="preserve">*Roll out workshop </w:t>
            </w:r>
            <w:r w:rsidR="00373AEF" w:rsidRPr="001C1440">
              <w:rPr>
                <w:rFonts w:ascii="Calibri" w:eastAsia="Times New Roman" w:hAnsi="Calibri" w:cs="Calibri"/>
                <w:color w:val="000000"/>
                <w:sz w:val="20"/>
                <w:szCs w:val="20"/>
                <w:lang w:eastAsia="en-GB"/>
              </w:rPr>
              <w:t>3</w:t>
            </w:r>
          </w:p>
        </w:tc>
        <w:tc>
          <w:tcPr>
            <w:tcW w:w="3517" w:type="dxa"/>
            <w:tcBorders>
              <w:top w:val="single" w:sz="4" w:space="0" w:color="A9D08E"/>
              <w:left w:val="nil"/>
              <w:bottom w:val="single" w:sz="4" w:space="0" w:color="A9D08E"/>
              <w:right w:val="single" w:sz="4" w:space="0" w:color="A9D08E"/>
            </w:tcBorders>
            <w:shd w:val="clear" w:color="E2EFDA" w:fill="E2EFDA"/>
            <w:vAlign w:val="bottom"/>
            <w:hideMark/>
          </w:tcPr>
          <w:p w14:paraId="38BA7B10" w14:textId="543A4D0B" w:rsidR="00373AEF" w:rsidRPr="001C1440" w:rsidRDefault="0004430F" w:rsidP="0004430F">
            <w:pPr>
              <w:spacing w:after="0" w:line="240" w:lineRule="auto"/>
              <w:rPr>
                <w:rFonts w:ascii="Calibri" w:eastAsia="Times New Roman" w:hAnsi="Calibri" w:cs="Calibri"/>
                <w:color w:val="000000"/>
                <w:sz w:val="20"/>
                <w:szCs w:val="20"/>
                <w:lang w:eastAsia="en-GB"/>
              </w:rPr>
            </w:pPr>
            <w:r w:rsidRPr="001C1440">
              <w:rPr>
                <w:rFonts w:ascii="Calibri" w:eastAsia="Times New Roman" w:hAnsi="Calibri" w:cs="Calibri"/>
                <w:color w:val="000000"/>
                <w:sz w:val="20"/>
                <w:szCs w:val="20"/>
                <w:lang w:eastAsia="en-GB"/>
              </w:rPr>
              <w:t>*</w:t>
            </w:r>
            <w:r w:rsidR="00373AEF" w:rsidRPr="001C1440">
              <w:rPr>
                <w:rFonts w:ascii="Calibri" w:eastAsia="Times New Roman" w:hAnsi="Calibri" w:cs="Calibri"/>
                <w:color w:val="000000"/>
                <w:sz w:val="20"/>
                <w:szCs w:val="20"/>
                <w:lang w:eastAsia="en-GB"/>
              </w:rPr>
              <w:t xml:space="preserve"> Meet with Museum to discuss plans for “Diversifying the Icon” exhibition</w:t>
            </w:r>
          </w:p>
          <w:p w14:paraId="7D0E3592" w14:textId="3C79CEEE" w:rsidR="0004430F" w:rsidRPr="001C1440" w:rsidRDefault="00373AEF" w:rsidP="0004430F">
            <w:pPr>
              <w:spacing w:after="0" w:line="240" w:lineRule="auto"/>
              <w:rPr>
                <w:rFonts w:ascii="Calibri" w:eastAsia="Times New Roman" w:hAnsi="Calibri" w:cs="Calibri"/>
                <w:color w:val="000000"/>
                <w:sz w:val="20"/>
                <w:szCs w:val="20"/>
                <w:lang w:eastAsia="en-GB"/>
              </w:rPr>
            </w:pPr>
            <w:r w:rsidRPr="001C1440">
              <w:rPr>
                <w:rFonts w:ascii="Calibri" w:eastAsia="Times New Roman" w:hAnsi="Calibri" w:cs="Calibri"/>
                <w:color w:val="000000"/>
                <w:sz w:val="20"/>
                <w:szCs w:val="20"/>
                <w:lang w:eastAsia="en-GB"/>
              </w:rPr>
              <w:t>*</w:t>
            </w:r>
            <w:r w:rsidR="0004430F" w:rsidRPr="001C1440">
              <w:rPr>
                <w:rFonts w:ascii="Calibri" w:eastAsia="Times New Roman" w:hAnsi="Calibri" w:cs="Calibri"/>
                <w:color w:val="000000"/>
                <w:sz w:val="20"/>
                <w:szCs w:val="20"/>
                <w:lang w:eastAsia="en-GB"/>
              </w:rPr>
              <w:t>Draft/Submit National Lottery Project Grant application</w:t>
            </w:r>
            <w:r w:rsidRPr="001C1440">
              <w:rPr>
                <w:rFonts w:ascii="Calibri" w:eastAsia="Times New Roman" w:hAnsi="Calibri" w:cs="Calibri"/>
                <w:color w:val="000000"/>
                <w:sz w:val="20"/>
                <w:szCs w:val="20"/>
                <w:lang w:eastAsia="en-GB"/>
              </w:rPr>
              <w:t xml:space="preserve"> for Diversifying the Icon” exhibition</w:t>
            </w:r>
            <w:r w:rsidR="0004430F" w:rsidRPr="001C1440">
              <w:rPr>
                <w:rFonts w:ascii="Calibri" w:eastAsia="Times New Roman" w:hAnsi="Calibri" w:cs="Calibri"/>
                <w:color w:val="000000"/>
                <w:sz w:val="20"/>
                <w:szCs w:val="20"/>
                <w:lang w:eastAsia="en-GB"/>
              </w:rPr>
              <w:t xml:space="preserve"> (open call)</w:t>
            </w:r>
          </w:p>
        </w:tc>
      </w:tr>
    </w:tbl>
    <w:p w14:paraId="6738A7ED" w14:textId="0C4E8E15" w:rsidR="000139F4" w:rsidRDefault="002E5BAF" w:rsidP="00A34B48">
      <w:pPr>
        <w:pBdr>
          <w:top w:val="single" w:sz="6" w:space="1" w:color="auto"/>
          <w:left w:val="single" w:sz="6" w:space="4" w:color="auto"/>
          <w:bottom w:val="single" w:sz="6" w:space="1" w:color="auto"/>
          <w:right w:val="single" w:sz="6" w:space="4" w:color="auto"/>
        </w:pBdr>
        <w:spacing w:after="0"/>
        <w:jc w:val="both"/>
        <w:rPr>
          <w:rFonts w:cstheme="minorHAnsi"/>
          <w:b/>
        </w:rPr>
      </w:pPr>
      <w:r>
        <w:rPr>
          <w:rFonts w:cstheme="minorHAnsi"/>
          <w:b/>
        </w:rPr>
        <w:t>12</w:t>
      </w:r>
      <w:r w:rsidR="009D4E8C" w:rsidRPr="000139F4">
        <w:rPr>
          <w:rFonts w:cstheme="minorHAnsi"/>
          <w:b/>
        </w:rPr>
        <w:t xml:space="preserve">. </w:t>
      </w:r>
      <w:r w:rsidR="000139F4" w:rsidRPr="000139F4">
        <w:rPr>
          <w:rFonts w:cstheme="minorHAnsi"/>
          <w:b/>
        </w:rPr>
        <w:t xml:space="preserve">Please describe how the relationship between the </w:t>
      </w:r>
      <w:r w:rsidR="00C34581">
        <w:rPr>
          <w:rFonts w:cstheme="minorHAnsi"/>
          <w:b/>
        </w:rPr>
        <w:t xml:space="preserve">university and the external </w:t>
      </w:r>
      <w:r w:rsidR="000139F4" w:rsidRPr="000139F4">
        <w:rPr>
          <w:rFonts w:cstheme="minorHAnsi"/>
          <w:b/>
        </w:rPr>
        <w:t>partner</w:t>
      </w:r>
      <w:r w:rsidR="00C34581">
        <w:rPr>
          <w:rFonts w:cstheme="minorHAnsi"/>
          <w:b/>
        </w:rPr>
        <w:t>(</w:t>
      </w:r>
      <w:r w:rsidR="000139F4" w:rsidRPr="000139F4">
        <w:rPr>
          <w:rFonts w:cstheme="minorHAnsi"/>
          <w:b/>
        </w:rPr>
        <w:t>s</w:t>
      </w:r>
      <w:r w:rsidR="00C34581">
        <w:rPr>
          <w:rFonts w:cstheme="minorHAnsi"/>
          <w:b/>
        </w:rPr>
        <w:t>)</w:t>
      </w:r>
      <w:r w:rsidR="000139F4" w:rsidRPr="000139F4">
        <w:rPr>
          <w:rFonts w:cstheme="minorHAnsi"/>
          <w:b/>
        </w:rPr>
        <w:t xml:space="preserve"> will be su</w:t>
      </w:r>
      <w:r w:rsidR="00C34581">
        <w:rPr>
          <w:rFonts w:cstheme="minorHAnsi"/>
          <w:b/>
        </w:rPr>
        <w:t>stained post funding, and what you expect a</w:t>
      </w:r>
      <w:r w:rsidR="000139F4" w:rsidRPr="000139F4">
        <w:rPr>
          <w:rFonts w:cstheme="minorHAnsi"/>
          <w:b/>
        </w:rPr>
        <w:t xml:space="preserve"> follow-on project could achieve? </w:t>
      </w:r>
    </w:p>
    <w:p w14:paraId="0FD802A0" w14:textId="29387CA9" w:rsidR="004D1640" w:rsidRPr="001C1440" w:rsidRDefault="005C28BC" w:rsidP="00644758">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The networks, collaborations, and audiences foster</w:t>
      </w:r>
      <w:r w:rsidR="00837160" w:rsidRPr="001C1440">
        <w:rPr>
          <w:rFonts w:cstheme="minorHAnsi"/>
          <w:sz w:val="20"/>
          <w:szCs w:val="20"/>
        </w:rPr>
        <w:t>ed</w:t>
      </w:r>
      <w:r w:rsidRPr="001C1440">
        <w:rPr>
          <w:rFonts w:cstheme="minorHAnsi"/>
          <w:sz w:val="20"/>
          <w:szCs w:val="20"/>
        </w:rPr>
        <w:t xml:space="preserve"> through the IAA initiatives will lay the groundwork for an international exhibition, “Diversifying the Icon”, at the Blackburn Museum and Art Gallery. This exhibition would take place on the completion of the museum’s renovations in 2026 and be supported by a National Lottery Project Grant bid in 2025</w:t>
      </w:r>
      <w:r w:rsidR="00837160" w:rsidRPr="001C1440">
        <w:rPr>
          <w:rFonts w:cstheme="minorHAnsi"/>
          <w:sz w:val="20"/>
          <w:szCs w:val="20"/>
        </w:rPr>
        <w:t>.</w:t>
      </w:r>
      <w:r w:rsidR="004C3DE0" w:rsidRPr="001C1440">
        <w:rPr>
          <w:rFonts w:cstheme="minorHAnsi"/>
          <w:sz w:val="20"/>
          <w:szCs w:val="20"/>
        </w:rPr>
        <w:t xml:space="preserve"> </w:t>
      </w:r>
      <w:r w:rsidRPr="001C1440">
        <w:rPr>
          <w:rFonts w:cstheme="minorHAnsi"/>
          <w:sz w:val="20"/>
          <w:szCs w:val="20"/>
        </w:rPr>
        <w:t xml:space="preserve">It would be promoted by the exhibitions on the digital archive and feature the work of </w:t>
      </w:r>
      <w:r w:rsidR="00666985" w:rsidRPr="001C1440">
        <w:rPr>
          <w:rFonts w:cstheme="minorHAnsi"/>
          <w:sz w:val="20"/>
          <w:szCs w:val="20"/>
        </w:rPr>
        <w:t>women from the archive/network, as well as a sample of the iconographic artwork produced in the community workshops</w:t>
      </w:r>
      <w:r w:rsidR="004D1640" w:rsidRPr="001C1440">
        <w:rPr>
          <w:rFonts w:cstheme="minorHAnsi"/>
          <w:sz w:val="20"/>
          <w:szCs w:val="20"/>
        </w:rPr>
        <w:t xml:space="preserve">. The work exhibited would range </w:t>
      </w:r>
      <w:r w:rsidRPr="001C1440">
        <w:rPr>
          <w:rFonts w:cstheme="minorHAnsi"/>
          <w:sz w:val="20"/>
          <w:szCs w:val="20"/>
        </w:rPr>
        <w:t>from the traditional to the radical, including</w:t>
      </w:r>
      <w:r w:rsidR="004D1640" w:rsidRPr="001C1440">
        <w:rPr>
          <w:rFonts w:cstheme="minorHAnsi"/>
          <w:sz w:val="20"/>
          <w:szCs w:val="20"/>
        </w:rPr>
        <w:t xml:space="preserve"> icons of people of colour from the John Coltrane Church in San Francisco;</w:t>
      </w:r>
      <w:r w:rsidRPr="001C1440">
        <w:rPr>
          <w:rFonts w:cstheme="minorHAnsi"/>
          <w:sz w:val="20"/>
          <w:szCs w:val="20"/>
        </w:rPr>
        <w:t xml:space="preserve"> </w:t>
      </w:r>
      <w:r w:rsidR="004D1640" w:rsidRPr="001C1440">
        <w:rPr>
          <w:rFonts w:cstheme="minorHAnsi"/>
          <w:sz w:val="20"/>
          <w:szCs w:val="20"/>
        </w:rPr>
        <w:t>a series of icons on the Gospel of Mary Magdalene by Mary-Jane Miller, and</w:t>
      </w:r>
      <w:r w:rsidRPr="001C1440">
        <w:rPr>
          <w:rFonts w:cstheme="minorHAnsi"/>
          <w:sz w:val="20"/>
          <w:szCs w:val="20"/>
        </w:rPr>
        <w:t xml:space="preserve"> </w:t>
      </w:r>
      <w:r w:rsidR="004D1640" w:rsidRPr="001C1440">
        <w:rPr>
          <w:rFonts w:cstheme="minorHAnsi"/>
          <w:sz w:val="20"/>
          <w:szCs w:val="20"/>
        </w:rPr>
        <w:t>work of the ‘Holy Women Icons’ project by</w:t>
      </w:r>
      <w:r w:rsidRPr="001C1440">
        <w:rPr>
          <w:rFonts w:cstheme="minorHAnsi"/>
          <w:sz w:val="20"/>
          <w:szCs w:val="20"/>
        </w:rPr>
        <w:t xml:space="preserve"> Rev Dr Angela </w:t>
      </w:r>
      <w:proofErr w:type="spellStart"/>
      <w:r w:rsidRPr="001C1440">
        <w:rPr>
          <w:rFonts w:cstheme="minorHAnsi"/>
          <w:sz w:val="20"/>
          <w:szCs w:val="20"/>
        </w:rPr>
        <w:t>Yarber</w:t>
      </w:r>
      <w:proofErr w:type="spellEnd"/>
      <w:r w:rsidRPr="001C1440">
        <w:rPr>
          <w:rFonts w:cstheme="minorHAnsi"/>
          <w:sz w:val="20"/>
          <w:szCs w:val="20"/>
        </w:rPr>
        <w:t>, who depicts member</w:t>
      </w:r>
      <w:r w:rsidR="004D1640" w:rsidRPr="001C1440">
        <w:rPr>
          <w:rFonts w:cstheme="minorHAnsi"/>
          <w:sz w:val="20"/>
          <w:szCs w:val="20"/>
        </w:rPr>
        <w:t>s</w:t>
      </w:r>
      <w:r w:rsidRPr="001C1440">
        <w:rPr>
          <w:rFonts w:cstheme="minorHAnsi"/>
          <w:sz w:val="20"/>
          <w:szCs w:val="20"/>
        </w:rPr>
        <w:t xml:space="preserve"> of the LGBTQ+ community. </w:t>
      </w:r>
      <w:r w:rsidR="00644758" w:rsidRPr="001C1440">
        <w:rPr>
          <w:rFonts w:cstheme="minorHAnsi"/>
          <w:sz w:val="20"/>
          <w:szCs w:val="20"/>
        </w:rPr>
        <w:t>This event would</w:t>
      </w:r>
      <w:r w:rsidRPr="001C1440">
        <w:rPr>
          <w:rFonts w:cstheme="minorHAnsi"/>
          <w:sz w:val="20"/>
          <w:szCs w:val="20"/>
        </w:rPr>
        <w:t xml:space="preserve"> </w:t>
      </w:r>
      <w:r w:rsidR="00644758" w:rsidRPr="001C1440">
        <w:rPr>
          <w:rFonts w:cstheme="minorHAnsi"/>
          <w:sz w:val="20"/>
          <w:szCs w:val="20"/>
        </w:rPr>
        <w:t>draw national attention to the museum’s collections</w:t>
      </w:r>
      <w:r w:rsidR="00885E48" w:rsidRPr="001C1440">
        <w:rPr>
          <w:rFonts w:cstheme="minorHAnsi"/>
          <w:sz w:val="20"/>
          <w:szCs w:val="20"/>
        </w:rPr>
        <w:t>/</w:t>
      </w:r>
      <w:r w:rsidR="00644758" w:rsidRPr="001C1440">
        <w:rPr>
          <w:rFonts w:cstheme="minorHAnsi"/>
          <w:sz w:val="20"/>
          <w:szCs w:val="20"/>
        </w:rPr>
        <w:t xml:space="preserve">decolonisation initiatives and </w:t>
      </w:r>
      <w:r w:rsidR="005843C5" w:rsidRPr="001C1440">
        <w:rPr>
          <w:rFonts w:cstheme="minorHAnsi"/>
          <w:sz w:val="20"/>
          <w:szCs w:val="20"/>
        </w:rPr>
        <w:t xml:space="preserve">would </w:t>
      </w:r>
      <w:r w:rsidR="00644758" w:rsidRPr="001C1440">
        <w:rPr>
          <w:rFonts w:cstheme="minorHAnsi"/>
          <w:sz w:val="20"/>
          <w:szCs w:val="20"/>
        </w:rPr>
        <w:t xml:space="preserve">work to close the gender pay gap in sacred art. It would </w:t>
      </w:r>
      <w:r w:rsidR="00885E48" w:rsidRPr="001C1440">
        <w:rPr>
          <w:rFonts w:cstheme="minorHAnsi"/>
          <w:sz w:val="20"/>
          <w:szCs w:val="20"/>
        </w:rPr>
        <w:t xml:space="preserve">also </w:t>
      </w:r>
      <w:r w:rsidR="00644758" w:rsidRPr="001C1440">
        <w:rPr>
          <w:rFonts w:cstheme="minorHAnsi"/>
          <w:sz w:val="20"/>
          <w:szCs w:val="20"/>
        </w:rPr>
        <w:t xml:space="preserve">allow us to scale up on a national level with </w:t>
      </w:r>
      <w:r w:rsidR="00837160" w:rsidRPr="001C1440">
        <w:rPr>
          <w:rFonts w:cstheme="minorHAnsi"/>
          <w:sz w:val="20"/>
          <w:szCs w:val="20"/>
        </w:rPr>
        <w:t>a</w:t>
      </w:r>
      <w:r w:rsidR="00644758" w:rsidRPr="001C1440">
        <w:rPr>
          <w:rFonts w:cstheme="minorHAnsi"/>
          <w:sz w:val="20"/>
          <w:szCs w:val="20"/>
        </w:rPr>
        <w:t xml:space="preserve"> view </w:t>
      </w:r>
      <w:r w:rsidR="00837160" w:rsidRPr="001C1440">
        <w:rPr>
          <w:rFonts w:cstheme="minorHAnsi"/>
          <w:sz w:val="20"/>
          <w:szCs w:val="20"/>
        </w:rPr>
        <w:t>to</w:t>
      </w:r>
      <w:r w:rsidR="00644758" w:rsidRPr="001C1440">
        <w:rPr>
          <w:rFonts w:cstheme="minorHAnsi"/>
          <w:sz w:val="20"/>
          <w:szCs w:val="20"/>
        </w:rPr>
        <w:t xml:space="preserve"> </w:t>
      </w:r>
      <w:r w:rsidR="00837160" w:rsidRPr="001C1440">
        <w:rPr>
          <w:rFonts w:cstheme="minorHAnsi"/>
          <w:sz w:val="20"/>
          <w:szCs w:val="20"/>
        </w:rPr>
        <w:t>applying</w:t>
      </w:r>
      <w:r w:rsidR="00644758" w:rsidRPr="001C1440">
        <w:rPr>
          <w:rFonts w:cstheme="minorHAnsi"/>
          <w:sz w:val="20"/>
          <w:szCs w:val="20"/>
        </w:rPr>
        <w:t xml:space="preserve"> to the</w:t>
      </w:r>
      <w:r w:rsidR="004D1640" w:rsidRPr="001C1440">
        <w:rPr>
          <w:rFonts w:cstheme="minorHAnsi"/>
          <w:sz w:val="20"/>
          <w:szCs w:val="20"/>
        </w:rPr>
        <w:t xml:space="preserve"> AHRC</w:t>
      </w:r>
      <w:r w:rsidR="004C3DE0" w:rsidRPr="001C1440">
        <w:rPr>
          <w:rFonts w:cstheme="minorHAnsi"/>
          <w:sz w:val="20"/>
          <w:szCs w:val="20"/>
        </w:rPr>
        <w:t xml:space="preserve"> </w:t>
      </w:r>
      <w:r w:rsidR="00644758" w:rsidRPr="001C1440">
        <w:rPr>
          <w:rFonts w:cstheme="minorHAnsi"/>
          <w:sz w:val="20"/>
          <w:szCs w:val="20"/>
        </w:rPr>
        <w:t>N</w:t>
      </w:r>
      <w:r w:rsidR="004D1640" w:rsidRPr="001C1440">
        <w:rPr>
          <w:rFonts w:cstheme="minorHAnsi"/>
          <w:sz w:val="20"/>
          <w:szCs w:val="20"/>
        </w:rPr>
        <w:t xml:space="preserve">etworking </w:t>
      </w:r>
      <w:r w:rsidR="00644758" w:rsidRPr="001C1440">
        <w:rPr>
          <w:rFonts w:cstheme="minorHAnsi"/>
          <w:sz w:val="20"/>
          <w:szCs w:val="20"/>
        </w:rPr>
        <w:t>S</w:t>
      </w:r>
      <w:r w:rsidR="004D1640" w:rsidRPr="001C1440">
        <w:rPr>
          <w:rFonts w:cstheme="minorHAnsi"/>
          <w:sz w:val="20"/>
          <w:szCs w:val="20"/>
        </w:rPr>
        <w:t>cheme</w:t>
      </w:r>
      <w:r w:rsidR="00885E48" w:rsidRPr="001C1440">
        <w:rPr>
          <w:rFonts w:cstheme="minorHAnsi"/>
          <w:sz w:val="20"/>
          <w:szCs w:val="20"/>
        </w:rPr>
        <w:t xml:space="preserve"> (open call)</w:t>
      </w:r>
      <w:r w:rsidR="004D1640" w:rsidRPr="001C1440">
        <w:rPr>
          <w:rFonts w:cstheme="minorHAnsi"/>
          <w:sz w:val="20"/>
          <w:szCs w:val="20"/>
        </w:rPr>
        <w:t xml:space="preserve"> to expand</w:t>
      </w:r>
      <w:r w:rsidR="00230698" w:rsidRPr="001C1440">
        <w:rPr>
          <w:rFonts w:cstheme="minorHAnsi"/>
          <w:sz w:val="20"/>
          <w:szCs w:val="20"/>
        </w:rPr>
        <w:t xml:space="preserve"> the</w:t>
      </w:r>
      <w:r w:rsidR="004D1640" w:rsidRPr="001C1440">
        <w:rPr>
          <w:rFonts w:cstheme="minorHAnsi"/>
          <w:sz w:val="20"/>
          <w:szCs w:val="20"/>
        </w:rPr>
        <w:t xml:space="preserve"> </w:t>
      </w:r>
      <w:r w:rsidR="00644758" w:rsidRPr="001C1440">
        <w:rPr>
          <w:rFonts w:cstheme="minorHAnsi"/>
          <w:sz w:val="20"/>
          <w:szCs w:val="20"/>
        </w:rPr>
        <w:t xml:space="preserve">women’s iconography </w:t>
      </w:r>
      <w:r w:rsidR="004D1640" w:rsidRPr="001C1440">
        <w:rPr>
          <w:rFonts w:cstheme="minorHAnsi"/>
          <w:sz w:val="20"/>
          <w:szCs w:val="20"/>
        </w:rPr>
        <w:t>network</w:t>
      </w:r>
      <w:r w:rsidR="00644758" w:rsidRPr="001C1440">
        <w:rPr>
          <w:rFonts w:cstheme="minorHAnsi"/>
          <w:sz w:val="20"/>
          <w:szCs w:val="20"/>
        </w:rPr>
        <w:t>/</w:t>
      </w:r>
      <w:r w:rsidR="004D1640" w:rsidRPr="001C1440">
        <w:rPr>
          <w:rFonts w:cstheme="minorHAnsi"/>
          <w:sz w:val="20"/>
          <w:szCs w:val="20"/>
        </w:rPr>
        <w:t xml:space="preserve">archive to </w:t>
      </w:r>
      <w:r w:rsidR="00885E48" w:rsidRPr="001C1440">
        <w:rPr>
          <w:rFonts w:cstheme="minorHAnsi"/>
          <w:sz w:val="20"/>
          <w:szCs w:val="20"/>
        </w:rPr>
        <w:t>such</w:t>
      </w:r>
      <w:r w:rsidR="00230698" w:rsidRPr="001C1440">
        <w:rPr>
          <w:rFonts w:cstheme="minorHAnsi"/>
          <w:sz w:val="20"/>
          <w:szCs w:val="20"/>
        </w:rPr>
        <w:t xml:space="preserve"> </w:t>
      </w:r>
      <w:r w:rsidR="00885E48" w:rsidRPr="001C1440">
        <w:rPr>
          <w:rFonts w:cstheme="minorHAnsi"/>
          <w:sz w:val="20"/>
          <w:szCs w:val="20"/>
        </w:rPr>
        <w:t>European</w:t>
      </w:r>
      <w:r w:rsidR="00230698" w:rsidRPr="001C1440">
        <w:rPr>
          <w:rFonts w:cstheme="minorHAnsi"/>
          <w:sz w:val="20"/>
          <w:szCs w:val="20"/>
        </w:rPr>
        <w:t xml:space="preserve"> institutions as the museums of iconography in Venice, Frankfurt</w:t>
      </w:r>
      <w:r w:rsidR="00053DF2">
        <w:rPr>
          <w:rFonts w:cstheme="minorHAnsi"/>
          <w:sz w:val="20"/>
          <w:szCs w:val="20"/>
        </w:rPr>
        <w:t>,</w:t>
      </w:r>
      <w:r w:rsidR="00230698" w:rsidRPr="001C1440">
        <w:rPr>
          <w:rFonts w:cstheme="minorHAnsi"/>
          <w:sz w:val="20"/>
          <w:szCs w:val="20"/>
        </w:rPr>
        <w:t xml:space="preserve"> and Tallinn.</w:t>
      </w:r>
    </w:p>
    <w:p w14:paraId="1E73BD93" w14:textId="77777777" w:rsidR="00E509AA" w:rsidRPr="00D05AA0" w:rsidRDefault="00E509AA" w:rsidP="008F5F85">
      <w:pPr>
        <w:spacing w:after="0"/>
        <w:jc w:val="both"/>
        <w:rPr>
          <w:rFonts w:cstheme="minorHAnsi"/>
          <w:sz w:val="20"/>
          <w:szCs w:val="20"/>
        </w:rPr>
      </w:pPr>
    </w:p>
    <w:p w14:paraId="074132DD" w14:textId="7441FB19" w:rsidR="00D571A3" w:rsidRDefault="002E5BAF" w:rsidP="002C07C1">
      <w:pPr>
        <w:pBdr>
          <w:top w:val="single" w:sz="6" w:space="1" w:color="auto"/>
          <w:left w:val="single" w:sz="6" w:space="4" w:color="auto"/>
          <w:bottom w:val="single" w:sz="6" w:space="1" w:color="auto"/>
          <w:right w:val="single" w:sz="6" w:space="4" w:color="auto"/>
        </w:pBdr>
        <w:spacing w:after="0"/>
        <w:jc w:val="both"/>
        <w:rPr>
          <w:rFonts w:cstheme="minorHAnsi"/>
          <w:b/>
        </w:rPr>
      </w:pPr>
      <w:r>
        <w:rPr>
          <w:rFonts w:cstheme="minorHAnsi"/>
          <w:b/>
        </w:rPr>
        <w:t>13</w:t>
      </w:r>
      <w:r w:rsidR="009D4E8C" w:rsidRPr="000139F4">
        <w:rPr>
          <w:rFonts w:cstheme="minorHAnsi"/>
          <w:b/>
        </w:rPr>
        <w:t xml:space="preserve">. </w:t>
      </w:r>
      <w:r w:rsidR="00F52F56" w:rsidRPr="000139F4">
        <w:rPr>
          <w:rFonts w:cstheme="minorHAnsi"/>
          <w:b/>
        </w:rPr>
        <w:t>Please</w:t>
      </w:r>
      <w:r w:rsidR="002118E9">
        <w:rPr>
          <w:rFonts w:cstheme="minorHAnsi"/>
          <w:b/>
        </w:rPr>
        <w:t xml:space="preserve"> </w:t>
      </w:r>
      <w:r w:rsidR="00F52F56" w:rsidRPr="000139F4">
        <w:rPr>
          <w:rFonts w:cstheme="minorHAnsi"/>
          <w:b/>
        </w:rPr>
        <w:t xml:space="preserve">provide details of your requested budget.  </w:t>
      </w:r>
    </w:p>
    <w:p w14:paraId="1238E54C" w14:textId="345FB887" w:rsidR="00F77FA1" w:rsidRPr="001C1440" w:rsidRDefault="00F77FA1" w:rsidP="00F77FA1">
      <w:pPr>
        <w:pBdr>
          <w:top w:val="single" w:sz="6" w:space="1" w:color="auto"/>
          <w:left w:val="single" w:sz="6" w:space="4" w:color="auto"/>
          <w:bottom w:val="single" w:sz="6" w:space="1" w:color="auto"/>
          <w:right w:val="single" w:sz="6" w:space="4" w:color="auto"/>
        </w:pBdr>
        <w:spacing w:after="0"/>
        <w:jc w:val="both"/>
        <w:rPr>
          <w:rFonts w:cstheme="minorHAnsi"/>
          <w:bCs/>
          <w:sz w:val="20"/>
          <w:szCs w:val="20"/>
        </w:rPr>
      </w:pPr>
      <w:r w:rsidRPr="001C1440">
        <w:rPr>
          <w:rFonts w:cstheme="minorHAnsi"/>
          <w:bCs/>
          <w:sz w:val="20"/>
          <w:szCs w:val="20"/>
        </w:rPr>
        <w:t>I am requesting</w:t>
      </w:r>
      <w:r w:rsidR="007F45F8" w:rsidRPr="001C1440">
        <w:rPr>
          <w:rFonts w:cstheme="minorHAnsi"/>
          <w:bCs/>
          <w:sz w:val="20"/>
          <w:szCs w:val="20"/>
        </w:rPr>
        <w:t xml:space="preserve"> GROWTH FUNDING</w:t>
      </w:r>
    </w:p>
    <w:p w14:paraId="61B57873" w14:textId="40E15432" w:rsidR="00F77FA1" w:rsidRPr="001C1440" w:rsidRDefault="00F77FA1" w:rsidP="007F45F8">
      <w:pPr>
        <w:pBdr>
          <w:top w:val="single" w:sz="6" w:space="1" w:color="auto"/>
          <w:left w:val="single" w:sz="6" w:space="4" w:color="auto"/>
          <w:bottom w:val="single" w:sz="6" w:space="1" w:color="auto"/>
          <w:right w:val="single" w:sz="6" w:space="4" w:color="auto"/>
        </w:pBdr>
        <w:spacing w:after="0"/>
        <w:jc w:val="both"/>
        <w:rPr>
          <w:rFonts w:cstheme="minorHAnsi"/>
          <w:b/>
          <w:sz w:val="20"/>
          <w:szCs w:val="20"/>
        </w:rPr>
      </w:pPr>
      <w:r w:rsidRPr="001C1440">
        <w:rPr>
          <w:rFonts w:cstheme="minorHAnsi"/>
          <w:b/>
          <w:sz w:val="20"/>
          <w:szCs w:val="20"/>
        </w:rPr>
        <w:t>COSTS</w:t>
      </w:r>
    </w:p>
    <w:p w14:paraId="1F67D70F" w14:textId="77777777" w:rsidR="007F45F8" w:rsidRPr="001C1440" w:rsidRDefault="007F45F8" w:rsidP="007F45F8">
      <w:pPr>
        <w:pBdr>
          <w:top w:val="single" w:sz="6" w:space="1" w:color="auto"/>
          <w:left w:val="single" w:sz="6" w:space="4" w:color="auto"/>
          <w:bottom w:val="single" w:sz="6" w:space="1" w:color="auto"/>
          <w:right w:val="single" w:sz="6" w:space="4" w:color="auto"/>
        </w:pBdr>
        <w:spacing w:after="0"/>
        <w:jc w:val="both"/>
        <w:rPr>
          <w:rFonts w:cstheme="minorHAnsi"/>
          <w:b/>
          <w:sz w:val="20"/>
          <w:szCs w:val="20"/>
        </w:rPr>
      </w:pPr>
    </w:p>
    <w:p w14:paraId="27A4BCA8" w14:textId="68772670" w:rsidR="00F77FA1" w:rsidRPr="001C1440" w:rsidRDefault="00F77FA1" w:rsidP="00F77FA1">
      <w:pPr>
        <w:pBdr>
          <w:top w:val="single" w:sz="6" w:space="1" w:color="auto"/>
          <w:left w:val="single" w:sz="6" w:space="4" w:color="auto"/>
          <w:bottom w:val="single" w:sz="6" w:space="1" w:color="auto"/>
          <w:right w:val="single" w:sz="6" w:space="4" w:color="auto"/>
        </w:pBdr>
        <w:spacing w:after="0"/>
        <w:jc w:val="both"/>
        <w:rPr>
          <w:rFonts w:cstheme="minorHAnsi"/>
          <w:b/>
          <w:sz w:val="20"/>
          <w:szCs w:val="20"/>
        </w:rPr>
      </w:pPr>
      <w:r w:rsidRPr="001C1440">
        <w:rPr>
          <w:rFonts w:cstheme="minorHAnsi"/>
          <w:b/>
          <w:sz w:val="20"/>
          <w:szCs w:val="20"/>
        </w:rPr>
        <w:t>Digital Archive</w:t>
      </w:r>
    </w:p>
    <w:p w14:paraId="3E0A8D73" w14:textId="0DD182F7" w:rsidR="00F77FA1" w:rsidRPr="001C1440" w:rsidRDefault="00F77FA1" w:rsidP="00F77FA1">
      <w:pPr>
        <w:pBdr>
          <w:top w:val="single" w:sz="6" w:space="1" w:color="auto"/>
          <w:left w:val="single" w:sz="6" w:space="4" w:color="auto"/>
          <w:bottom w:val="single" w:sz="6" w:space="1" w:color="auto"/>
          <w:right w:val="single" w:sz="6" w:space="4" w:color="auto"/>
        </w:pBdr>
        <w:spacing w:after="0"/>
        <w:jc w:val="both"/>
        <w:rPr>
          <w:rFonts w:cstheme="minorHAnsi"/>
          <w:bCs/>
          <w:sz w:val="20"/>
          <w:szCs w:val="20"/>
        </w:rPr>
      </w:pPr>
      <w:r w:rsidRPr="001C1440">
        <w:rPr>
          <w:rFonts w:cstheme="minorHAnsi"/>
          <w:bCs/>
          <w:sz w:val="20"/>
          <w:szCs w:val="20"/>
        </w:rPr>
        <w:t xml:space="preserve">- Staff costs for 100 hrs consultation with digital assistants = [Ask </w:t>
      </w:r>
      <w:commentRangeStart w:id="1"/>
      <w:commentRangeStart w:id="2"/>
      <w:r w:rsidRPr="001C1440">
        <w:rPr>
          <w:rFonts w:cstheme="minorHAnsi"/>
          <w:bCs/>
          <w:sz w:val="20"/>
          <w:szCs w:val="20"/>
        </w:rPr>
        <w:t>RSO</w:t>
      </w:r>
      <w:commentRangeEnd w:id="1"/>
      <w:r w:rsidR="00A61E1D">
        <w:rPr>
          <w:rStyle w:val="CommentReference"/>
        </w:rPr>
        <w:commentReference w:id="1"/>
      </w:r>
      <w:commentRangeEnd w:id="2"/>
      <w:r w:rsidR="00A61E1D">
        <w:rPr>
          <w:rStyle w:val="CommentReference"/>
        </w:rPr>
        <w:commentReference w:id="2"/>
      </w:r>
      <w:r w:rsidRPr="001C1440">
        <w:rPr>
          <w:rFonts w:cstheme="minorHAnsi"/>
          <w:bCs/>
          <w:sz w:val="20"/>
          <w:szCs w:val="20"/>
        </w:rPr>
        <w:t xml:space="preserve"> Team for costing of hourly rates] </w:t>
      </w:r>
    </w:p>
    <w:p w14:paraId="639691B4" w14:textId="4F3718A5" w:rsidR="00F77FA1" w:rsidRPr="001C1440" w:rsidRDefault="00F77FA1" w:rsidP="00F77FA1">
      <w:pPr>
        <w:pBdr>
          <w:top w:val="single" w:sz="6" w:space="1" w:color="auto"/>
          <w:left w:val="single" w:sz="6" w:space="4" w:color="auto"/>
          <w:bottom w:val="single" w:sz="6" w:space="1" w:color="auto"/>
          <w:right w:val="single" w:sz="6" w:space="4" w:color="auto"/>
        </w:pBdr>
        <w:spacing w:after="0"/>
        <w:jc w:val="both"/>
        <w:rPr>
          <w:rFonts w:cstheme="minorHAnsi"/>
          <w:bCs/>
          <w:sz w:val="20"/>
          <w:szCs w:val="20"/>
        </w:rPr>
      </w:pPr>
      <w:r w:rsidRPr="001C1440">
        <w:rPr>
          <w:rFonts w:cstheme="minorHAnsi"/>
          <w:bCs/>
          <w:sz w:val="20"/>
          <w:szCs w:val="20"/>
        </w:rPr>
        <w:t>- Professional photography</w:t>
      </w:r>
    </w:p>
    <w:p w14:paraId="0FB95BBE" w14:textId="194B0A8D" w:rsidR="00F77FA1" w:rsidRPr="001C1440" w:rsidRDefault="00F77FA1" w:rsidP="00F77FA1">
      <w:pPr>
        <w:pBdr>
          <w:top w:val="single" w:sz="6" w:space="1" w:color="auto"/>
          <w:left w:val="single" w:sz="6" w:space="4" w:color="auto"/>
          <w:bottom w:val="single" w:sz="6" w:space="1" w:color="auto"/>
          <w:right w:val="single" w:sz="6" w:space="4" w:color="auto"/>
        </w:pBdr>
        <w:spacing w:after="0"/>
        <w:jc w:val="both"/>
        <w:rPr>
          <w:rFonts w:cstheme="minorHAnsi"/>
          <w:bCs/>
          <w:sz w:val="20"/>
          <w:szCs w:val="20"/>
        </w:rPr>
      </w:pPr>
      <w:r w:rsidRPr="001C1440">
        <w:rPr>
          <w:rFonts w:cstheme="minorHAnsi"/>
          <w:bCs/>
          <w:sz w:val="20"/>
          <w:szCs w:val="20"/>
        </w:rPr>
        <w:t xml:space="preserve">@100 images x £69 </w:t>
      </w:r>
      <w:r w:rsidR="00630090" w:rsidRPr="001C1440">
        <w:rPr>
          <w:rFonts w:cstheme="minorHAnsi"/>
          <w:bCs/>
          <w:sz w:val="20"/>
          <w:szCs w:val="20"/>
        </w:rPr>
        <w:t xml:space="preserve">(standard rate on LU procurement </w:t>
      </w:r>
      <w:proofErr w:type="gramStart"/>
      <w:r w:rsidR="00630090" w:rsidRPr="001C1440">
        <w:rPr>
          <w:rFonts w:cstheme="minorHAnsi"/>
          <w:bCs/>
          <w:sz w:val="20"/>
          <w:szCs w:val="20"/>
        </w:rPr>
        <w:t xml:space="preserve">system)   </w:t>
      </w:r>
      <w:proofErr w:type="gramEnd"/>
      <w:r w:rsidR="00630090" w:rsidRPr="001C1440">
        <w:rPr>
          <w:rFonts w:cstheme="minorHAnsi"/>
          <w:bCs/>
          <w:sz w:val="20"/>
          <w:szCs w:val="20"/>
        </w:rPr>
        <w:t xml:space="preserve">                                                     = £6,900</w:t>
      </w:r>
    </w:p>
    <w:p w14:paraId="24EEB139" w14:textId="20FBB46B" w:rsidR="005843C5" w:rsidRPr="001C1440" w:rsidRDefault="00630090" w:rsidP="005843C5">
      <w:pPr>
        <w:pBdr>
          <w:top w:val="single" w:sz="6" w:space="1" w:color="auto"/>
          <w:left w:val="single" w:sz="6" w:space="4" w:color="auto"/>
          <w:bottom w:val="single" w:sz="6" w:space="1" w:color="auto"/>
          <w:right w:val="single" w:sz="6" w:space="4" w:color="auto"/>
        </w:pBdr>
        <w:spacing w:after="0"/>
        <w:jc w:val="both"/>
        <w:rPr>
          <w:rFonts w:cstheme="minorHAnsi"/>
          <w:bCs/>
          <w:sz w:val="20"/>
          <w:szCs w:val="20"/>
        </w:rPr>
      </w:pPr>
      <w:r w:rsidRPr="001C1440">
        <w:rPr>
          <w:rFonts w:cstheme="minorHAnsi"/>
          <w:bCs/>
          <w:sz w:val="20"/>
          <w:szCs w:val="20"/>
        </w:rPr>
        <w:t>- Digital marketing for 2 x online exhibitions (Facebook/Twitter/</w:t>
      </w:r>
      <w:proofErr w:type="gramStart"/>
      <w:r w:rsidRPr="001C1440">
        <w:rPr>
          <w:rFonts w:cstheme="minorHAnsi"/>
          <w:bCs/>
          <w:sz w:val="20"/>
          <w:szCs w:val="20"/>
        </w:rPr>
        <w:t xml:space="preserve">Instagram)   </w:t>
      </w:r>
      <w:proofErr w:type="gramEnd"/>
      <w:r w:rsidRPr="001C1440">
        <w:rPr>
          <w:rFonts w:cstheme="minorHAnsi"/>
          <w:bCs/>
          <w:sz w:val="20"/>
          <w:szCs w:val="20"/>
        </w:rPr>
        <w:t xml:space="preserve">                                = £100</w:t>
      </w:r>
    </w:p>
    <w:p w14:paraId="1F47FF4F" w14:textId="2706CF75" w:rsidR="002C016F" w:rsidRPr="001C1440" w:rsidRDefault="002C016F" w:rsidP="00F77FA1">
      <w:pPr>
        <w:pBdr>
          <w:top w:val="single" w:sz="6" w:space="1" w:color="auto"/>
          <w:left w:val="single" w:sz="6" w:space="4" w:color="auto"/>
          <w:bottom w:val="single" w:sz="6" w:space="1" w:color="auto"/>
          <w:right w:val="single" w:sz="6" w:space="4" w:color="auto"/>
        </w:pBdr>
        <w:spacing w:after="0"/>
        <w:jc w:val="both"/>
        <w:rPr>
          <w:rFonts w:cstheme="minorHAnsi"/>
          <w:bCs/>
          <w:sz w:val="20"/>
          <w:szCs w:val="20"/>
        </w:rPr>
      </w:pPr>
      <w:r w:rsidRPr="001C1440">
        <w:rPr>
          <w:rFonts w:cstheme="minorHAnsi"/>
          <w:bCs/>
          <w:sz w:val="20"/>
          <w:szCs w:val="20"/>
        </w:rPr>
        <w:t>- Museum</w:t>
      </w:r>
      <w:r w:rsidR="00C24157" w:rsidRPr="001C1440">
        <w:rPr>
          <w:rFonts w:cstheme="minorHAnsi"/>
          <w:bCs/>
          <w:sz w:val="20"/>
          <w:szCs w:val="20"/>
        </w:rPr>
        <w:t xml:space="preserve"> hosting costs for website                  </w:t>
      </w:r>
      <w:r w:rsidR="007F45F8" w:rsidRPr="001C1440">
        <w:rPr>
          <w:rFonts w:cstheme="minorHAnsi"/>
          <w:bCs/>
          <w:sz w:val="20"/>
          <w:szCs w:val="20"/>
        </w:rPr>
        <w:t xml:space="preserve">                                                                              </w:t>
      </w:r>
      <w:proofErr w:type="gramStart"/>
      <w:r w:rsidR="007F45F8" w:rsidRPr="001C1440">
        <w:rPr>
          <w:rFonts w:cstheme="minorHAnsi"/>
          <w:bCs/>
          <w:sz w:val="20"/>
          <w:szCs w:val="20"/>
        </w:rPr>
        <w:t xml:space="preserve">   [</w:t>
      </w:r>
      <w:proofErr w:type="gramEnd"/>
      <w:r w:rsidR="007F45F8" w:rsidRPr="001C1440">
        <w:rPr>
          <w:rFonts w:cstheme="minorHAnsi"/>
          <w:bCs/>
          <w:sz w:val="20"/>
          <w:szCs w:val="20"/>
        </w:rPr>
        <w:t>ASCERTAIN]</w:t>
      </w:r>
      <w:r w:rsidR="00C24157" w:rsidRPr="001C1440">
        <w:rPr>
          <w:rFonts w:cstheme="minorHAnsi"/>
          <w:bCs/>
          <w:sz w:val="20"/>
          <w:szCs w:val="20"/>
        </w:rPr>
        <w:t xml:space="preserve">                                     </w:t>
      </w:r>
    </w:p>
    <w:p w14:paraId="5DC02C63" w14:textId="09D1C3F0" w:rsidR="00C24157" w:rsidRPr="001C1440" w:rsidRDefault="00C24157" w:rsidP="00F77FA1">
      <w:pPr>
        <w:pBdr>
          <w:top w:val="single" w:sz="6" w:space="1" w:color="auto"/>
          <w:left w:val="single" w:sz="6" w:space="4" w:color="auto"/>
          <w:bottom w:val="single" w:sz="6" w:space="1" w:color="auto"/>
          <w:right w:val="single" w:sz="6" w:space="4" w:color="auto"/>
        </w:pBdr>
        <w:spacing w:after="0"/>
        <w:jc w:val="both"/>
        <w:rPr>
          <w:rFonts w:cstheme="minorHAnsi"/>
          <w:bCs/>
          <w:sz w:val="20"/>
          <w:szCs w:val="20"/>
        </w:rPr>
      </w:pPr>
      <w:r w:rsidRPr="001C1440">
        <w:rPr>
          <w:rFonts w:cstheme="minorHAnsi"/>
          <w:bCs/>
          <w:sz w:val="20"/>
          <w:szCs w:val="20"/>
        </w:rPr>
        <w:t>- Copyright for icons</w:t>
      </w:r>
      <w:r w:rsidR="007F45F8" w:rsidRPr="001C1440">
        <w:rPr>
          <w:rFonts w:cstheme="minorHAnsi"/>
          <w:bCs/>
          <w:sz w:val="20"/>
          <w:szCs w:val="20"/>
        </w:rPr>
        <w:t xml:space="preserve">                                                                                                                            </w:t>
      </w:r>
      <w:proofErr w:type="gramStart"/>
      <w:r w:rsidR="007F45F8" w:rsidRPr="001C1440">
        <w:rPr>
          <w:rFonts w:cstheme="minorHAnsi"/>
          <w:bCs/>
          <w:sz w:val="20"/>
          <w:szCs w:val="20"/>
        </w:rPr>
        <w:t xml:space="preserve">   [</w:t>
      </w:r>
      <w:proofErr w:type="gramEnd"/>
      <w:r w:rsidR="007F45F8" w:rsidRPr="001C1440">
        <w:rPr>
          <w:rFonts w:cstheme="minorHAnsi"/>
          <w:bCs/>
          <w:sz w:val="20"/>
          <w:szCs w:val="20"/>
        </w:rPr>
        <w:t>ASCERTAIN]</w:t>
      </w:r>
    </w:p>
    <w:p w14:paraId="6172BC80" w14:textId="6DB22C91" w:rsidR="00630090" w:rsidRPr="001C1440" w:rsidRDefault="007F45F8" w:rsidP="007F45F8">
      <w:pPr>
        <w:pBdr>
          <w:top w:val="single" w:sz="6" w:space="1" w:color="auto"/>
          <w:left w:val="single" w:sz="6" w:space="4" w:color="auto"/>
          <w:bottom w:val="single" w:sz="6" w:space="1" w:color="auto"/>
          <w:right w:val="single" w:sz="6" w:space="4" w:color="auto"/>
        </w:pBdr>
        <w:spacing w:after="0"/>
        <w:jc w:val="both"/>
        <w:rPr>
          <w:rFonts w:cstheme="minorHAnsi"/>
          <w:b/>
          <w:sz w:val="20"/>
          <w:szCs w:val="20"/>
        </w:rPr>
      </w:pPr>
      <w:r w:rsidRPr="001C1440">
        <w:rPr>
          <w:rFonts w:cstheme="minorHAnsi"/>
          <w:b/>
          <w:sz w:val="20"/>
          <w:szCs w:val="20"/>
        </w:rPr>
        <w:t>TOTAL ARCHIVE COSTS</w:t>
      </w:r>
    </w:p>
    <w:p w14:paraId="6764B9E0" w14:textId="77777777" w:rsidR="007F45F8" w:rsidRPr="001C1440" w:rsidRDefault="007F45F8" w:rsidP="007F45F8">
      <w:pPr>
        <w:pBdr>
          <w:top w:val="single" w:sz="6" w:space="1" w:color="auto"/>
          <w:left w:val="single" w:sz="6" w:space="4" w:color="auto"/>
          <w:bottom w:val="single" w:sz="6" w:space="1" w:color="auto"/>
          <w:right w:val="single" w:sz="6" w:space="4" w:color="auto"/>
        </w:pBdr>
        <w:spacing w:after="0"/>
        <w:jc w:val="both"/>
        <w:rPr>
          <w:rFonts w:cstheme="minorHAnsi"/>
          <w:b/>
          <w:sz w:val="20"/>
          <w:szCs w:val="20"/>
        </w:rPr>
      </w:pPr>
    </w:p>
    <w:p w14:paraId="3306D854" w14:textId="77777777" w:rsidR="00053DF2" w:rsidRDefault="00053DF2" w:rsidP="00F77FA1">
      <w:pPr>
        <w:pBdr>
          <w:top w:val="single" w:sz="6" w:space="1" w:color="auto"/>
          <w:left w:val="single" w:sz="6" w:space="4" w:color="auto"/>
          <w:bottom w:val="single" w:sz="6" w:space="1" w:color="auto"/>
          <w:right w:val="single" w:sz="6" w:space="4" w:color="auto"/>
        </w:pBdr>
        <w:spacing w:after="0"/>
        <w:jc w:val="both"/>
        <w:rPr>
          <w:rFonts w:cstheme="minorHAnsi"/>
          <w:b/>
          <w:sz w:val="20"/>
          <w:szCs w:val="20"/>
        </w:rPr>
      </w:pPr>
    </w:p>
    <w:p w14:paraId="3363D88E" w14:textId="77131B2F" w:rsidR="00630090" w:rsidRPr="001C1440" w:rsidRDefault="00630090" w:rsidP="00F77FA1">
      <w:pPr>
        <w:pBdr>
          <w:top w:val="single" w:sz="6" w:space="1" w:color="auto"/>
          <w:left w:val="single" w:sz="6" w:space="4" w:color="auto"/>
          <w:bottom w:val="single" w:sz="6" w:space="1" w:color="auto"/>
          <w:right w:val="single" w:sz="6" w:space="4" w:color="auto"/>
        </w:pBdr>
        <w:spacing w:after="0"/>
        <w:jc w:val="both"/>
        <w:rPr>
          <w:rFonts w:cstheme="minorHAnsi"/>
          <w:b/>
          <w:sz w:val="20"/>
          <w:szCs w:val="20"/>
        </w:rPr>
      </w:pPr>
      <w:r w:rsidRPr="001C1440">
        <w:rPr>
          <w:rFonts w:cstheme="minorHAnsi"/>
          <w:b/>
          <w:sz w:val="20"/>
          <w:szCs w:val="20"/>
        </w:rPr>
        <w:lastRenderedPageBreak/>
        <w:t>Workshops</w:t>
      </w:r>
    </w:p>
    <w:p w14:paraId="4C069471" w14:textId="519FBB0E" w:rsidR="00630090" w:rsidRPr="001C1440" w:rsidRDefault="00630090" w:rsidP="00F77FA1">
      <w:pPr>
        <w:pBdr>
          <w:top w:val="single" w:sz="6" w:space="1" w:color="auto"/>
          <w:left w:val="single" w:sz="6" w:space="4" w:color="auto"/>
          <w:bottom w:val="single" w:sz="6" w:space="1" w:color="auto"/>
          <w:right w:val="single" w:sz="6" w:space="4" w:color="auto"/>
        </w:pBdr>
        <w:spacing w:after="0"/>
        <w:jc w:val="both"/>
        <w:rPr>
          <w:rFonts w:cstheme="minorHAnsi"/>
          <w:b/>
          <w:sz w:val="20"/>
          <w:szCs w:val="20"/>
        </w:rPr>
      </w:pPr>
      <w:r w:rsidRPr="001C1440">
        <w:rPr>
          <w:rFonts w:cstheme="minorHAnsi"/>
          <w:bCs/>
          <w:sz w:val="20"/>
          <w:szCs w:val="20"/>
        </w:rPr>
        <w:t xml:space="preserve">- Venue                                                                                         </w:t>
      </w:r>
      <w:r w:rsidR="002C016F" w:rsidRPr="001C1440">
        <w:rPr>
          <w:rFonts w:cstheme="minorHAnsi"/>
          <w:bCs/>
          <w:sz w:val="20"/>
          <w:szCs w:val="20"/>
        </w:rPr>
        <w:t xml:space="preserve">     </w:t>
      </w:r>
      <w:r w:rsidR="007F45F8" w:rsidRPr="001C1440">
        <w:rPr>
          <w:rFonts w:cstheme="minorHAnsi"/>
          <w:bCs/>
          <w:sz w:val="20"/>
          <w:szCs w:val="20"/>
        </w:rPr>
        <w:t xml:space="preserve">                                                          </w:t>
      </w:r>
      <w:r w:rsidRPr="001C1440">
        <w:rPr>
          <w:rFonts w:cstheme="minorHAnsi"/>
          <w:bCs/>
          <w:sz w:val="20"/>
          <w:szCs w:val="20"/>
        </w:rPr>
        <w:t xml:space="preserve">  = </w:t>
      </w:r>
      <w:r w:rsidRPr="001C1440">
        <w:rPr>
          <w:rFonts w:cstheme="minorHAnsi"/>
          <w:b/>
          <w:sz w:val="20"/>
          <w:szCs w:val="20"/>
        </w:rPr>
        <w:t>In kind contribution</w:t>
      </w:r>
    </w:p>
    <w:p w14:paraId="5755A8FE" w14:textId="444C1033" w:rsidR="00630090" w:rsidRPr="001C1440" w:rsidRDefault="00630090" w:rsidP="00F77FA1">
      <w:pPr>
        <w:pBdr>
          <w:top w:val="single" w:sz="6" w:space="1" w:color="auto"/>
          <w:left w:val="single" w:sz="6" w:space="4" w:color="auto"/>
          <w:bottom w:val="single" w:sz="6" w:space="1" w:color="auto"/>
          <w:right w:val="single" w:sz="6" w:space="4" w:color="auto"/>
        </w:pBdr>
        <w:spacing w:after="0"/>
        <w:jc w:val="both"/>
        <w:rPr>
          <w:rFonts w:cstheme="minorHAnsi"/>
          <w:b/>
          <w:sz w:val="20"/>
          <w:szCs w:val="20"/>
        </w:rPr>
      </w:pPr>
      <w:r w:rsidRPr="001C1440">
        <w:rPr>
          <w:rFonts w:cstheme="minorHAnsi"/>
          <w:bCs/>
          <w:sz w:val="20"/>
          <w:szCs w:val="20"/>
        </w:rPr>
        <w:t xml:space="preserve">- Art Materials                                                                               </w:t>
      </w:r>
      <w:r w:rsidR="002C016F" w:rsidRPr="001C1440">
        <w:rPr>
          <w:rFonts w:cstheme="minorHAnsi"/>
          <w:bCs/>
          <w:sz w:val="20"/>
          <w:szCs w:val="20"/>
        </w:rPr>
        <w:t xml:space="preserve">    </w:t>
      </w:r>
      <w:r w:rsidR="007F45F8" w:rsidRPr="001C1440">
        <w:rPr>
          <w:rFonts w:cstheme="minorHAnsi"/>
          <w:bCs/>
          <w:sz w:val="20"/>
          <w:szCs w:val="20"/>
        </w:rPr>
        <w:t xml:space="preserve">                                                          </w:t>
      </w:r>
      <w:r w:rsidR="002C016F" w:rsidRPr="001C1440">
        <w:rPr>
          <w:rFonts w:cstheme="minorHAnsi"/>
          <w:bCs/>
          <w:sz w:val="20"/>
          <w:szCs w:val="20"/>
        </w:rPr>
        <w:t xml:space="preserve"> </w:t>
      </w:r>
      <w:r w:rsidRPr="001C1440">
        <w:rPr>
          <w:rFonts w:cstheme="minorHAnsi"/>
          <w:bCs/>
          <w:sz w:val="20"/>
          <w:szCs w:val="20"/>
        </w:rPr>
        <w:t xml:space="preserve">= </w:t>
      </w:r>
      <w:r w:rsidRPr="001C1440">
        <w:rPr>
          <w:rFonts w:cstheme="minorHAnsi"/>
          <w:b/>
          <w:sz w:val="20"/>
          <w:szCs w:val="20"/>
        </w:rPr>
        <w:t>In kind contribution</w:t>
      </w:r>
    </w:p>
    <w:p w14:paraId="2C93960E" w14:textId="77777777" w:rsidR="007F45F8" w:rsidRPr="001C1440" w:rsidRDefault="007F45F8" w:rsidP="00F77FA1">
      <w:pPr>
        <w:pBdr>
          <w:top w:val="single" w:sz="6" w:space="1" w:color="auto"/>
          <w:left w:val="single" w:sz="6" w:space="4" w:color="auto"/>
          <w:bottom w:val="single" w:sz="6" w:space="1" w:color="auto"/>
          <w:right w:val="single" w:sz="6" w:space="4" w:color="auto"/>
        </w:pBdr>
        <w:spacing w:after="0"/>
        <w:jc w:val="both"/>
        <w:rPr>
          <w:rFonts w:cstheme="minorHAnsi"/>
          <w:b/>
          <w:sz w:val="20"/>
          <w:szCs w:val="20"/>
        </w:rPr>
      </w:pPr>
    </w:p>
    <w:p w14:paraId="4BEB22BF" w14:textId="5B3B2065" w:rsidR="006C243E" w:rsidRPr="001C1440" w:rsidRDefault="00630090" w:rsidP="00373AEF">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Travel for iconographers</w:t>
      </w:r>
    </w:p>
    <w:p w14:paraId="06569C89" w14:textId="7082F317" w:rsidR="00630090" w:rsidRPr="001C1440" w:rsidRDefault="002C016F" w:rsidP="002C016F">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       2 x Round Trip from Vancouver (estimated by </w:t>
      </w:r>
      <w:proofErr w:type="spellStart"/>
      <w:proofErr w:type="gramStart"/>
      <w:r w:rsidRPr="001C1440">
        <w:rPr>
          <w:rFonts w:cstheme="minorHAnsi"/>
          <w:sz w:val="20"/>
          <w:szCs w:val="20"/>
        </w:rPr>
        <w:t>KeyTravel</w:t>
      </w:r>
      <w:proofErr w:type="spellEnd"/>
      <w:r w:rsidRPr="001C1440">
        <w:rPr>
          <w:rFonts w:cstheme="minorHAnsi"/>
          <w:sz w:val="20"/>
          <w:szCs w:val="20"/>
        </w:rPr>
        <w:t>)</w:t>
      </w:r>
      <w:r w:rsidR="007F45F8" w:rsidRPr="001C1440">
        <w:rPr>
          <w:rFonts w:cstheme="minorHAnsi"/>
          <w:sz w:val="20"/>
          <w:szCs w:val="20"/>
        </w:rPr>
        <w:t xml:space="preserve">   </w:t>
      </w:r>
      <w:proofErr w:type="gramEnd"/>
      <w:r w:rsidR="007F45F8" w:rsidRPr="001C1440">
        <w:rPr>
          <w:rFonts w:cstheme="minorHAnsi"/>
          <w:sz w:val="20"/>
          <w:szCs w:val="20"/>
        </w:rPr>
        <w:t xml:space="preserve">                                                       </w:t>
      </w:r>
      <w:r w:rsidRPr="001C1440">
        <w:rPr>
          <w:rFonts w:cstheme="minorHAnsi"/>
          <w:sz w:val="20"/>
          <w:szCs w:val="20"/>
        </w:rPr>
        <w:t xml:space="preserve"> = £1220</w:t>
      </w:r>
    </w:p>
    <w:p w14:paraId="2AC3A705" w14:textId="68F307A8" w:rsidR="002C016F" w:rsidRPr="001C1440" w:rsidRDefault="002C016F" w:rsidP="002C016F">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       1 x Round Trip from Mexico (estimated by </w:t>
      </w:r>
      <w:proofErr w:type="spellStart"/>
      <w:proofErr w:type="gramStart"/>
      <w:r w:rsidRPr="001C1440">
        <w:rPr>
          <w:rFonts w:cstheme="minorHAnsi"/>
          <w:sz w:val="20"/>
          <w:szCs w:val="20"/>
        </w:rPr>
        <w:t>KeyTravel</w:t>
      </w:r>
      <w:proofErr w:type="spellEnd"/>
      <w:r w:rsidRPr="001C1440">
        <w:rPr>
          <w:rFonts w:cstheme="minorHAnsi"/>
          <w:sz w:val="20"/>
          <w:szCs w:val="20"/>
        </w:rPr>
        <w:t xml:space="preserve">)   </w:t>
      </w:r>
      <w:proofErr w:type="gramEnd"/>
      <w:r w:rsidRPr="001C1440">
        <w:rPr>
          <w:rFonts w:cstheme="minorHAnsi"/>
          <w:sz w:val="20"/>
          <w:szCs w:val="20"/>
        </w:rPr>
        <w:t xml:space="preserve">    </w:t>
      </w:r>
      <w:r w:rsidR="007F45F8" w:rsidRPr="001C1440">
        <w:rPr>
          <w:rFonts w:cstheme="minorHAnsi"/>
          <w:sz w:val="20"/>
          <w:szCs w:val="20"/>
        </w:rPr>
        <w:t xml:space="preserve">                                                          </w:t>
      </w:r>
      <w:r w:rsidRPr="001C1440">
        <w:rPr>
          <w:rFonts w:cstheme="minorHAnsi"/>
          <w:sz w:val="20"/>
          <w:szCs w:val="20"/>
        </w:rPr>
        <w:t>= £950</w:t>
      </w:r>
    </w:p>
    <w:p w14:paraId="65F68945" w14:textId="3C415550" w:rsidR="006C243E" w:rsidRPr="001C1440" w:rsidRDefault="002C016F" w:rsidP="008F5F85">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       1 x Round Trip from Florida (estimated by </w:t>
      </w:r>
      <w:proofErr w:type="spellStart"/>
      <w:proofErr w:type="gramStart"/>
      <w:r w:rsidRPr="001C1440">
        <w:rPr>
          <w:rFonts w:cstheme="minorHAnsi"/>
          <w:sz w:val="20"/>
          <w:szCs w:val="20"/>
        </w:rPr>
        <w:t>KayTravel</w:t>
      </w:r>
      <w:proofErr w:type="spellEnd"/>
      <w:r w:rsidRPr="001C1440">
        <w:rPr>
          <w:rFonts w:cstheme="minorHAnsi"/>
          <w:sz w:val="20"/>
          <w:szCs w:val="20"/>
        </w:rPr>
        <w:t xml:space="preserve">)   </w:t>
      </w:r>
      <w:proofErr w:type="gramEnd"/>
      <w:r w:rsidRPr="001C1440">
        <w:rPr>
          <w:rFonts w:cstheme="minorHAnsi"/>
          <w:sz w:val="20"/>
          <w:szCs w:val="20"/>
        </w:rPr>
        <w:t xml:space="preserve">     </w:t>
      </w:r>
      <w:r w:rsidR="007F45F8" w:rsidRPr="001C1440">
        <w:rPr>
          <w:rFonts w:cstheme="minorHAnsi"/>
          <w:sz w:val="20"/>
          <w:szCs w:val="20"/>
        </w:rPr>
        <w:t xml:space="preserve">                                                          </w:t>
      </w:r>
      <w:r w:rsidRPr="001C1440">
        <w:rPr>
          <w:rFonts w:cstheme="minorHAnsi"/>
          <w:sz w:val="20"/>
          <w:szCs w:val="20"/>
        </w:rPr>
        <w:t>= £600</w:t>
      </w:r>
    </w:p>
    <w:p w14:paraId="61DB0B32" w14:textId="1348D6FC" w:rsidR="00C24157" w:rsidRPr="001C1440" w:rsidRDefault="00C24157" w:rsidP="008F5F85">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       1 x Round Trip from Bedford                                                   </w:t>
      </w:r>
      <w:r w:rsidR="007F45F8" w:rsidRPr="001C1440">
        <w:rPr>
          <w:rFonts w:cstheme="minorHAnsi"/>
          <w:sz w:val="20"/>
          <w:szCs w:val="20"/>
        </w:rPr>
        <w:t xml:space="preserve">                                                         </w:t>
      </w:r>
      <w:r w:rsidRPr="001C1440">
        <w:rPr>
          <w:rFonts w:cstheme="minorHAnsi"/>
          <w:sz w:val="20"/>
          <w:szCs w:val="20"/>
        </w:rPr>
        <w:t xml:space="preserve"> = £100</w:t>
      </w:r>
    </w:p>
    <w:p w14:paraId="20E84037" w14:textId="53A340A5" w:rsidR="00C24157" w:rsidRPr="001C1440" w:rsidRDefault="00C24157" w:rsidP="008F5F85">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       1 x Round Trip from Barrow-in-Furness                                 </w:t>
      </w:r>
      <w:r w:rsidR="007F45F8" w:rsidRPr="001C1440">
        <w:rPr>
          <w:rFonts w:cstheme="minorHAnsi"/>
          <w:sz w:val="20"/>
          <w:szCs w:val="20"/>
        </w:rPr>
        <w:t xml:space="preserve">                                                         </w:t>
      </w:r>
      <w:r w:rsidRPr="001C1440">
        <w:rPr>
          <w:rFonts w:cstheme="minorHAnsi"/>
          <w:sz w:val="20"/>
          <w:szCs w:val="20"/>
        </w:rPr>
        <w:t xml:space="preserve"> = £25</w:t>
      </w:r>
    </w:p>
    <w:p w14:paraId="05267CEC" w14:textId="2DEFE57C" w:rsidR="007F45F8" w:rsidRPr="001C1440" w:rsidRDefault="00C24157" w:rsidP="007F45F8">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b/>
          <w:bCs/>
          <w:sz w:val="20"/>
          <w:szCs w:val="20"/>
        </w:rPr>
        <w:t>TOTAL</w:t>
      </w:r>
      <w:r w:rsidR="007F45F8" w:rsidRPr="001C1440">
        <w:rPr>
          <w:rFonts w:cstheme="minorHAnsi"/>
          <w:b/>
          <w:bCs/>
          <w:sz w:val="20"/>
          <w:szCs w:val="20"/>
        </w:rPr>
        <w:t xml:space="preserve"> TRAVEL</w:t>
      </w:r>
      <w:r w:rsidRPr="001C1440">
        <w:rPr>
          <w:rFonts w:cstheme="minorHAnsi"/>
          <w:b/>
          <w:bCs/>
          <w:sz w:val="20"/>
          <w:szCs w:val="20"/>
        </w:rPr>
        <w:t xml:space="preserve">                                                                                                   </w:t>
      </w:r>
      <w:r w:rsidR="007F45F8" w:rsidRPr="001C1440">
        <w:rPr>
          <w:rFonts w:cstheme="minorHAnsi"/>
          <w:b/>
          <w:bCs/>
          <w:sz w:val="20"/>
          <w:szCs w:val="20"/>
        </w:rPr>
        <w:t xml:space="preserve">                                         </w:t>
      </w:r>
      <w:r w:rsidRPr="001C1440">
        <w:rPr>
          <w:rFonts w:cstheme="minorHAnsi"/>
          <w:b/>
          <w:bCs/>
          <w:sz w:val="20"/>
          <w:szCs w:val="20"/>
        </w:rPr>
        <w:t>= £2895</w:t>
      </w:r>
    </w:p>
    <w:p w14:paraId="7A42BFC9" w14:textId="3B7D6A3E" w:rsidR="00C24157" w:rsidRPr="001C1440" w:rsidRDefault="00C24157" w:rsidP="008F5F85">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Accommodation for iconographers</w:t>
      </w:r>
    </w:p>
    <w:p w14:paraId="55619787" w14:textId="78EFFB26" w:rsidR="00C24157" w:rsidRPr="001C1440" w:rsidRDefault="00F80C73" w:rsidP="008F5F85">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      1 x Two-bed room for 5 nights (</w:t>
      </w:r>
      <w:proofErr w:type="spellStart"/>
      <w:r w:rsidRPr="001C1440">
        <w:rPr>
          <w:rFonts w:cstheme="minorHAnsi"/>
          <w:sz w:val="20"/>
          <w:szCs w:val="20"/>
        </w:rPr>
        <w:t>intn’ll</w:t>
      </w:r>
      <w:proofErr w:type="spellEnd"/>
      <w:r w:rsidRPr="001C1440">
        <w:rPr>
          <w:rFonts w:cstheme="minorHAnsi"/>
          <w:sz w:val="20"/>
          <w:szCs w:val="20"/>
        </w:rPr>
        <w:t xml:space="preserve"> travel) x 3 (estimated by </w:t>
      </w:r>
      <w:proofErr w:type="spellStart"/>
      <w:proofErr w:type="gramStart"/>
      <w:r w:rsidRPr="001C1440">
        <w:rPr>
          <w:rFonts w:cstheme="minorHAnsi"/>
          <w:sz w:val="20"/>
          <w:szCs w:val="20"/>
        </w:rPr>
        <w:t>KeyTravel</w:t>
      </w:r>
      <w:proofErr w:type="spellEnd"/>
      <w:r w:rsidRPr="001C1440">
        <w:rPr>
          <w:rFonts w:cstheme="minorHAnsi"/>
          <w:sz w:val="20"/>
          <w:szCs w:val="20"/>
        </w:rPr>
        <w:t>)</w:t>
      </w:r>
      <w:r w:rsidR="007F45F8" w:rsidRPr="001C1440">
        <w:rPr>
          <w:rFonts w:cstheme="minorHAnsi"/>
          <w:sz w:val="20"/>
          <w:szCs w:val="20"/>
        </w:rPr>
        <w:t xml:space="preserve">   </w:t>
      </w:r>
      <w:proofErr w:type="gramEnd"/>
      <w:r w:rsidR="007F45F8" w:rsidRPr="001C1440">
        <w:rPr>
          <w:rFonts w:cstheme="minorHAnsi"/>
          <w:sz w:val="20"/>
          <w:szCs w:val="20"/>
        </w:rPr>
        <w:t xml:space="preserve">                         </w:t>
      </w:r>
      <w:r w:rsidRPr="001C1440">
        <w:rPr>
          <w:rFonts w:cstheme="minorHAnsi"/>
          <w:sz w:val="20"/>
          <w:szCs w:val="20"/>
        </w:rPr>
        <w:t xml:space="preserve"> = £1900</w:t>
      </w:r>
    </w:p>
    <w:p w14:paraId="70E95FEE" w14:textId="26D198CA" w:rsidR="00F80C73" w:rsidRPr="001C1440" w:rsidRDefault="00F80C73" w:rsidP="008F5F85">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      1 x bedroom for 2 nights x 2 (estimated by </w:t>
      </w:r>
      <w:proofErr w:type="spellStart"/>
      <w:proofErr w:type="gramStart"/>
      <w:r w:rsidRPr="001C1440">
        <w:rPr>
          <w:rFonts w:cstheme="minorHAnsi"/>
          <w:sz w:val="20"/>
          <w:szCs w:val="20"/>
        </w:rPr>
        <w:t>KeyTravel</w:t>
      </w:r>
      <w:proofErr w:type="spellEnd"/>
      <w:r w:rsidRPr="001C1440">
        <w:rPr>
          <w:rFonts w:cstheme="minorHAnsi"/>
          <w:sz w:val="20"/>
          <w:szCs w:val="20"/>
        </w:rPr>
        <w:t>)</w:t>
      </w:r>
      <w:r w:rsidR="007F45F8" w:rsidRPr="001C1440">
        <w:rPr>
          <w:rFonts w:cstheme="minorHAnsi"/>
          <w:sz w:val="20"/>
          <w:szCs w:val="20"/>
        </w:rPr>
        <w:t xml:space="preserve">   </w:t>
      </w:r>
      <w:proofErr w:type="gramEnd"/>
      <w:r w:rsidR="007F45F8" w:rsidRPr="001C1440">
        <w:rPr>
          <w:rFonts w:cstheme="minorHAnsi"/>
          <w:sz w:val="20"/>
          <w:szCs w:val="20"/>
        </w:rPr>
        <w:t xml:space="preserve">                                                             </w:t>
      </w:r>
      <w:r w:rsidRPr="001C1440">
        <w:rPr>
          <w:rFonts w:cstheme="minorHAnsi"/>
          <w:sz w:val="20"/>
          <w:szCs w:val="20"/>
        </w:rPr>
        <w:t>=  £640</w:t>
      </w:r>
    </w:p>
    <w:p w14:paraId="181383F0" w14:textId="674387AF" w:rsidR="007F45F8" w:rsidRPr="001C1440" w:rsidRDefault="0011252D" w:rsidP="007F45F8">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b/>
          <w:bCs/>
          <w:sz w:val="20"/>
          <w:szCs w:val="20"/>
        </w:rPr>
        <w:t xml:space="preserve">TOTAL </w:t>
      </w:r>
      <w:r w:rsidR="007F45F8" w:rsidRPr="001C1440">
        <w:rPr>
          <w:rFonts w:cstheme="minorHAnsi"/>
          <w:b/>
          <w:bCs/>
          <w:sz w:val="20"/>
          <w:szCs w:val="20"/>
        </w:rPr>
        <w:t>ACCOMMODATION</w:t>
      </w:r>
      <w:r w:rsidRPr="001C1440">
        <w:rPr>
          <w:rFonts w:cstheme="minorHAnsi"/>
          <w:b/>
          <w:bCs/>
          <w:sz w:val="20"/>
          <w:szCs w:val="20"/>
        </w:rPr>
        <w:t xml:space="preserve">                                                                                         </w:t>
      </w:r>
      <w:r w:rsidR="007F45F8" w:rsidRPr="001C1440">
        <w:rPr>
          <w:rFonts w:cstheme="minorHAnsi"/>
          <w:b/>
          <w:bCs/>
          <w:sz w:val="20"/>
          <w:szCs w:val="20"/>
        </w:rPr>
        <w:t xml:space="preserve">                            </w:t>
      </w:r>
      <w:r w:rsidRPr="001C1440">
        <w:rPr>
          <w:rFonts w:cstheme="minorHAnsi"/>
          <w:b/>
          <w:bCs/>
          <w:sz w:val="20"/>
          <w:szCs w:val="20"/>
        </w:rPr>
        <w:t>=</w:t>
      </w:r>
      <w:r w:rsidR="007F45F8" w:rsidRPr="001C1440">
        <w:rPr>
          <w:rFonts w:cstheme="minorHAnsi"/>
          <w:b/>
          <w:bCs/>
          <w:sz w:val="20"/>
          <w:szCs w:val="20"/>
        </w:rPr>
        <w:t xml:space="preserve"> </w:t>
      </w:r>
      <w:r w:rsidRPr="001C1440">
        <w:rPr>
          <w:rFonts w:cstheme="minorHAnsi"/>
          <w:b/>
          <w:bCs/>
          <w:sz w:val="20"/>
          <w:szCs w:val="20"/>
        </w:rPr>
        <w:t>£2540</w:t>
      </w:r>
    </w:p>
    <w:p w14:paraId="2D9C3F76" w14:textId="69B64641" w:rsidR="0011252D" w:rsidRPr="001C1440" w:rsidRDefault="0011252D" w:rsidP="008F5F85">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 Local travel for 6 x community groups                                       </w:t>
      </w:r>
      <w:r w:rsidR="007F45F8" w:rsidRPr="001C1440">
        <w:rPr>
          <w:rFonts w:cstheme="minorHAnsi"/>
          <w:sz w:val="20"/>
          <w:szCs w:val="20"/>
        </w:rPr>
        <w:t xml:space="preserve">                                                         </w:t>
      </w:r>
      <w:r w:rsidRPr="001C1440">
        <w:rPr>
          <w:rFonts w:cstheme="minorHAnsi"/>
          <w:sz w:val="20"/>
          <w:szCs w:val="20"/>
        </w:rPr>
        <w:t>= £2000</w:t>
      </w:r>
    </w:p>
    <w:p w14:paraId="70048391" w14:textId="371FBD9D" w:rsidR="00F80C73" w:rsidRPr="001C1440" w:rsidRDefault="00F80C73" w:rsidP="008F5F85">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 DBS checks x 8 </w:t>
      </w:r>
      <w:r w:rsidR="007F45F8" w:rsidRPr="001C1440">
        <w:rPr>
          <w:rFonts w:cstheme="minorHAnsi"/>
          <w:sz w:val="20"/>
          <w:szCs w:val="20"/>
        </w:rPr>
        <w:t xml:space="preserve">                                                                                                                                        </w:t>
      </w:r>
      <w:r w:rsidRPr="001C1440">
        <w:rPr>
          <w:rFonts w:cstheme="minorHAnsi"/>
          <w:sz w:val="20"/>
          <w:szCs w:val="20"/>
        </w:rPr>
        <w:t>= £480</w:t>
      </w:r>
    </w:p>
    <w:p w14:paraId="4B338A9F" w14:textId="1220EA18" w:rsidR="00F80C73" w:rsidRPr="001C1440" w:rsidRDefault="00F80C73" w:rsidP="008F5F85">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 Catering </w:t>
      </w:r>
      <w:r w:rsidR="0011252D" w:rsidRPr="001C1440">
        <w:rPr>
          <w:rFonts w:cstheme="minorHAnsi"/>
          <w:sz w:val="20"/>
          <w:szCs w:val="20"/>
        </w:rPr>
        <w:t xml:space="preserve">(Working Lunch/Tea/Coffee from EAT Lancaster) x 6 workshops </w:t>
      </w:r>
      <w:r w:rsidR="007F45F8" w:rsidRPr="001C1440">
        <w:rPr>
          <w:rFonts w:cstheme="minorHAnsi"/>
          <w:sz w:val="20"/>
          <w:szCs w:val="20"/>
        </w:rPr>
        <w:t xml:space="preserve">                                 </w:t>
      </w:r>
      <w:r w:rsidR="0011252D" w:rsidRPr="001C1440">
        <w:rPr>
          <w:rFonts w:cstheme="minorHAnsi"/>
          <w:sz w:val="20"/>
          <w:szCs w:val="20"/>
        </w:rPr>
        <w:t>= £1250</w:t>
      </w:r>
    </w:p>
    <w:p w14:paraId="68F499C4" w14:textId="289382FE" w:rsidR="000771C2" w:rsidRDefault="007F45F8" w:rsidP="001C1440">
      <w:pPr>
        <w:pBdr>
          <w:top w:val="single" w:sz="6" w:space="1" w:color="auto"/>
          <w:left w:val="single" w:sz="6" w:space="4" w:color="auto"/>
          <w:bottom w:val="single" w:sz="6" w:space="1" w:color="auto"/>
          <w:right w:val="single" w:sz="6" w:space="4" w:color="auto"/>
        </w:pBdr>
        <w:spacing w:after="0"/>
        <w:jc w:val="both"/>
        <w:rPr>
          <w:rFonts w:cstheme="minorHAnsi"/>
          <w:sz w:val="20"/>
          <w:szCs w:val="20"/>
        </w:rPr>
      </w:pPr>
      <w:r w:rsidRPr="001C1440">
        <w:rPr>
          <w:rFonts w:cstheme="minorHAnsi"/>
          <w:sz w:val="20"/>
          <w:szCs w:val="20"/>
        </w:rPr>
        <w:t xml:space="preserve">- Safeguarding Training for Workshop Leaders (from </w:t>
      </w:r>
      <w:proofErr w:type="gramStart"/>
      <w:r w:rsidRPr="001C1440">
        <w:rPr>
          <w:rFonts w:cstheme="minorHAnsi"/>
          <w:sz w:val="20"/>
          <w:szCs w:val="20"/>
        </w:rPr>
        <w:t xml:space="preserve">Museum)   </w:t>
      </w:r>
      <w:proofErr w:type="gramEnd"/>
      <w:r w:rsidRPr="001C1440">
        <w:rPr>
          <w:rFonts w:cstheme="minorHAnsi"/>
          <w:sz w:val="20"/>
          <w:szCs w:val="20"/>
        </w:rPr>
        <w:t xml:space="preserve">                                                    = £500</w:t>
      </w:r>
    </w:p>
    <w:tbl>
      <w:tblPr>
        <w:tblStyle w:val="TableGrid"/>
        <w:tblW w:w="10723" w:type="dxa"/>
        <w:tblInd w:w="-147" w:type="dxa"/>
        <w:tblLook w:val="04A0" w:firstRow="1" w:lastRow="0" w:firstColumn="1" w:lastColumn="0" w:noHBand="0" w:noVBand="1"/>
      </w:tblPr>
      <w:tblGrid>
        <w:gridCol w:w="10723"/>
      </w:tblGrid>
      <w:tr w:rsidR="00074CE2" w14:paraId="00992B7A" w14:textId="77777777" w:rsidTr="00A61E1D">
        <w:trPr>
          <w:trHeight w:val="523"/>
        </w:trPr>
        <w:tc>
          <w:tcPr>
            <w:tcW w:w="10723" w:type="dxa"/>
          </w:tcPr>
          <w:p w14:paraId="79C1A038" w14:textId="1085D6BC" w:rsidR="00CA55AA" w:rsidRDefault="002E5BAF" w:rsidP="009C5AC9">
            <w:pPr>
              <w:rPr>
                <w:rFonts w:cstheme="minorHAnsi"/>
                <w:b/>
              </w:rPr>
            </w:pPr>
            <w:r>
              <w:rPr>
                <w:rFonts w:cstheme="minorHAnsi"/>
                <w:b/>
              </w:rPr>
              <w:t>14</w:t>
            </w:r>
            <w:r w:rsidR="009D4E8C" w:rsidRPr="000139F4">
              <w:rPr>
                <w:rFonts w:cstheme="minorHAnsi"/>
                <w:b/>
              </w:rPr>
              <w:t xml:space="preserve">. </w:t>
            </w:r>
            <w:r w:rsidR="00074CE2" w:rsidRPr="000139F4">
              <w:rPr>
                <w:rFonts w:cstheme="minorHAnsi"/>
                <w:b/>
              </w:rPr>
              <w:t xml:space="preserve">Please explain how you will protect and promote Equality, </w:t>
            </w:r>
            <w:proofErr w:type="gramStart"/>
            <w:r w:rsidR="00074CE2" w:rsidRPr="000139F4">
              <w:rPr>
                <w:rFonts w:cstheme="minorHAnsi"/>
                <w:b/>
              </w:rPr>
              <w:t>Diversity</w:t>
            </w:r>
            <w:proofErr w:type="gramEnd"/>
            <w:r w:rsidR="00074CE2" w:rsidRPr="000139F4">
              <w:rPr>
                <w:rFonts w:cstheme="minorHAnsi"/>
                <w:b/>
              </w:rPr>
              <w:t xml:space="preserve"> and Inclusion (EDI) </w:t>
            </w:r>
            <w:r w:rsidR="009D4E8C" w:rsidRPr="000139F4">
              <w:rPr>
                <w:rFonts w:cstheme="minorHAnsi"/>
                <w:b/>
              </w:rPr>
              <w:t>within</w:t>
            </w:r>
            <w:r w:rsidR="00074CE2" w:rsidRPr="000139F4">
              <w:rPr>
                <w:rFonts w:cstheme="minorHAnsi"/>
                <w:b/>
              </w:rPr>
              <w:t xml:space="preserve"> this project.</w:t>
            </w:r>
          </w:p>
          <w:p w14:paraId="646E900D" w14:textId="28A5EAE7" w:rsidR="00EE655C" w:rsidRPr="001C1440" w:rsidRDefault="00BC7EB2" w:rsidP="009C5AC9">
            <w:pPr>
              <w:rPr>
                <w:rFonts w:cstheme="minorHAnsi"/>
                <w:bCs/>
                <w:sz w:val="20"/>
                <w:szCs w:val="20"/>
              </w:rPr>
            </w:pPr>
            <w:r w:rsidRPr="001C1440">
              <w:rPr>
                <w:rFonts w:cstheme="minorHAnsi"/>
                <w:bCs/>
                <w:sz w:val="20"/>
                <w:szCs w:val="20"/>
              </w:rPr>
              <w:t xml:space="preserve">Our project supports </w:t>
            </w:r>
            <w:r w:rsidR="004C3DE0" w:rsidRPr="001C1440">
              <w:rPr>
                <w:rFonts w:cstheme="minorHAnsi"/>
                <w:bCs/>
                <w:sz w:val="20"/>
                <w:szCs w:val="20"/>
              </w:rPr>
              <w:t xml:space="preserve">the </w:t>
            </w:r>
            <w:r w:rsidRPr="001C1440">
              <w:rPr>
                <w:rFonts w:cstheme="minorHAnsi"/>
                <w:bCs/>
                <w:sz w:val="20"/>
                <w:szCs w:val="20"/>
              </w:rPr>
              <w:t>University’s EDI objective to reduce the gender pay-gap by exclusively promoting the work of female iconographers</w:t>
            </w:r>
            <w:r w:rsidR="009C5AC9" w:rsidRPr="001C1440">
              <w:rPr>
                <w:rFonts w:cstheme="minorHAnsi"/>
                <w:bCs/>
                <w:sz w:val="20"/>
                <w:szCs w:val="20"/>
              </w:rPr>
              <w:t xml:space="preserve"> and thereby striving </w:t>
            </w:r>
            <w:r w:rsidRPr="001C1440">
              <w:rPr>
                <w:rFonts w:cstheme="minorHAnsi"/>
                <w:bCs/>
                <w:sz w:val="20"/>
                <w:szCs w:val="20"/>
              </w:rPr>
              <w:t>to “eliminate unlawful discrimination”</w:t>
            </w:r>
            <w:r w:rsidR="00D814A5" w:rsidRPr="001C1440">
              <w:rPr>
                <w:rFonts w:cstheme="minorHAnsi"/>
                <w:bCs/>
                <w:sz w:val="20"/>
                <w:szCs w:val="20"/>
              </w:rPr>
              <w:t xml:space="preserve"> by </w:t>
            </w:r>
            <w:r w:rsidRPr="001C1440">
              <w:rPr>
                <w:rFonts w:cstheme="minorHAnsi"/>
                <w:bCs/>
                <w:sz w:val="20"/>
                <w:szCs w:val="20"/>
              </w:rPr>
              <w:t>“encouraging people with a protected characteristic to participate in public life” in a field where their representation “is disproportionately low”</w:t>
            </w:r>
            <w:r w:rsidR="009C5AC9" w:rsidRPr="001C1440">
              <w:rPr>
                <w:rFonts w:cstheme="minorHAnsi"/>
                <w:bCs/>
                <w:sz w:val="20"/>
                <w:szCs w:val="20"/>
              </w:rPr>
              <w:t xml:space="preserve"> (EDI Statement). </w:t>
            </w:r>
            <w:r w:rsidR="00AA6E00" w:rsidRPr="001C1440">
              <w:rPr>
                <w:rFonts w:cstheme="minorHAnsi"/>
                <w:bCs/>
                <w:sz w:val="20"/>
                <w:szCs w:val="20"/>
              </w:rPr>
              <w:t>When recruiting iconographers, we will consult the FASS EDI, Athena Swan and REC Committees, as well as the LGBT+ Staff and DLU networks, and the Stonewall Global Diversity Champions Programme, to ensure that our research subjects represent a diversity of ethnic backgrounds and sexual identities.</w:t>
            </w:r>
            <w:r w:rsidR="00B81B8B" w:rsidRPr="001C1440">
              <w:rPr>
                <w:rFonts w:cstheme="minorHAnsi"/>
                <w:bCs/>
                <w:sz w:val="20"/>
                <w:szCs w:val="20"/>
              </w:rPr>
              <w:t xml:space="preserve"> All participants will complete the university’s online EDI module</w:t>
            </w:r>
            <w:r w:rsidR="00B8063D" w:rsidRPr="001C1440">
              <w:rPr>
                <w:rFonts w:cstheme="minorHAnsi"/>
                <w:bCs/>
                <w:sz w:val="20"/>
                <w:szCs w:val="20"/>
              </w:rPr>
              <w:t xml:space="preserve"> and will be given access to the development platform</w:t>
            </w:r>
            <w:r w:rsidR="00B55A16" w:rsidRPr="001C1440">
              <w:rPr>
                <w:rFonts w:cstheme="minorHAnsi"/>
                <w:bCs/>
                <w:sz w:val="20"/>
                <w:szCs w:val="20"/>
              </w:rPr>
              <w:t>.</w:t>
            </w:r>
            <w:r w:rsidR="00B81B8B" w:rsidRPr="001C1440">
              <w:rPr>
                <w:rFonts w:cstheme="minorHAnsi"/>
                <w:bCs/>
                <w:sz w:val="20"/>
                <w:szCs w:val="20"/>
              </w:rPr>
              <w:t xml:space="preserve"> </w:t>
            </w:r>
            <w:r w:rsidR="00D814A5" w:rsidRPr="001C1440">
              <w:rPr>
                <w:rFonts w:cstheme="minorHAnsi"/>
                <w:bCs/>
                <w:sz w:val="20"/>
                <w:szCs w:val="20"/>
              </w:rPr>
              <w:t xml:space="preserve">The Museum </w:t>
            </w:r>
            <w:r w:rsidR="00B8063D" w:rsidRPr="001C1440">
              <w:rPr>
                <w:rFonts w:cstheme="minorHAnsi"/>
                <w:bCs/>
                <w:sz w:val="20"/>
                <w:szCs w:val="20"/>
              </w:rPr>
              <w:t>is</w:t>
            </w:r>
            <w:r w:rsidR="00D814A5" w:rsidRPr="001C1440">
              <w:rPr>
                <w:rFonts w:cstheme="minorHAnsi"/>
                <w:bCs/>
                <w:sz w:val="20"/>
                <w:szCs w:val="20"/>
              </w:rPr>
              <w:t xml:space="preserve"> accessible to disabled visitors. </w:t>
            </w:r>
            <w:r w:rsidR="00B81B8B" w:rsidRPr="001C1440">
              <w:rPr>
                <w:rFonts w:cstheme="minorHAnsi"/>
                <w:bCs/>
                <w:sz w:val="20"/>
                <w:szCs w:val="20"/>
              </w:rPr>
              <w:t>We will work with our Department</w:t>
            </w:r>
            <w:r w:rsidR="00B8063D" w:rsidRPr="001C1440">
              <w:rPr>
                <w:rFonts w:cstheme="minorHAnsi"/>
                <w:bCs/>
                <w:sz w:val="20"/>
                <w:szCs w:val="20"/>
              </w:rPr>
              <w:t>al</w:t>
            </w:r>
            <w:r w:rsidR="00B81B8B" w:rsidRPr="001C1440">
              <w:rPr>
                <w:rFonts w:cstheme="minorHAnsi"/>
                <w:bCs/>
                <w:sz w:val="20"/>
                <w:szCs w:val="20"/>
              </w:rPr>
              <w:t xml:space="preserve"> EDI Committee</w:t>
            </w:r>
            <w:r w:rsidR="00D814A5" w:rsidRPr="001C1440">
              <w:rPr>
                <w:rFonts w:cstheme="minorHAnsi"/>
                <w:bCs/>
                <w:sz w:val="20"/>
                <w:szCs w:val="20"/>
              </w:rPr>
              <w:t xml:space="preserve"> </w:t>
            </w:r>
            <w:r w:rsidR="00B81B8B" w:rsidRPr="001C1440">
              <w:rPr>
                <w:rFonts w:cstheme="minorHAnsi"/>
                <w:bCs/>
                <w:sz w:val="20"/>
                <w:szCs w:val="20"/>
              </w:rPr>
              <w:t xml:space="preserve">to collate relevant data on our outreach activities for our Athena Swan Action Plan </w:t>
            </w:r>
            <w:r w:rsidR="00B55A16" w:rsidRPr="001C1440">
              <w:rPr>
                <w:rFonts w:cstheme="minorHAnsi"/>
                <w:bCs/>
                <w:sz w:val="20"/>
                <w:szCs w:val="20"/>
              </w:rPr>
              <w:t xml:space="preserve">and will consult with the DEN, DLU and LGBTQ+ staff networks, and Women’s Forum, to ensure that our learning programmes are inclusive and welcoming. </w:t>
            </w:r>
          </w:p>
        </w:tc>
      </w:tr>
    </w:tbl>
    <w:p w14:paraId="0F259840" w14:textId="77777777" w:rsidR="0052705F" w:rsidRDefault="0052705F" w:rsidP="0052705F">
      <w:pPr>
        <w:spacing w:after="0"/>
        <w:rPr>
          <w:rFonts w:cstheme="minorHAnsi"/>
          <w:sz w:val="20"/>
          <w:szCs w:val="20"/>
        </w:rPr>
      </w:pPr>
    </w:p>
    <w:tbl>
      <w:tblPr>
        <w:tblStyle w:val="TableGrid"/>
        <w:tblW w:w="10723" w:type="dxa"/>
        <w:tblInd w:w="-147" w:type="dxa"/>
        <w:tblLook w:val="04A0" w:firstRow="1" w:lastRow="0" w:firstColumn="1" w:lastColumn="0" w:noHBand="0" w:noVBand="1"/>
      </w:tblPr>
      <w:tblGrid>
        <w:gridCol w:w="10723"/>
      </w:tblGrid>
      <w:tr w:rsidR="009D4E8C" w14:paraId="3A9336D7" w14:textId="77777777" w:rsidTr="004B6C62">
        <w:trPr>
          <w:trHeight w:val="523"/>
        </w:trPr>
        <w:tc>
          <w:tcPr>
            <w:tcW w:w="10723" w:type="dxa"/>
          </w:tcPr>
          <w:p w14:paraId="304E9A2E" w14:textId="763AD59D" w:rsidR="009D4E8C" w:rsidRPr="000139F4" w:rsidRDefault="002E5BAF" w:rsidP="004B6C62">
            <w:pPr>
              <w:rPr>
                <w:rFonts w:cstheme="minorHAnsi"/>
                <w:b/>
              </w:rPr>
            </w:pPr>
            <w:r>
              <w:rPr>
                <w:rFonts w:cstheme="minorHAnsi"/>
                <w:b/>
              </w:rPr>
              <w:t>15</w:t>
            </w:r>
            <w:r w:rsidR="009D4E8C" w:rsidRPr="000139F4">
              <w:rPr>
                <w:rFonts w:cstheme="minorHAnsi"/>
                <w:b/>
              </w:rPr>
              <w:t>. Please explain how you will approach Responsible Innovation within this project.</w:t>
            </w:r>
          </w:p>
          <w:p w14:paraId="527DAE44" w14:textId="47818B45" w:rsidR="00EE655C" w:rsidRPr="001C1440" w:rsidRDefault="00913D45" w:rsidP="004B6C62">
            <w:pPr>
              <w:rPr>
                <w:rFonts w:cstheme="minorHAnsi"/>
                <w:sz w:val="20"/>
                <w:szCs w:val="20"/>
              </w:rPr>
            </w:pPr>
            <w:r w:rsidRPr="001C1440">
              <w:rPr>
                <w:rFonts w:cstheme="minorHAnsi"/>
                <w:sz w:val="20"/>
                <w:szCs w:val="20"/>
              </w:rPr>
              <w:t xml:space="preserve">The project received ethical approval from REAMS on 9/11/2021. All participating iconographers </w:t>
            </w:r>
            <w:r w:rsidR="007F5098" w:rsidRPr="001C1440">
              <w:rPr>
                <w:rFonts w:cstheme="minorHAnsi"/>
                <w:sz w:val="20"/>
                <w:szCs w:val="20"/>
              </w:rPr>
              <w:t xml:space="preserve">will </w:t>
            </w:r>
            <w:r w:rsidRPr="001C1440">
              <w:rPr>
                <w:rFonts w:cstheme="minorHAnsi"/>
                <w:sz w:val="20"/>
                <w:szCs w:val="20"/>
              </w:rPr>
              <w:t xml:space="preserve">receive a letter explaining the objectives of the project and the nature of their participation in it. They </w:t>
            </w:r>
            <w:r w:rsidR="007F5098" w:rsidRPr="001C1440">
              <w:rPr>
                <w:rFonts w:cstheme="minorHAnsi"/>
                <w:sz w:val="20"/>
                <w:szCs w:val="20"/>
              </w:rPr>
              <w:t xml:space="preserve">will be </w:t>
            </w:r>
            <w:r w:rsidRPr="001C1440">
              <w:rPr>
                <w:rFonts w:cstheme="minorHAnsi"/>
                <w:sz w:val="20"/>
                <w:szCs w:val="20"/>
              </w:rPr>
              <w:t>given the opportunity to review the transcripts of their interviews before publication. We will work with the museum to develop learning resources that do not have unintended forms of impact on local communities. The university’s Spiritual Care Coordinator, Kara Cooper, has provided informal guidance on liaising with local religious congregations and we have consulted clergy from Lancaster Priory about</w:t>
            </w:r>
            <w:r w:rsidR="00992B64" w:rsidRPr="001C1440">
              <w:rPr>
                <w:rFonts w:cstheme="minorHAnsi"/>
                <w:sz w:val="20"/>
                <w:szCs w:val="20"/>
              </w:rPr>
              <w:t xml:space="preserve"> conversations </w:t>
            </w:r>
            <w:r w:rsidR="005843C5" w:rsidRPr="001C1440">
              <w:rPr>
                <w:rFonts w:cstheme="minorHAnsi"/>
                <w:sz w:val="20"/>
                <w:szCs w:val="20"/>
              </w:rPr>
              <w:t>concerning</w:t>
            </w:r>
            <w:r w:rsidRPr="001C1440">
              <w:rPr>
                <w:rFonts w:cstheme="minorHAnsi"/>
                <w:sz w:val="20"/>
                <w:szCs w:val="20"/>
              </w:rPr>
              <w:t xml:space="preserve"> EDI/Decolonisation. Last year, we</w:t>
            </w:r>
            <w:r w:rsidR="00992B64" w:rsidRPr="001C1440">
              <w:rPr>
                <w:rFonts w:cstheme="minorHAnsi"/>
                <w:sz w:val="20"/>
                <w:szCs w:val="20"/>
              </w:rPr>
              <w:t xml:space="preserve"> trialled </w:t>
            </w:r>
            <w:r w:rsidRPr="001C1440">
              <w:rPr>
                <w:rFonts w:cstheme="minorHAnsi"/>
                <w:sz w:val="20"/>
                <w:szCs w:val="20"/>
              </w:rPr>
              <w:t>a workshop</w:t>
            </w:r>
            <w:r w:rsidR="00992B64" w:rsidRPr="001C1440">
              <w:rPr>
                <w:rFonts w:cstheme="minorHAnsi"/>
                <w:sz w:val="20"/>
                <w:szCs w:val="20"/>
              </w:rPr>
              <w:t>,</w:t>
            </w:r>
            <w:r w:rsidRPr="001C1440">
              <w:rPr>
                <w:rFonts w:cstheme="minorHAnsi"/>
                <w:sz w:val="20"/>
                <w:szCs w:val="20"/>
              </w:rPr>
              <w:t xml:space="preserve"> “Decolonising Women’s Spirituality”</w:t>
            </w:r>
            <w:r w:rsidR="00992B64" w:rsidRPr="001C1440">
              <w:rPr>
                <w:rFonts w:cstheme="minorHAnsi"/>
                <w:sz w:val="20"/>
                <w:szCs w:val="20"/>
              </w:rPr>
              <w:t>,</w:t>
            </w:r>
            <w:r w:rsidRPr="001C1440">
              <w:rPr>
                <w:rFonts w:cstheme="minorHAnsi"/>
                <w:sz w:val="20"/>
                <w:szCs w:val="20"/>
              </w:rPr>
              <w:t xml:space="preserve"> at the Priory with staff</w:t>
            </w:r>
            <w:r w:rsidR="00992B64" w:rsidRPr="001C1440">
              <w:rPr>
                <w:rFonts w:cstheme="minorHAnsi"/>
                <w:sz w:val="20"/>
                <w:szCs w:val="20"/>
              </w:rPr>
              <w:t xml:space="preserve">, worshippers, and members of the university. The event received positive feedback and we will carry the successful activities from this workshop forward in our work with the Museum. We are running a pilot event at the Storey in March 2023 and will incorporate recommendations from participants at this event into our learning programme.  </w:t>
            </w:r>
          </w:p>
        </w:tc>
      </w:tr>
    </w:tbl>
    <w:p w14:paraId="3CABA6E1" w14:textId="77777777" w:rsidR="00074CE2" w:rsidRPr="00D05AA0" w:rsidRDefault="00074CE2" w:rsidP="000771C2">
      <w:pPr>
        <w:spacing w:after="0"/>
        <w:rPr>
          <w:rFonts w:cstheme="minorHAnsi"/>
          <w:sz w:val="20"/>
          <w:szCs w:val="20"/>
        </w:rPr>
      </w:pPr>
    </w:p>
    <w:p w14:paraId="4220D17B" w14:textId="1FC9DCA3" w:rsidR="00EE655C" w:rsidRPr="00A51568" w:rsidRDefault="003E3428" w:rsidP="00A51568">
      <w:pPr>
        <w:pBdr>
          <w:top w:val="single" w:sz="4" w:space="1" w:color="auto"/>
          <w:left w:val="single" w:sz="4" w:space="6" w:color="auto"/>
          <w:bottom w:val="single" w:sz="4" w:space="1" w:color="auto"/>
          <w:right w:val="single" w:sz="4" w:space="4" w:color="auto"/>
        </w:pBdr>
        <w:spacing w:after="0"/>
        <w:rPr>
          <w:rFonts w:cstheme="minorHAnsi"/>
        </w:rPr>
      </w:pPr>
      <w:r w:rsidRPr="000139F4">
        <w:rPr>
          <w:rFonts w:cstheme="minorHAnsi"/>
          <w:b/>
          <w:bCs/>
        </w:rPr>
        <w:t>1</w:t>
      </w:r>
      <w:r w:rsidR="002E5BAF">
        <w:rPr>
          <w:rFonts w:cstheme="minorHAnsi"/>
          <w:b/>
          <w:bCs/>
        </w:rPr>
        <w:t>6</w:t>
      </w:r>
      <w:r w:rsidR="009D4E8C" w:rsidRPr="000139F4">
        <w:rPr>
          <w:rFonts w:cstheme="minorHAnsi"/>
          <w:b/>
          <w:bCs/>
        </w:rPr>
        <w:t xml:space="preserve">. </w:t>
      </w:r>
      <w:r w:rsidR="000771C2" w:rsidRPr="000139F4">
        <w:rPr>
          <w:rFonts w:cstheme="minorHAnsi"/>
          <w:b/>
          <w:bCs/>
        </w:rPr>
        <w:t xml:space="preserve">Please </w:t>
      </w:r>
      <w:r w:rsidR="003A10C9" w:rsidRPr="000139F4">
        <w:rPr>
          <w:rFonts w:cstheme="minorHAnsi"/>
          <w:b/>
          <w:bCs/>
        </w:rPr>
        <w:t xml:space="preserve">briefly </w:t>
      </w:r>
      <w:r w:rsidR="00CD591D" w:rsidRPr="000139F4">
        <w:rPr>
          <w:rFonts w:cstheme="minorHAnsi"/>
          <w:b/>
          <w:bCs/>
        </w:rPr>
        <w:t xml:space="preserve">explain </w:t>
      </w:r>
      <w:r w:rsidR="0089609E">
        <w:rPr>
          <w:rFonts w:cstheme="minorHAnsi"/>
          <w:b/>
          <w:bCs/>
        </w:rPr>
        <w:t xml:space="preserve">why you think this is the most appropriate source of funding for your project. </w:t>
      </w:r>
      <w:r w:rsidR="00344579" w:rsidRPr="000139F4">
        <w:rPr>
          <w:rFonts w:cstheme="minorHAnsi"/>
          <w:b/>
          <w:bCs/>
        </w:rPr>
        <w:br/>
      </w:r>
      <w:r w:rsidR="00E4581B" w:rsidRPr="001C1440">
        <w:rPr>
          <w:rFonts w:cstheme="minorHAnsi"/>
          <w:sz w:val="20"/>
          <w:szCs w:val="20"/>
        </w:rPr>
        <w:t xml:space="preserve">We are engaging in cross-departmental and institutional collaboration for impact; </w:t>
      </w:r>
      <w:r w:rsidR="00A51568" w:rsidRPr="001C1440">
        <w:rPr>
          <w:rFonts w:cstheme="minorHAnsi"/>
          <w:sz w:val="20"/>
          <w:szCs w:val="20"/>
        </w:rPr>
        <w:t xml:space="preserve">in the long-term we </w:t>
      </w:r>
      <w:r w:rsidR="00E4581B" w:rsidRPr="001C1440">
        <w:rPr>
          <w:rFonts w:cstheme="minorHAnsi"/>
          <w:sz w:val="20"/>
          <w:szCs w:val="20"/>
        </w:rPr>
        <w:t>hope to</w:t>
      </w:r>
      <w:r w:rsidR="00A51568" w:rsidRPr="001C1440">
        <w:rPr>
          <w:rFonts w:cstheme="minorHAnsi"/>
          <w:sz w:val="20"/>
          <w:szCs w:val="20"/>
        </w:rPr>
        <w:t xml:space="preserve"> work towards an impact case study</w:t>
      </w:r>
      <w:r w:rsidR="00E4581B" w:rsidRPr="001C1440">
        <w:rPr>
          <w:rFonts w:cstheme="minorHAnsi"/>
          <w:sz w:val="20"/>
          <w:szCs w:val="20"/>
        </w:rPr>
        <w:t>. Our research</w:t>
      </w:r>
      <w:r w:rsidR="00A41EAC" w:rsidRPr="001C1440">
        <w:rPr>
          <w:rFonts w:cstheme="minorHAnsi"/>
          <w:sz w:val="20"/>
          <w:szCs w:val="20"/>
        </w:rPr>
        <w:t xml:space="preserve"> represents a ‘novel intervention and approach’ to iconography in its focus on </w:t>
      </w:r>
      <w:r w:rsidR="00A51568" w:rsidRPr="001C1440">
        <w:rPr>
          <w:rFonts w:cstheme="minorHAnsi"/>
          <w:sz w:val="20"/>
          <w:szCs w:val="20"/>
        </w:rPr>
        <w:t>decolonisation and women’s work</w:t>
      </w:r>
      <w:r w:rsidR="00E4581B" w:rsidRPr="001C1440">
        <w:rPr>
          <w:rFonts w:cstheme="minorHAnsi"/>
          <w:sz w:val="20"/>
          <w:szCs w:val="20"/>
        </w:rPr>
        <w:t xml:space="preserve">; </w:t>
      </w:r>
      <w:r w:rsidR="007F5098" w:rsidRPr="001C1440">
        <w:rPr>
          <w:rFonts w:cstheme="minorHAnsi"/>
          <w:sz w:val="20"/>
          <w:szCs w:val="20"/>
        </w:rPr>
        <w:t xml:space="preserve">and </w:t>
      </w:r>
      <w:r w:rsidR="00E4581B" w:rsidRPr="001C1440">
        <w:rPr>
          <w:rFonts w:cstheme="minorHAnsi"/>
          <w:sz w:val="20"/>
          <w:szCs w:val="20"/>
        </w:rPr>
        <w:t>this will</w:t>
      </w:r>
      <w:r w:rsidR="007F5098" w:rsidRPr="001C1440">
        <w:rPr>
          <w:rFonts w:cstheme="minorHAnsi"/>
          <w:sz w:val="20"/>
          <w:szCs w:val="20"/>
        </w:rPr>
        <w:t xml:space="preserve"> enable </w:t>
      </w:r>
      <w:r w:rsidR="00A51568" w:rsidRPr="001C1440">
        <w:rPr>
          <w:rFonts w:cstheme="minorHAnsi"/>
          <w:sz w:val="20"/>
          <w:szCs w:val="20"/>
        </w:rPr>
        <w:t>wider collaborative activities for impact.</w:t>
      </w:r>
      <w:r w:rsidR="00DD03E0">
        <w:rPr>
          <w:rFonts w:cstheme="minorHAnsi"/>
        </w:rPr>
        <w:t xml:space="preserve"> </w:t>
      </w:r>
    </w:p>
    <w:p w14:paraId="7460D2CA" w14:textId="1E501334" w:rsidR="003209B4" w:rsidRDefault="003209B4" w:rsidP="003209B4">
      <w:pPr>
        <w:spacing w:after="0"/>
        <w:jc w:val="both"/>
        <w:rPr>
          <w:rFonts w:cstheme="minorHAnsi"/>
          <w:sz w:val="20"/>
          <w:szCs w:val="20"/>
        </w:rPr>
      </w:pPr>
    </w:p>
    <w:sectPr w:rsidR="003209B4" w:rsidSect="00FB441A">
      <w:footerReference w:type="default" r:id="rId21"/>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zelina Flint" w:date="2023-01-11T10:38:00Z" w:initials="AF">
    <w:p w14:paraId="0065E468" w14:textId="77777777" w:rsidR="00A61E1D" w:rsidRDefault="00A61E1D" w:rsidP="00AF243B">
      <w:pPr>
        <w:pStyle w:val="CommentText"/>
      </w:pPr>
      <w:r>
        <w:rPr>
          <w:rStyle w:val="CommentReference"/>
        </w:rPr>
        <w:annotationRef/>
      </w:r>
      <w:r>
        <w:t>RSO Team sent me to DO, who is new and doesn't know. Do you happen to know what the rates for casual staff are?</w:t>
      </w:r>
    </w:p>
  </w:comment>
  <w:comment w:id="2" w:author="Azelina Flint" w:date="2023-01-11T10:39:00Z" w:initials="AF">
    <w:p w14:paraId="22450D73" w14:textId="77777777" w:rsidR="00A61E1D" w:rsidRDefault="00A61E1D" w:rsidP="00267AEE">
      <w:pPr>
        <w:pStyle w:val="CommentText"/>
      </w:pPr>
      <w:r>
        <w:rPr>
          <w:rStyle w:val="CommentReference"/>
        </w:rPr>
        <w:annotationRef/>
      </w:r>
      <w:r>
        <w:t>Have had difficulty with this. It is not easy to put together a detailed budget for a new project with the notice they've given us - but hey!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5E468" w15:done="0"/>
  <w15:commentEx w15:paraId="22450D73" w15:paraIdParent="0065E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101F" w16cex:dateUtc="2023-01-11T10:38:00Z"/>
  <w16cex:commentExtensible w16cex:durableId="27691072" w16cex:dateUtc="2023-01-11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5E468" w16cid:durableId="2769101F"/>
  <w16cid:commentId w16cid:paraId="22450D73" w16cid:durableId="276910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CB84" w14:textId="77777777" w:rsidR="00A84683" w:rsidRDefault="00A84683" w:rsidP="003559B6">
      <w:pPr>
        <w:spacing w:after="0" w:line="240" w:lineRule="auto"/>
      </w:pPr>
      <w:r>
        <w:separator/>
      </w:r>
    </w:p>
  </w:endnote>
  <w:endnote w:type="continuationSeparator" w:id="0">
    <w:p w14:paraId="0B008D63" w14:textId="77777777" w:rsidR="00A84683" w:rsidRDefault="00A84683" w:rsidP="0035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637857"/>
      <w:docPartObj>
        <w:docPartGallery w:val="Page Numbers (Bottom of Page)"/>
        <w:docPartUnique/>
      </w:docPartObj>
    </w:sdtPr>
    <w:sdtEndPr>
      <w:rPr>
        <w:noProof/>
        <w:sz w:val="20"/>
        <w:szCs w:val="20"/>
      </w:rPr>
    </w:sdtEndPr>
    <w:sdtContent>
      <w:p w14:paraId="6B86FFB4" w14:textId="065F7750" w:rsidR="00344579" w:rsidRPr="00344579" w:rsidRDefault="00344579" w:rsidP="00344579">
        <w:pPr>
          <w:pStyle w:val="Footer"/>
          <w:spacing w:before="240"/>
          <w:jc w:val="center"/>
          <w:rPr>
            <w:sz w:val="20"/>
            <w:szCs w:val="20"/>
          </w:rPr>
        </w:pPr>
        <w:r w:rsidRPr="00344579">
          <w:rPr>
            <w:sz w:val="20"/>
            <w:szCs w:val="20"/>
          </w:rPr>
          <w:fldChar w:fldCharType="begin"/>
        </w:r>
        <w:r w:rsidRPr="00344579">
          <w:rPr>
            <w:sz w:val="20"/>
            <w:szCs w:val="20"/>
          </w:rPr>
          <w:instrText xml:space="preserve"> PAGE   \* MERGEFORMAT </w:instrText>
        </w:r>
        <w:r w:rsidRPr="00344579">
          <w:rPr>
            <w:sz w:val="20"/>
            <w:szCs w:val="20"/>
          </w:rPr>
          <w:fldChar w:fldCharType="separate"/>
        </w:r>
        <w:r w:rsidR="00F36ACF">
          <w:rPr>
            <w:noProof/>
            <w:sz w:val="20"/>
            <w:szCs w:val="20"/>
          </w:rPr>
          <w:t>2</w:t>
        </w:r>
        <w:r w:rsidRPr="00344579">
          <w:rPr>
            <w:noProof/>
            <w:sz w:val="20"/>
            <w:szCs w:val="20"/>
          </w:rPr>
          <w:fldChar w:fldCharType="end"/>
        </w:r>
      </w:p>
    </w:sdtContent>
  </w:sdt>
  <w:p w14:paraId="50A5A474" w14:textId="77777777" w:rsidR="00344579" w:rsidRDefault="0034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03D8" w14:textId="77777777" w:rsidR="00A84683" w:rsidRDefault="00A84683" w:rsidP="003559B6">
      <w:pPr>
        <w:spacing w:after="0" w:line="240" w:lineRule="auto"/>
      </w:pPr>
      <w:r>
        <w:separator/>
      </w:r>
    </w:p>
  </w:footnote>
  <w:footnote w:type="continuationSeparator" w:id="0">
    <w:p w14:paraId="18FE69EA" w14:textId="77777777" w:rsidR="00A84683" w:rsidRDefault="00A84683" w:rsidP="00355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368"/>
    <w:multiLevelType w:val="hybridMultilevel"/>
    <w:tmpl w:val="91666BD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11DAF"/>
    <w:multiLevelType w:val="hybridMultilevel"/>
    <w:tmpl w:val="7F86CC3E"/>
    <w:lvl w:ilvl="0" w:tplc="59EAE93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244E"/>
    <w:multiLevelType w:val="hybridMultilevel"/>
    <w:tmpl w:val="E6BC58BC"/>
    <w:lvl w:ilvl="0" w:tplc="34864B16">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056A2E"/>
    <w:multiLevelType w:val="hybridMultilevel"/>
    <w:tmpl w:val="14D2F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31355E"/>
    <w:multiLevelType w:val="hybridMultilevel"/>
    <w:tmpl w:val="E2847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B96ECA"/>
    <w:multiLevelType w:val="hybridMultilevel"/>
    <w:tmpl w:val="244C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82D4E"/>
    <w:multiLevelType w:val="hybridMultilevel"/>
    <w:tmpl w:val="2A0E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83793"/>
    <w:multiLevelType w:val="hybridMultilevel"/>
    <w:tmpl w:val="DD664058"/>
    <w:lvl w:ilvl="0" w:tplc="0C5457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F43BE6"/>
    <w:multiLevelType w:val="hybridMultilevel"/>
    <w:tmpl w:val="BDA042BC"/>
    <w:lvl w:ilvl="0" w:tplc="B720CDE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D366A"/>
    <w:multiLevelType w:val="hybridMultilevel"/>
    <w:tmpl w:val="5F3C08E6"/>
    <w:lvl w:ilvl="0" w:tplc="B23635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C05AFA"/>
    <w:multiLevelType w:val="hybridMultilevel"/>
    <w:tmpl w:val="F2F43F1C"/>
    <w:lvl w:ilvl="0" w:tplc="79EE14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9847700">
    <w:abstractNumId w:val="10"/>
  </w:num>
  <w:num w:numId="2" w16cid:durableId="1846894087">
    <w:abstractNumId w:val="6"/>
  </w:num>
  <w:num w:numId="3" w16cid:durableId="167870057">
    <w:abstractNumId w:val="1"/>
  </w:num>
  <w:num w:numId="4" w16cid:durableId="886911537">
    <w:abstractNumId w:val="8"/>
  </w:num>
  <w:num w:numId="5" w16cid:durableId="494882889">
    <w:abstractNumId w:val="9"/>
  </w:num>
  <w:num w:numId="6" w16cid:durableId="2038118309">
    <w:abstractNumId w:val="3"/>
  </w:num>
  <w:num w:numId="7" w16cid:durableId="808474883">
    <w:abstractNumId w:val="4"/>
  </w:num>
  <w:num w:numId="8" w16cid:durableId="878662130">
    <w:abstractNumId w:val="0"/>
  </w:num>
  <w:num w:numId="9" w16cid:durableId="1996182250">
    <w:abstractNumId w:val="2"/>
  </w:num>
  <w:num w:numId="10" w16cid:durableId="1981615588">
    <w:abstractNumId w:val="5"/>
  </w:num>
  <w:num w:numId="11" w16cid:durableId="460215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zelina Flint">
    <w15:presenceInfo w15:providerId="Windows Live" w15:userId="45628941550f8d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2D3"/>
    <w:rsid w:val="00003779"/>
    <w:rsid w:val="0000455C"/>
    <w:rsid w:val="000139F4"/>
    <w:rsid w:val="000141B8"/>
    <w:rsid w:val="000204AB"/>
    <w:rsid w:val="00022792"/>
    <w:rsid w:val="000257CE"/>
    <w:rsid w:val="0004430F"/>
    <w:rsid w:val="00052E92"/>
    <w:rsid w:val="00053DF2"/>
    <w:rsid w:val="000550C0"/>
    <w:rsid w:val="00061603"/>
    <w:rsid w:val="00063BDE"/>
    <w:rsid w:val="0006497A"/>
    <w:rsid w:val="00071343"/>
    <w:rsid w:val="00074CE2"/>
    <w:rsid w:val="000771C2"/>
    <w:rsid w:val="00086C0D"/>
    <w:rsid w:val="00097345"/>
    <w:rsid w:val="000A08A3"/>
    <w:rsid w:val="000A2D22"/>
    <w:rsid w:val="000A4313"/>
    <w:rsid w:val="000A6E65"/>
    <w:rsid w:val="000B2D60"/>
    <w:rsid w:val="000C6FE3"/>
    <w:rsid w:val="000E2156"/>
    <w:rsid w:val="000E5AB3"/>
    <w:rsid w:val="000F7B91"/>
    <w:rsid w:val="0010148D"/>
    <w:rsid w:val="001076BB"/>
    <w:rsid w:val="0011252D"/>
    <w:rsid w:val="001260F0"/>
    <w:rsid w:val="00135C67"/>
    <w:rsid w:val="00147F7D"/>
    <w:rsid w:val="00155CF8"/>
    <w:rsid w:val="001745BB"/>
    <w:rsid w:val="0018128D"/>
    <w:rsid w:val="0018794E"/>
    <w:rsid w:val="00190DBF"/>
    <w:rsid w:val="001A316D"/>
    <w:rsid w:val="001B43D6"/>
    <w:rsid w:val="001B582E"/>
    <w:rsid w:val="001B7D77"/>
    <w:rsid w:val="001C122C"/>
    <w:rsid w:val="001C1440"/>
    <w:rsid w:val="001D0A4D"/>
    <w:rsid w:val="001E22D5"/>
    <w:rsid w:val="001E7FC5"/>
    <w:rsid w:val="001F2E24"/>
    <w:rsid w:val="001F5734"/>
    <w:rsid w:val="002016B5"/>
    <w:rsid w:val="00202A8E"/>
    <w:rsid w:val="0020387E"/>
    <w:rsid w:val="00206EA6"/>
    <w:rsid w:val="002118E9"/>
    <w:rsid w:val="00214CDE"/>
    <w:rsid w:val="00220E69"/>
    <w:rsid w:val="00225EB3"/>
    <w:rsid w:val="00230698"/>
    <w:rsid w:val="002310B1"/>
    <w:rsid w:val="0023408F"/>
    <w:rsid w:val="00251C97"/>
    <w:rsid w:val="00260021"/>
    <w:rsid w:val="002743A5"/>
    <w:rsid w:val="00277130"/>
    <w:rsid w:val="0028285B"/>
    <w:rsid w:val="00287F9A"/>
    <w:rsid w:val="002A46D7"/>
    <w:rsid w:val="002A522C"/>
    <w:rsid w:val="002B614E"/>
    <w:rsid w:val="002C016F"/>
    <w:rsid w:val="002C07C1"/>
    <w:rsid w:val="002C147D"/>
    <w:rsid w:val="002C3B2B"/>
    <w:rsid w:val="002C3D79"/>
    <w:rsid w:val="002C6FB1"/>
    <w:rsid w:val="002E44C2"/>
    <w:rsid w:val="002E5BAF"/>
    <w:rsid w:val="002F0A73"/>
    <w:rsid w:val="002F197B"/>
    <w:rsid w:val="002F32BE"/>
    <w:rsid w:val="002F4BB5"/>
    <w:rsid w:val="0031249E"/>
    <w:rsid w:val="003142D9"/>
    <w:rsid w:val="00317D0F"/>
    <w:rsid w:val="003209B4"/>
    <w:rsid w:val="00321218"/>
    <w:rsid w:val="00321419"/>
    <w:rsid w:val="0032147B"/>
    <w:rsid w:val="00323EF0"/>
    <w:rsid w:val="00327DC5"/>
    <w:rsid w:val="00333CDA"/>
    <w:rsid w:val="003407A9"/>
    <w:rsid w:val="00344579"/>
    <w:rsid w:val="003559B6"/>
    <w:rsid w:val="0036446F"/>
    <w:rsid w:val="00364CF2"/>
    <w:rsid w:val="00373AEF"/>
    <w:rsid w:val="00377626"/>
    <w:rsid w:val="00386C45"/>
    <w:rsid w:val="003A10C9"/>
    <w:rsid w:val="003A43BF"/>
    <w:rsid w:val="003A4D33"/>
    <w:rsid w:val="003B2962"/>
    <w:rsid w:val="003B2D0D"/>
    <w:rsid w:val="003C33F6"/>
    <w:rsid w:val="003D3FB1"/>
    <w:rsid w:val="003D4789"/>
    <w:rsid w:val="003E1EA4"/>
    <w:rsid w:val="003E3428"/>
    <w:rsid w:val="004067DA"/>
    <w:rsid w:val="00414E4F"/>
    <w:rsid w:val="004216F2"/>
    <w:rsid w:val="00436FE4"/>
    <w:rsid w:val="00442F6B"/>
    <w:rsid w:val="00443CAC"/>
    <w:rsid w:val="0045425D"/>
    <w:rsid w:val="0045546B"/>
    <w:rsid w:val="0045608E"/>
    <w:rsid w:val="00456DDD"/>
    <w:rsid w:val="00457E8E"/>
    <w:rsid w:val="00465628"/>
    <w:rsid w:val="00472620"/>
    <w:rsid w:val="0048326D"/>
    <w:rsid w:val="004A1918"/>
    <w:rsid w:val="004A5ED5"/>
    <w:rsid w:val="004C030A"/>
    <w:rsid w:val="004C1330"/>
    <w:rsid w:val="004C2957"/>
    <w:rsid w:val="004C3220"/>
    <w:rsid w:val="004C3DE0"/>
    <w:rsid w:val="004C4861"/>
    <w:rsid w:val="004D1640"/>
    <w:rsid w:val="004E02D4"/>
    <w:rsid w:val="004E0C76"/>
    <w:rsid w:val="004E0FFC"/>
    <w:rsid w:val="004E5089"/>
    <w:rsid w:val="004F0E76"/>
    <w:rsid w:val="004F18F2"/>
    <w:rsid w:val="004F29C6"/>
    <w:rsid w:val="0050062C"/>
    <w:rsid w:val="005103FE"/>
    <w:rsid w:val="00513F9F"/>
    <w:rsid w:val="00526288"/>
    <w:rsid w:val="0052705F"/>
    <w:rsid w:val="005273E5"/>
    <w:rsid w:val="005343F8"/>
    <w:rsid w:val="00537D87"/>
    <w:rsid w:val="005444BC"/>
    <w:rsid w:val="0054497F"/>
    <w:rsid w:val="0055448C"/>
    <w:rsid w:val="005552B1"/>
    <w:rsid w:val="0056051E"/>
    <w:rsid w:val="005617A9"/>
    <w:rsid w:val="00562B30"/>
    <w:rsid w:val="005656AA"/>
    <w:rsid w:val="0056700A"/>
    <w:rsid w:val="0058048C"/>
    <w:rsid w:val="005843C5"/>
    <w:rsid w:val="0059728E"/>
    <w:rsid w:val="005A4497"/>
    <w:rsid w:val="005A75E7"/>
    <w:rsid w:val="005A7DC8"/>
    <w:rsid w:val="005B1034"/>
    <w:rsid w:val="005C28BC"/>
    <w:rsid w:val="005D143E"/>
    <w:rsid w:val="005D404B"/>
    <w:rsid w:val="005E261F"/>
    <w:rsid w:val="005F07E0"/>
    <w:rsid w:val="005F4DED"/>
    <w:rsid w:val="005F7FEF"/>
    <w:rsid w:val="006036F5"/>
    <w:rsid w:val="00615FE0"/>
    <w:rsid w:val="006244F3"/>
    <w:rsid w:val="0062532D"/>
    <w:rsid w:val="00630090"/>
    <w:rsid w:val="00634CE9"/>
    <w:rsid w:val="00644284"/>
    <w:rsid w:val="00644758"/>
    <w:rsid w:val="00652219"/>
    <w:rsid w:val="006552EE"/>
    <w:rsid w:val="00661742"/>
    <w:rsid w:val="0066303B"/>
    <w:rsid w:val="00666985"/>
    <w:rsid w:val="006820FE"/>
    <w:rsid w:val="00696C75"/>
    <w:rsid w:val="006A3A5F"/>
    <w:rsid w:val="006A7B8C"/>
    <w:rsid w:val="006B3CE1"/>
    <w:rsid w:val="006C243E"/>
    <w:rsid w:val="006C584A"/>
    <w:rsid w:val="006D00F2"/>
    <w:rsid w:val="006D3072"/>
    <w:rsid w:val="006E53A6"/>
    <w:rsid w:val="006E6322"/>
    <w:rsid w:val="006F7F44"/>
    <w:rsid w:val="007021C7"/>
    <w:rsid w:val="00707E77"/>
    <w:rsid w:val="007141E6"/>
    <w:rsid w:val="0072281B"/>
    <w:rsid w:val="007348B2"/>
    <w:rsid w:val="00735588"/>
    <w:rsid w:val="00735E50"/>
    <w:rsid w:val="0075321D"/>
    <w:rsid w:val="00757687"/>
    <w:rsid w:val="007679A4"/>
    <w:rsid w:val="007754D6"/>
    <w:rsid w:val="007757FE"/>
    <w:rsid w:val="00790CA5"/>
    <w:rsid w:val="00796B52"/>
    <w:rsid w:val="007A44B7"/>
    <w:rsid w:val="007B1818"/>
    <w:rsid w:val="007B5557"/>
    <w:rsid w:val="007C337B"/>
    <w:rsid w:val="007C3EF6"/>
    <w:rsid w:val="007C5448"/>
    <w:rsid w:val="007C5EAA"/>
    <w:rsid w:val="007C7B4C"/>
    <w:rsid w:val="007D0D43"/>
    <w:rsid w:val="007D7914"/>
    <w:rsid w:val="007E3041"/>
    <w:rsid w:val="007E4480"/>
    <w:rsid w:val="007E488D"/>
    <w:rsid w:val="007E5D32"/>
    <w:rsid w:val="007F1B64"/>
    <w:rsid w:val="007F45F8"/>
    <w:rsid w:val="007F5098"/>
    <w:rsid w:val="00814A38"/>
    <w:rsid w:val="00827C40"/>
    <w:rsid w:val="00827F9A"/>
    <w:rsid w:val="008311BB"/>
    <w:rsid w:val="00837160"/>
    <w:rsid w:val="008501DE"/>
    <w:rsid w:val="008574B6"/>
    <w:rsid w:val="00860A85"/>
    <w:rsid w:val="00860C90"/>
    <w:rsid w:val="00863BDA"/>
    <w:rsid w:val="00871247"/>
    <w:rsid w:val="00871898"/>
    <w:rsid w:val="00874F59"/>
    <w:rsid w:val="00882282"/>
    <w:rsid w:val="00882306"/>
    <w:rsid w:val="00883425"/>
    <w:rsid w:val="0088460B"/>
    <w:rsid w:val="0088501B"/>
    <w:rsid w:val="00885E48"/>
    <w:rsid w:val="00885EC5"/>
    <w:rsid w:val="00886C91"/>
    <w:rsid w:val="008916C1"/>
    <w:rsid w:val="0089609E"/>
    <w:rsid w:val="008D7250"/>
    <w:rsid w:val="008E3FB0"/>
    <w:rsid w:val="008E763D"/>
    <w:rsid w:val="008F5F85"/>
    <w:rsid w:val="00902B86"/>
    <w:rsid w:val="00913D45"/>
    <w:rsid w:val="0092305A"/>
    <w:rsid w:val="00924136"/>
    <w:rsid w:val="009301E2"/>
    <w:rsid w:val="00931BAB"/>
    <w:rsid w:val="00940BFB"/>
    <w:rsid w:val="0094122E"/>
    <w:rsid w:val="00947F87"/>
    <w:rsid w:val="009571AB"/>
    <w:rsid w:val="00962D4C"/>
    <w:rsid w:val="00963FAA"/>
    <w:rsid w:val="009742CA"/>
    <w:rsid w:val="00976DF8"/>
    <w:rsid w:val="0098173B"/>
    <w:rsid w:val="00982D6C"/>
    <w:rsid w:val="00983EF0"/>
    <w:rsid w:val="0098476A"/>
    <w:rsid w:val="00992B64"/>
    <w:rsid w:val="0099499B"/>
    <w:rsid w:val="009A5833"/>
    <w:rsid w:val="009B259D"/>
    <w:rsid w:val="009B3A09"/>
    <w:rsid w:val="009B725E"/>
    <w:rsid w:val="009C5AC9"/>
    <w:rsid w:val="009D3476"/>
    <w:rsid w:val="009D35E8"/>
    <w:rsid w:val="009D4E8C"/>
    <w:rsid w:val="009D6937"/>
    <w:rsid w:val="009E065E"/>
    <w:rsid w:val="009E3109"/>
    <w:rsid w:val="009F51D5"/>
    <w:rsid w:val="009F6EEF"/>
    <w:rsid w:val="00A018FD"/>
    <w:rsid w:val="00A05BEB"/>
    <w:rsid w:val="00A123A6"/>
    <w:rsid w:val="00A13649"/>
    <w:rsid w:val="00A14295"/>
    <w:rsid w:val="00A20D8D"/>
    <w:rsid w:val="00A26B4E"/>
    <w:rsid w:val="00A31C05"/>
    <w:rsid w:val="00A32684"/>
    <w:rsid w:val="00A34B48"/>
    <w:rsid w:val="00A41B60"/>
    <w:rsid w:val="00A41EAC"/>
    <w:rsid w:val="00A51568"/>
    <w:rsid w:val="00A56BC6"/>
    <w:rsid w:val="00A61E1D"/>
    <w:rsid w:val="00A62AD0"/>
    <w:rsid w:val="00A63241"/>
    <w:rsid w:val="00A84683"/>
    <w:rsid w:val="00A86D84"/>
    <w:rsid w:val="00AA4C0A"/>
    <w:rsid w:val="00AA6E00"/>
    <w:rsid w:val="00AB14EE"/>
    <w:rsid w:val="00AB310A"/>
    <w:rsid w:val="00AB7EEB"/>
    <w:rsid w:val="00AE3986"/>
    <w:rsid w:val="00AE6701"/>
    <w:rsid w:val="00B01025"/>
    <w:rsid w:val="00B064CB"/>
    <w:rsid w:val="00B136F7"/>
    <w:rsid w:val="00B15503"/>
    <w:rsid w:val="00B3116C"/>
    <w:rsid w:val="00B36D96"/>
    <w:rsid w:val="00B45F3D"/>
    <w:rsid w:val="00B47234"/>
    <w:rsid w:val="00B5432B"/>
    <w:rsid w:val="00B55A16"/>
    <w:rsid w:val="00B6261B"/>
    <w:rsid w:val="00B65DA6"/>
    <w:rsid w:val="00B65FCA"/>
    <w:rsid w:val="00B71EB9"/>
    <w:rsid w:val="00B73304"/>
    <w:rsid w:val="00B734D4"/>
    <w:rsid w:val="00B75760"/>
    <w:rsid w:val="00B8063D"/>
    <w:rsid w:val="00B81B8B"/>
    <w:rsid w:val="00B850D3"/>
    <w:rsid w:val="00B87543"/>
    <w:rsid w:val="00BA2A2B"/>
    <w:rsid w:val="00BA2F55"/>
    <w:rsid w:val="00BA7389"/>
    <w:rsid w:val="00BB0AF0"/>
    <w:rsid w:val="00BB6586"/>
    <w:rsid w:val="00BC1BCA"/>
    <w:rsid w:val="00BC7EB2"/>
    <w:rsid w:val="00BD06AB"/>
    <w:rsid w:val="00BE51B4"/>
    <w:rsid w:val="00BF311B"/>
    <w:rsid w:val="00BF44ED"/>
    <w:rsid w:val="00C006E2"/>
    <w:rsid w:val="00C10E13"/>
    <w:rsid w:val="00C24157"/>
    <w:rsid w:val="00C34581"/>
    <w:rsid w:val="00C35FFE"/>
    <w:rsid w:val="00C422D3"/>
    <w:rsid w:val="00C426C0"/>
    <w:rsid w:val="00C42CF5"/>
    <w:rsid w:val="00C530E1"/>
    <w:rsid w:val="00C752C6"/>
    <w:rsid w:val="00C8438D"/>
    <w:rsid w:val="00C84EAF"/>
    <w:rsid w:val="00C8706A"/>
    <w:rsid w:val="00C91E4F"/>
    <w:rsid w:val="00CA55AA"/>
    <w:rsid w:val="00CA650C"/>
    <w:rsid w:val="00CA7C3C"/>
    <w:rsid w:val="00CB079E"/>
    <w:rsid w:val="00CB0825"/>
    <w:rsid w:val="00CD591D"/>
    <w:rsid w:val="00CF0D70"/>
    <w:rsid w:val="00CF54F9"/>
    <w:rsid w:val="00D05AA0"/>
    <w:rsid w:val="00D3258B"/>
    <w:rsid w:val="00D342FC"/>
    <w:rsid w:val="00D41E54"/>
    <w:rsid w:val="00D431EF"/>
    <w:rsid w:val="00D433A4"/>
    <w:rsid w:val="00D50C34"/>
    <w:rsid w:val="00D55B40"/>
    <w:rsid w:val="00D571A3"/>
    <w:rsid w:val="00D606ED"/>
    <w:rsid w:val="00D655EA"/>
    <w:rsid w:val="00D66074"/>
    <w:rsid w:val="00D714F9"/>
    <w:rsid w:val="00D72557"/>
    <w:rsid w:val="00D73D39"/>
    <w:rsid w:val="00D77544"/>
    <w:rsid w:val="00D80517"/>
    <w:rsid w:val="00D814A5"/>
    <w:rsid w:val="00D83C31"/>
    <w:rsid w:val="00D83FE2"/>
    <w:rsid w:val="00D90670"/>
    <w:rsid w:val="00D97620"/>
    <w:rsid w:val="00DB066C"/>
    <w:rsid w:val="00DB3FE3"/>
    <w:rsid w:val="00DC03D5"/>
    <w:rsid w:val="00DD03E0"/>
    <w:rsid w:val="00DE20B0"/>
    <w:rsid w:val="00DE3A07"/>
    <w:rsid w:val="00E051F5"/>
    <w:rsid w:val="00E0554C"/>
    <w:rsid w:val="00E153F4"/>
    <w:rsid w:val="00E1700A"/>
    <w:rsid w:val="00E32A2E"/>
    <w:rsid w:val="00E4581B"/>
    <w:rsid w:val="00E45BD7"/>
    <w:rsid w:val="00E509AA"/>
    <w:rsid w:val="00E57967"/>
    <w:rsid w:val="00E615A5"/>
    <w:rsid w:val="00E74228"/>
    <w:rsid w:val="00E83865"/>
    <w:rsid w:val="00E87EBE"/>
    <w:rsid w:val="00E922D3"/>
    <w:rsid w:val="00E9767B"/>
    <w:rsid w:val="00EA3E6A"/>
    <w:rsid w:val="00EA5AB5"/>
    <w:rsid w:val="00EA78BC"/>
    <w:rsid w:val="00EB4A7A"/>
    <w:rsid w:val="00EC6622"/>
    <w:rsid w:val="00ED1D54"/>
    <w:rsid w:val="00EE31E8"/>
    <w:rsid w:val="00EE655C"/>
    <w:rsid w:val="00EE7A3E"/>
    <w:rsid w:val="00EF3BBE"/>
    <w:rsid w:val="00F00ABF"/>
    <w:rsid w:val="00F025D9"/>
    <w:rsid w:val="00F0648F"/>
    <w:rsid w:val="00F07E3E"/>
    <w:rsid w:val="00F31FC2"/>
    <w:rsid w:val="00F32180"/>
    <w:rsid w:val="00F36ACF"/>
    <w:rsid w:val="00F41846"/>
    <w:rsid w:val="00F504BB"/>
    <w:rsid w:val="00F52F56"/>
    <w:rsid w:val="00F53B44"/>
    <w:rsid w:val="00F61418"/>
    <w:rsid w:val="00F665CA"/>
    <w:rsid w:val="00F70271"/>
    <w:rsid w:val="00F77FA1"/>
    <w:rsid w:val="00F80C73"/>
    <w:rsid w:val="00F91DE0"/>
    <w:rsid w:val="00F9632B"/>
    <w:rsid w:val="00FB441A"/>
    <w:rsid w:val="00FB66FF"/>
    <w:rsid w:val="00FD0DE5"/>
    <w:rsid w:val="00FE097D"/>
    <w:rsid w:val="00FF13B4"/>
    <w:rsid w:val="00FF62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78CB"/>
  <w15:docId w15:val="{5B689AAA-EBA8-474D-AC61-63A1CAE8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2D3"/>
    <w:rPr>
      <w:rFonts w:ascii="Tahoma" w:hAnsi="Tahoma" w:cs="Tahoma"/>
      <w:sz w:val="16"/>
      <w:szCs w:val="16"/>
    </w:rPr>
  </w:style>
  <w:style w:type="paragraph" w:styleId="NormalWeb">
    <w:name w:val="Normal (Web)"/>
    <w:basedOn w:val="Normal"/>
    <w:uiPriority w:val="99"/>
    <w:semiHidden/>
    <w:unhideWhenUsed/>
    <w:rsid w:val="00C422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7687"/>
    <w:pPr>
      <w:ind w:left="720"/>
      <w:contextualSpacing/>
    </w:pPr>
  </w:style>
  <w:style w:type="table" w:styleId="TableGrid">
    <w:name w:val="Table Grid"/>
    <w:basedOn w:val="TableNormal"/>
    <w:uiPriority w:val="59"/>
    <w:rsid w:val="0036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2A2E"/>
    <w:rPr>
      <w:color w:val="0000FF" w:themeColor="hyperlink"/>
      <w:u w:val="single"/>
    </w:rPr>
  </w:style>
  <w:style w:type="paragraph" w:styleId="Header">
    <w:name w:val="header"/>
    <w:basedOn w:val="Normal"/>
    <w:link w:val="HeaderChar"/>
    <w:uiPriority w:val="99"/>
    <w:unhideWhenUsed/>
    <w:rsid w:val="00355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9B6"/>
  </w:style>
  <w:style w:type="paragraph" w:styleId="Footer">
    <w:name w:val="footer"/>
    <w:basedOn w:val="Normal"/>
    <w:link w:val="FooterChar"/>
    <w:uiPriority w:val="99"/>
    <w:unhideWhenUsed/>
    <w:rsid w:val="00355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9B6"/>
  </w:style>
  <w:style w:type="character" w:styleId="FollowedHyperlink">
    <w:name w:val="FollowedHyperlink"/>
    <w:basedOn w:val="DefaultParagraphFont"/>
    <w:uiPriority w:val="99"/>
    <w:semiHidden/>
    <w:unhideWhenUsed/>
    <w:rsid w:val="004F0E76"/>
    <w:rPr>
      <w:color w:val="800080" w:themeColor="followedHyperlink"/>
      <w:u w:val="single"/>
    </w:rPr>
  </w:style>
  <w:style w:type="character" w:styleId="CommentReference">
    <w:name w:val="annotation reference"/>
    <w:basedOn w:val="DefaultParagraphFont"/>
    <w:uiPriority w:val="99"/>
    <w:semiHidden/>
    <w:unhideWhenUsed/>
    <w:rsid w:val="002E44C2"/>
    <w:rPr>
      <w:sz w:val="16"/>
      <w:szCs w:val="16"/>
    </w:rPr>
  </w:style>
  <w:style w:type="paragraph" w:styleId="CommentText">
    <w:name w:val="annotation text"/>
    <w:basedOn w:val="Normal"/>
    <w:link w:val="CommentTextChar"/>
    <w:uiPriority w:val="99"/>
    <w:unhideWhenUsed/>
    <w:rsid w:val="002E44C2"/>
    <w:pPr>
      <w:spacing w:line="240" w:lineRule="auto"/>
    </w:pPr>
    <w:rPr>
      <w:sz w:val="20"/>
      <w:szCs w:val="20"/>
    </w:rPr>
  </w:style>
  <w:style w:type="character" w:customStyle="1" w:styleId="CommentTextChar">
    <w:name w:val="Comment Text Char"/>
    <w:basedOn w:val="DefaultParagraphFont"/>
    <w:link w:val="CommentText"/>
    <w:uiPriority w:val="99"/>
    <w:rsid w:val="002E44C2"/>
    <w:rPr>
      <w:sz w:val="20"/>
      <w:szCs w:val="20"/>
    </w:rPr>
  </w:style>
  <w:style w:type="paragraph" w:styleId="CommentSubject">
    <w:name w:val="annotation subject"/>
    <w:basedOn w:val="CommentText"/>
    <w:next w:val="CommentText"/>
    <w:link w:val="CommentSubjectChar"/>
    <w:uiPriority w:val="99"/>
    <w:semiHidden/>
    <w:unhideWhenUsed/>
    <w:rsid w:val="002E44C2"/>
    <w:rPr>
      <w:b/>
      <w:bCs/>
    </w:rPr>
  </w:style>
  <w:style w:type="character" w:customStyle="1" w:styleId="CommentSubjectChar">
    <w:name w:val="Comment Subject Char"/>
    <w:basedOn w:val="CommentTextChar"/>
    <w:link w:val="CommentSubject"/>
    <w:uiPriority w:val="99"/>
    <w:semiHidden/>
    <w:rsid w:val="002E44C2"/>
    <w:rPr>
      <w:b/>
      <w:bCs/>
      <w:sz w:val="20"/>
      <w:szCs w:val="20"/>
    </w:rPr>
  </w:style>
  <w:style w:type="character" w:styleId="UnresolvedMention">
    <w:name w:val="Unresolved Mention"/>
    <w:basedOn w:val="DefaultParagraphFont"/>
    <w:uiPriority w:val="99"/>
    <w:semiHidden/>
    <w:unhideWhenUsed/>
    <w:rsid w:val="004C1330"/>
    <w:rPr>
      <w:color w:val="605E5C"/>
      <w:shd w:val="clear" w:color="auto" w:fill="E1DFDD"/>
    </w:rPr>
  </w:style>
  <w:style w:type="paragraph" w:styleId="Revision">
    <w:name w:val="Revision"/>
    <w:hidden/>
    <w:uiPriority w:val="99"/>
    <w:semiHidden/>
    <w:rsid w:val="004C3D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9131">
      <w:bodyDiv w:val="1"/>
      <w:marLeft w:val="0"/>
      <w:marRight w:val="0"/>
      <w:marTop w:val="0"/>
      <w:marBottom w:val="0"/>
      <w:divBdr>
        <w:top w:val="none" w:sz="0" w:space="0" w:color="auto"/>
        <w:left w:val="none" w:sz="0" w:space="0" w:color="auto"/>
        <w:bottom w:val="none" w:sz="0" w:space="0" w:color="auto"/>
        <w:right w:val="none" w:sz="0" w:space="0" w:color="auto"/>
      </w:divBdr>
      <w:divsChild>
        <w:div w:id="218173615">
          <w:marLeft w:val="562"/>
          <w:marRight w:val="0"/>
          <w:marTop w:val="106"/>
          <w:marBottom w:val="0"/>
          <w:divBdr>
            <w:top w:val="none" w:sz="0" w:space="0" w:color="auto"/>
            <w:left w:val="none" w:sz="0" w:space="0" w:color="auto"/>
            <w:bottom w:val="none" w:sz="0" w:space="0" w:color="auto"/>
            <w:right w:val="none" w:sz="0" w:space="0" w:color="auto"/>
          </w:divBdr>
        </w:div>
        <w:div w:id="553468689">
          <w:marLeft w:val="562"/>
          <w:marRight w:val="0"/>
          <w:marTop w:val="106"/>
          <w:marBottom w:val="0"/>
          <w:divBdr>
            <w:top w:val="none" w:sz="0" w:space="0" w:color="auto"/>
            <w:left w:val="none" w:sz="0" w:space="0" w:color="auto"/>
            <w:bottom w:val="none" w:sz="0" w:space="0" w:color="auto"/>
            <w:right w:val="none" w:sz="0" w:space="0" w:color="auto"/>
          </w:divBdr>
        </w:div>
      </w:divsChild>
    </w:div>
    <w:div w:id="270670539">
      <w:bodyDiv w:val="1"/>
      <w:marLeft w:val="0"/>
      <w:marRight w:val="0"/>
      <w:marTop w:val="0"/>
      <w:marBottom w:val="0"/>
      <w:divBdr>
        <w:top w:val="none" w:sz="0" w:space="0" w:color="auto"/>
        <w:left w:val="none" w:sz="0" w:space="0" w:color="auto"/>
        <w:bottom w:val="none" w:sz="0" w:space="0" w:color="auto"/>
        <w:right w:val="none" w:sz="0" w:space="0" w:color="auto"/>
      </w:divBdr>
    </w:div>
    <w:div w:id="346753266">
      <w:bodyDiv w:val="1"/>
      <w:marLeft w:val="0"/>
      <w:marRight w:val="0"/>
      <w:marTop w:val="0"/>
      <w:marBottom w:val="0"/>
      <w:divBdr>
        <w:top w:val="none" w:sz="0" w:space="0" w:color="auto"/>
        <w:left w:val="none" w:sz="0" w:space="0" w:color="auto"/>
        <w:bottom w:val="none" w:sz="0" w:space="0" w:color="auto"/>
        <w:right w:val="none" w:sz="0" w:space="0" w:color="auto"/>
      </w:divBdr>
    </w:div>
    <w:div w:id="366489133">
      <w:bodyDiv w:val="1"/>
      <w:marLeft w:val="0"/>
      <w:marRight w:val="0"/>
      <w:marTop w:val="0"/>
      <w:marBottom w:val="0"/>
      <w:divBdr>
        <w:top w:val="none" w:sz="0" w:space="0" w:color="auto"/>
        <w:left w:val="none" w:sz="0" w:space="0" w:color="auto"/>
        <w:bottom w:val="none" w:sz="0" w:space="0" w:color="auto"/>
        <w:right w:val="none" w:sz="0" w:space="0" w:color="auto"/>
      </w:divBdr>
    </w:div>
    <w:div w:id="647513635">
      <w:bodyDiv w:val="1"/>
      <w:marLeft w:val="0"/>
      <w:marRight w:val="0"/>
      <w:marTop w:val="0"/>
      <w:marBottom w:val="0"/>
      <w:divBdr>
        <w:top w:val="none" w:sz="0" w:space="0" w:color="auto"/>
        <w:left w:val="none" w:sz="0" w:space="0" w:color="auto"/>
        <w:bottom w:val="none" w:sz="0" w:space="0" w:color="auto"/>
        <w:right w:val="none" w:sz="0" w:space="0" w:color="auto"/>
      </w:divBdr>
      <w:divsChild>
        <w:div w:id="1380326153">
          <w:marLeft w:val="562"/>
          <w:marRight w:val="0"/>
          <w:marTop w:val="106"/>
          <w:marBottom w:val="0"/>
          <w:divBdr>
            <w:top w:val="none" w:sz="0" w:space="0" w:color="auto"/>
            <w:left w:val="none" w:sz="0" w:space="0" w:color="auto"/>
            <w:bottom w:val="none" w:sz="0" w:space="0" w:color="auto"/>
            <w:right w:val="none" w:sz="0" w:space="0" w:color="auto"/>
          </w:divBdr>
        </w:div>
      </w:divsChild>
    </w:div>
    <w:div w:id="883250338">
      <w:bodyDiv w:val="1"/>
      <w:marLeft w:val="0"/>
      <w:marRight w:val="0"/>
      <w:marTop w:val="0"/>
      <w:marBottom w:val="0"/>
      <w:divBdr>
        <w:top w:val="none" w:sz="0" w:space="0" w:color="auto"/>
        <w:left w:val="none" w:sz="0" w:space="0" w:color="auto"/>
        <w:bottom w:val="none" w:sz="0" w:space="0" w:color="auto"/>
        <w:right w:val="none" w:sz="0" w:space="0" w:color="auto"/>
      </w:divBdr>
      <w:divsChild>
        <w:div w:id="2058044072">
          <w:marLeft w:val="562"/>
          <w:marRight w:val="0"/>
          <w:marTop w:val="106"/>
          <w:marBottom w:val="0"/>
          <w:divBdr>
            <w:top w:val="none" w:sz="0" w:space="0" w:color="auto"/>
            <w:left w:val="none" w:sz="0" w:space="0" w:color="auto"/>
            <w:bottom w:val="none" w:sz="0" w:space="0" w:color="auto"/>
            <w:right w:val="none" w:sz="0" w:space="0" w:color="auto"/>
          </w:divBdr>
        </w:div>
        <w:div w:id="631910006">
          <w:marLeft w:val="562"/>
          <w:marRight w:val="0"/>
          <w:marTop w:val="106"/>
          <w:marBottom w:val="0"/>
          <w:divBdr>
            <w:top w:val="none" w:sz="0" w:space="0" w:color="auto"/>
            <w:left w:val="none" w:sz="0" w:space="0" w:color="auto"/>
            <w:bottom w:val="none" w:sz="0" w:space="0" w:color="auto"/>
            <w:right w:val="none" w:sz="0" w:space="0" w:color="auto"/>
          </w:divBdr>
        </w:div>
        <w:div w:id="1615480770">
          <w:marLeft w:val="562"/>
          <w:marRight w:val="0"/>
          <w:marTop w:val="106"/>
          <w:marBottom w:val="0"/>
          <w:divBdr>
            <w:top w:val="none" w:sz="0" w:space="0" w:color="auto"/>
            <w:left w:val="none" w:sz="0" w:space="0" w:color="auto"/>
            <w:bottom w:val="none" w:sz="0" w:space="0" w:color="auto"/>
            <w:right w:val="none" w:sz="0" w:space="0" w:color="auto"/>
          </w:divBdr>
        </w:div>
        <w:div w:id="125973926">
          <w:marLeft w:val="562"/>
          <w:marRight w:val="0"/>
          <w:marTop w:val="106"/>
          <w:marBottom w:val="0"/>
          <w:divBdr>
            <w:top w:val="none" w:sz="0" w:space="0" w:color="auto"/>
            <w:left w:val="none" w:sz="0" w:space="0" w:color="auto"/>
            <w:bottom w:val="none" w:sz="0" w:space="0" w:color="auto"/>
            <w:right w:val="none" w:sz="0" w:space="0" w:color="auto"/>
          </w:divBdr>
        </w:div>
        <w:div w:id="1833174941">
          <w:marLeft w:val="562"/>
          <w:marRight w:val="0"/>
          <w:marTop w:val="106"/>
          <w:marBottom w:val="0"/>
          <w:divBdr>
            <w:top w:val="none" w:sz="0" w:space="0" w:color="auto"/>
            <w:left w:val="none" w:sz="0" w:space="0" w:color="auto"/>
            <w:bottom w:val="none" w:sz="0" w:space="0" w:color="auto"/>
            <w:right w:val="none" w:sz="0" w:space="0" w:color="auto"/>
          </w:divBdr>
        </w:div>
        <w:div w:id="1914578603">
          <w:marLeft w:val="562"/>
          <w:marRight w:val="0"/>
          <w:marTop w:val="106"/>
          <w:marBottom w:val="0"/>
          <w:divBdr>
            <w:top w:val="none" w:sz="0" w:space="0" w:color="auto"/>
            <w:left w:val="none" w:sz="0" w:space="0" w:color="auto"/>
            <w:bottom w:val="none" w:sz="0" w:space="0" w:color="auto"/>
            <w:right w:val="none" w:sz="0" w:space="0" w:color="auto"/>
          </w:divBdr>
        </w:div>
        <w:div w:id="2030715488">
          <w:marLeft w:val="562"/>
          <w:marRight w:val="0"/>
          <w:marTop w:val="106"/>
          <w:marBottom w:val="0"/>
          <w:divBdr>
            <w:top w:val="none" w:sz="0" w:space="0" w:color="auto"/>
            <w:left w:val="none" w:sz="0" w:space="0" w:color="auto"/>
            <w:bottom w:val="none" w:sz="0" w:space="0" w:color="auto"/>
            <w:right w:val="none" w:sz="0" w:space="0" w:color="auto"/>
          </w:divBdr>
        </w:div>
        <w:div w:id="340858473">
          <w:marLeft w:val="562"/>
          <w:marRight w:val="0"/>
          <w:marTop w:val="106"/>
          <w:marBottom w:val="0"/>
          <w:divBdr>
            <w:top w:val="none" w:sz="0" w:space="0" w:color="auto"/>
            <w:left w:val="none" w:sz="0" w:space="0" w:color="auto"/>
            <w:bottom w:val="none" w:sz="0" w:space="0" w:color="auto"/>
            <w:right w:val="none" w:sz="0" w:space="0" w:color="auto"/>
          </w:divBdr>
        </w:div>
        <w:div w:id="1063330703">
          <w:marLeft w:val="562"/>
          <w:marRight w:val="0"/>
          <w:marTop w:val="106"/>
          <w:marBottom w:val="0"/>
          <w:divBdr>
            <w:top w:val="none" w:sz="0" w:space="0" w:color="auto"/>
            <w:left w:val="none" w:sz="0" w:space="0" w:color="auto"/>
            <w:bottom w:val="none" w:sz="0" w:space="0" w:color="auto"/>
            <w:right w:val="none" w:sz="0" w:space="0" w:color="auto"/>
          </w:divBdr>
        </w:div>
      </w:divsChild>
    </w:div>
    <w:div w:id="1267422822">
      <w:bodyDiv w:val="1"/>
      <w:marLeft w:val="0"/>
      <w:marRight w:val="0"/>
      <w:marTop w:val="0"/>
      <w:marBottom w:val="0"/>
      <w:divBdr>
        <w:top w:val="none" w:sz="0" w:space="0" w:color="auto"/>
        <w:left w:val="none" w:sz="0" w:space="0" w:color="auto"/>
        <w:bottom w:val="none" w:sz="0" w:space="0" w:color="auto"/>
        <w:right w:val="none" w:sz="0" w:space="0" w:color="auto"/>
      </w:divBdr>
      <w:divsChild>
        <w:div w:id="101846015">
          <w:marLeft w:val="0"/>
          <w:marRight w:val="0"/>
          <w:marTop w:val="0"/>
          <w:marBottom w:val="0"/>
          <w:divBdr>
            <w:top w:val="none" w:sz="0" w:space="0" w:color="auto"/>
            <w:left w:val="none" w:sz="0" w:space="0" w:color="auto"/>
            <w:bottom w:val="none" w:sz="0" w:space="0" w:color="auto"/>
            <w:right w:val="none" w:sz="0" w:space="0" w:color="auto"/>
          </w:divBdr>
          <w:divsChild>
            <w:div w:id="226304880">
              <w:marLeft w:val="0"/>
              <w:marRight w:val="0"/>
              <w:marTop w:val="0"/>
              <w:marBottom w:val="0"/>
              <w:divBdr>
                <w:top w:val="none" w:sz="0" w:space="0" w:color="auto"/>
                <w:left w:val="none" w:sz="0" w:space="0" w:color="auto"/>
                <w:bottom w:val="none" w:sz="0" w:space="0" w:color="auto"/>
                <w:right w:val="none" w:sz="0" w:space="0" w:color="auto"/>
              </w:divBdr>
              <w:divsChild>
                <w:div w:id="1838301002">
                  <w:marLeft w:val="0"/>
                  <w:marRight w:val="0"/>
                  <w:marTop w:val="0"/>
                  <w:marBottom w:val="0"/>
                  <w:divBdr>
                    <w:top w:val="none" w:sz="0" w:space="0" w:color="auto"/>
                    <w:left w:val="none" w:sz="0" w:space="0" w:color="auto"/>
                    <w:bottom w:val="none" w:sz="0" w:space="0" w:color="auto"/>
                    <w:right w:val="none" w:sz="0" w:space="0" w:color="auto"/>
                  </w:divBdr>
                  <w:divsChild>
                    <w:div w:id="14721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89155">
      <w:bodyDiv w:val="1"/>
      <w:marLeft w:val="0"/>
      <w:marRight w:val="0"/>
      <w:marTop w:val="0"/>
      <w:marBottom w:val="0"/>
      <w:divBdr>
        <w:top w:val="none" w:sz="0" w:space="0" w:color="auto"/>
        <w:left w:val="none" w:sz="0" w:space="0" w:color="auto"/>
        <w:bottom w:val="none" w:sz="0" w:space="0" w:color="auto"/>
        <w:right w:val="none" w:sz="0" w:space="0" w:color="auto"/>
      </w:divBdr>
    </w:div>
    <w:div w:id="1513764163">
      <w:bodyDiv w:val="1"/>
      <w:marLeft w:val="0"/>
      <w:marRight w:val="0"/>
      <w:marTop w:val="0"/>
      <w:marBottom w:val="0"/>
      <w:divBdr>
        <w:top w:val="none" w:sz="0" w:space="0" w:color="auto"/>
        <w:left w:val="none" w:sz="0" w:space="0" w:color="auto"/>
        <w:bottom w:val="none" w:sz="0" w:space="0" w:color="auto"/>
        <w:right w:val="none" w:sz="0" w:space="0" w:color="auto"/>
      </w:divBdr>
    </w:div>
    <w:div w:id="1557736179">
      <w:bodyDiv w:val="1"/>
      <w:marLeft w:val="0"/>
      <w:marRight w:val="0"/>
      <w:marTop w:val="0"/>
      <w:marBottom w:val="0"/>
      <w:divBdr>
        <w:top w:val="none" w:sz="0" w:space="0" w:color="auto"/>
        <w:left w:val="none" w:sz="0" w:space="0" w:color="auto"/>
        <w:bottom w:val="none" w:sz="0" w:space="0" w:color="auto"/>
        <w:right w:val="none" w:sz="0" w:space="0" w:color="auto"/>
      </w:divBdr>
    </w:div>
    <w:div w:id="1760061164">
      <w:bodyDiv w:val="1"/>
      <w:marLeft w:val="0"/>
      <w:marRight w:val="0"/>
      <w:marTop w:val="0"/>
      <w:marBottom w:val="0"/>
      <w:divBdr>
        <w:top w:val="none" w:sz="0" w:space="0" w:color="auto"/>
        <w:left w:val="none" w:sz="0" w:space="0" w:color="auto"/>
        <w:bottom w:val="none" w:sz="0" w:space="0" w:color="auto"/>
        <w:right w:val="none" w:sz="0" w:space="0" w:color="auto"/>
      </w:divBdr>
    </w:div>
    <w:div w:id="1831680334">
      <w:bodyDiv w:val="1"/>
      <w:marLeft w:val="0"/>
      <w:marRight w:val="0"/>
      <w:marTop w:val="0"/>
      <w:marBottom w:val="0"/>
      <w:divBdr>
        <w:top w:val="none" w:sz="0" w:space="0" w:color="auto"/>
        <w:left w:val="none" w:sz="0" w:space="0" w:color="auto"/>
        <w:bottom w:val="none" w:sz="0" w:space="0" w:color="auto"/>
        <w:right w:val="none" w:sz="0" w:space="0" w:color="auto"/>
      </w:divBdr>
    </w:div>
    <w:div w:id="1857843006">
      <w:bodyDiv w:val="1"/>
      <w:marLeft w:val="0"/>
      <w:marRight w:val="0"/>
      <w:marTop w:val="0"/>
      <w:marBottom w:val="0"/>
      <w:divBdr>
        <w:top w:val="none" w:sz="0" w:space="0" w:color="auto"/>
        <w:left w:val="none" w:sz="0" w:space="0" w:color="auto"/>
        <w:bottom w:val="none" w:sz="0" w:space="0" w:color="auto"/>
        <w:right w:val="none" w:sz="0" w:space="0" w:color="auto"/>
      </w:divBdr>
    </w:div>
    <w:div w:id="2047442017">
      <w:bodyDiv w:val="1"/>
      <w:marLeft w:val="0"/>
      <w:marRight w:val="0"/>
      <w:marTop w:val="0"/>
      <w:marBottom w:val="0"/>
      <w:divBdr>
        <w:top w:val="none" w:sz="0" w:space="0" w:color="auto"/>
        <w:left w:val="none" w:sz="0" w:space="0" w:color="auto"/>
        <w:bottom w:val="none" w:sz="0" w:space="0" w:color="auto"/>
        <w:right w:val="none" w:sz="0" w:space="0" w:color="auto"/>
      </w:divBdr>
    </w:div>
    <w:div w:id="21052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rciaa@lancaster.ac.uk"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Caroline.Wilkinson@blackburn.gov.uk"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Flint@lancaster.ac.uk" TargetMode="Externa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baker@lancaster.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e2e6b51a-f0e8-4f97-a533-f667cbd0288f" xsi:nil="true"/>
    <AppVersion xmlns="e2e6b51a-f0e8-4f97-a533-f667cbd0288f" xsi:nil="true"/>
    <Math_Settings xmlns="e2e6b51a-f0e8-4f97-a533-f667cbd0288f" xsi:nil="true"/>
    <Templates xmlns="e2e6b51a-f0e8-4f97-a533-f667cbd0288f" xsi:nil="true"/>
    <Members xmlns="e2e6b51a-f0e8-4f97-a533-f667cbd0288f">
      <UserInfo>
        <DisplayName/>
        <AccountId xsi:nil="true"/>
        <AccountType/>
      </UserInfo>
    </Members>
    <FolderType xmlns="e2e6b51a-f0e8-4f97-a533-f667cbd0288f" xsi:nil="true"/>
    <Owner xmlns="e2e6b51a-f0e8-4f97-a533-f667cbd0288f">
      <UserInfo>
        <DisplayName/>
        <AccountId xsi:nil="true"/>
        <AccountType/>
      </UserInfo>
    </Owner>
    <Member_Groups xmlns="e2e6b51a-f0e8-4f97-a533-f667cbd0288f">
      <UserInfo>
        <DisplayName/>
        <AccountId xsi:nil="true"/>
        <AccountType/>
      </UserInfo>
    </Member_Groups>
    <DefaultSectionNames xmlns="e2e6b51a-f0e8-4f97-a533-f667cbd0288f" xsi:nil="true"/>
    <Is_Collaboration_Space_Locked xmlns="e2e6b51a-f0e8-4f97-a533-f667cbd0288f" xsi:nil="true"/>
    <LMS_Mappings xmlns="e2e6b51a-f0e8-4f97-a533-f667cbd0288f" xsi:nil="true"/>
    <Invited_Leaders xmlns="e2e6b51a-f0e8-4f97-a533-f667cbd0288f" xsi:nil="true"/>
    <NotebookType xmlns="e2e6b51a-f0e8-4f97-a533-f667cbd0288f" xsi:nil="true"/>
    <CultureName xmlns="e2e6b51a-f0e8-4f97-a533-f667cbd0288f" xsi:nil="true"/>
    <Leaders xmlns="e2e6b51a-f0e8-4f97-a533-f667cbd0288f">
      <UserInfo>
        <DisplayName/>
        <AccountId xsi:nil="true"/>
        <AccountType/>
      </UserInfo>
    </Leaders>
    <Distribution_Groups xmlns="e2e6b51a-f0e8-4f97-a533-f667cbd0288f" xsi:nil="true"/>
    <Self_Registration_Enabled xmlns="e2e6b51a-f0e8-4f97-a533-f667cbd0288f" xsi:nil="true"/>
    <TeamsChannelId xmlns="e2e6b51a-f0e8-4f97-a533-f667cbd0288f" xsi:nil="true"/>
    <IsNotebookLocked xmlns="e2e6b51a-f0e8-4f97-a533-f667cbd0288f" xsi:nil="true"/>
    <Has_Leaders_Only_SectionGroup xmlns="e2e6b51a-f0e8-4f97-a533-f667cbd0288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3EF185240E1940A9742C7C0CB59E93" ma:contentTypeVersion="33" ma:contentTypeDescription="Create a new document." ma:contentTypeScope="" ma:versionID="52dea602f4344e533142056c84d431d8">
  <xsd:schema xmlns:xsd="http://www.w3.org/2001/XMLSchema" xmlns:xs="http://www.w3.org/2001/XMLSchema" xmlns:p="http://schemas.microsoft.com/office/2006/metadata/properties" xmlns:ns3="e2e6b51a-f0e8-4f97-a533-f667cbd0288f" xmlns:ns4="ac100297-6c5d-41f3-bbfc-da9ffe54375b" targetNamespace="http://schemas.microsoft.com/office/2006/metadata/properties" ma:root="true" ma:fieldsID="ab0fba200c4f8e5cf498864b97d5e150" ns3:_="" ns4:_="">
    <xsd:import namespace="e2e6b51a-f0e8-4f97-a533-f667cbd0288f"/>
    <xsd:import namespace="ac100297-6c5d-41f3-bbfc-da9ffe5437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6b51a-f0e8-4f97-a533-f667cbd0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00297-6c5d-41f3-bbfc-da9ffe5437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D6AEE-A802-4772-B925-EADB1A86FE6D}">
  <ds:schemaRefs>
    <ds:schemaRef ds:uri="http://schemas.microsoft.com/office/2006/metadata/properties"/>
    <ds:schemaRef ds:uri="http://schemas.microsoft.com/office/infopath/2007/PartnerControls"/>
    <ds:schemaRef ds:uri="e2e6b51a-f0e8-4f97-a533-f667cbd0288f"/>
  </ds:schemaRefs>
</ds:datastoreItem>
</file>

<file path=customXml/itemProps2.xml><?xml version="1.0" encoding="utf-8"?>
<ds:datastoreItem xmlns:ds="http://schemas.openxmlformats.org/officeDocument/2006/customXml" ds:itemID="{59D8F077-4DFF-4CC2-B118-AA955E4973DF}">
  <ds:schemaRefs>
    <ds:schemaRef ds:uri="http://schemas.openxmlformats.org/officeDocument/2006/bibliography"/>
  </ds:schemaRefs>
</ds:datastoreItem>
</file>

<file path=customXml/itemProps3.xml><?xml version="1.0" encoding="utf-8"?>
<ds:datastoreItem xmlns:ds="http://schemas.openxmlformats.org/officeDocument/2006/customXml" ds:itemID="{9AEE6C42-8ED7-43E2-9866-34CB14C5D635}">
  <ds:schemaRefs>
    <ds:schemaRef ds:uri="http://schemas.microsoft.com/sharepoint/v3/contenttype/forms"/>
  </ds:schemaRefs>
</ds:datastoreItem>
</file>

<file path=customXml/itemProps4.xml><?xml version="1.0" encoding="utf-8"?>
<ds:datastoreItem xmlns:ds="http://schemas.openxmlformats.org/officeDocument/2006/customXml" ds:itemID="{50893712-1B08-40DA-A42B-42E00ED39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6b51a-f0e8-4f97-a533-f667cbd0288f"/>
    <ds:schemaRef ds:uri="ac100297-6c5d-41f3-bbfc-da9ffe54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Rushforth, Mark</dc:creator>
  <cp:lastModifiedBy>Brian Baker</cp:lastModifiedBy>
  <cp:revision>3</cp:revision>
  <cp:lastPrinted>2018-06-05T10:02:00Z</cp:lastPrinted>
  <dcterms:created xsi:type="dcterms:W3CDTF">2023-01-11T10:40:00Z</dcterms:created>
  <dcterms:modified xsi:type="dcterms:W3CDTF">2023-08-16T20:14:00Z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0x0101008B3EF185240E1940A9742C7C0CB59E93</vt:lpwstr>
  </property>
</Properties>
</file>